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1B" w:rsidRDefault="00751F31" w:rsidP="0075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2B1B" w:rsidRPr="00DC2B1B">
        <w:rPr>
          <w:rFonts w:ascii="Times New Roman" w:hAnsi="Times New Roman" w:cs="Times New Roman"/>
          <w:b/>
          <w:sz w:val="28"/>
          <w:szCs w:val="28"/>
        </w:rPr>
        <w:t xml:space="preserve">ри Управлении </w:t>
      </w:r>
      <w:proofErr w:type="spellStart"/>
      <w:r w:rsidR="00DC2B1B" w:rsidRPr="00DC2B1B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DC2B1B" w:rsidRPr="00DC2B1B">
        <w:rPr>
          <w:rFonts w:ascii="Times New Roman" w:hAnsi="Times New Roman" w:cs="Times New Roman"/>
          <w:b/>
          <w:sz w:val="28"/>
          <w:szCs w:val="28"/>
        </w:rPr>
        <w:t xml:space="preserve"> по Томской области продолжается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DC2B1B">
        <w:rPr>
          <w:rFonts w:ascii="Times New Roman" w:eastAsia="Times New Roman" w:hAnsi="Times New Roman" w:cs="Times New Roman"/>
          <w:b/>
          <w:sz w:val="28"/>
          <w:szCs w:val="28"/>
        </w:rPr>
        <w:t>спаривание кадастровой стоимости земельных участков в ко</w:t>
      </w:r>
      <w:r w:rsidRPr="00DC2B1B">
        <w:rPr>
          <w:rFonts w:ascii="Times New Roman" w:hAnsi="Times New Roman" w:cs="Times New Roman"/>
          <w:b/>
          <w:sz w:val="28"/>
          <w:szCs w:val="28"/>
        </w:rPr>
        <w:t>миссии по рассмотрению споров о результатах определения кадастровой стоимости</w:t>
      </w:r>
    </w:p>
    <w:p w:rsidR="00751F31" w:rsidRPr="00751F31" w:rsidRDefault="00751F31" w:rsidP="0075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546" w:rsidRDefault="00D80546" w:rsidP="004E7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>В 2020 году на территории Томской области 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едена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176">
        <w:rPr>
          <w:rFonts w:ascii="Times New Roman" w:hAnsi="Times New Roman" w:cs="Times New Roman"/>
          <w:sz w:val="28"/>
          <w:szCs w:val="28"/>
        </w:rPr>
        <w:t xml:space="preserve">очередная 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t>государственная кадастровая оценка земельных участков в составе земель населенных пунктов, сельскохозяйственного назначения, земель промышленности и земель особо охраняемых территорий и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в связи </w:t>
      </w:r>
      <w:r w:rsidR="007C66E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92C12">
        <w:rPr>
          <w:rFonts w:ascii="Times New Roman" w:eastAsia="Times New Roman" w:hAnsi="Times New Roman" w:cs="Times New Roman"/>
          <w:sz w:val="28"/>
          <w:szCs w:val="28"/>
        </w:rPr>
        <w:t xml:space="preserve">напряженной </w:t>
      </w:r>
      <w:r w:rsidR="007C66E0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экономической ситуацией 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7C66E0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>не были утверждены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5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F538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периодичностью, установленной </w:t>
      </w:r>
      <w:r w:rsidR="001F5387" w:rsidRPr="001F5387">
        <w:rPr>
          <w:rFonts w:ascii="Times New Roman" w:eastAsia="Times New Roman" w:hAnsi="Times New Roman" w:cs="Times New Roman"/>
          <w:sz w:val="28"/>
          <w:szCs w:val="28"/>
        </w:rPr>
        <w:t>Федеральным законом от 03.07.2016 №237-ФЗ</w:t>
      </w:r>
      <w:r w:rsidR="005F3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387" w:rsidRPr="001F5387">
        <w:rPr>
          <w:rFonts w:ascii="Times New Roman" w:eastAsia="Times New Roman" w:hAnsi="Times New Roman" w:cs="Times New Roman"/>
          <w:sz w:val="28"/>
          <w:szCs w:val="28"/>
        </w:rPr>
        <w:t>«О государственной кадастровой оценке»,</w:t>
      </w:r>
      <w:r w:rsidR="005F34A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F5387" w:rsidRPr="001F5387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осударственная кадастровая оценка земельных участков </w:t>
      </w:r>
      <w:r w:rsidR="00E6556F">
        <w:rPr>
          <w:rFonts w:ascii="Times New Roman" w:eastAsia="Times New Roman" w:hAnsi="Times New Roman" w:cs="Times New Roman"/>
          <w:sz w:val="28"/>
          <w:szCs w:val="28"/>
        </w:rPr>
        <w:t xml:space="preserve">должна быть </w:t>
      </w:r>
      <w:r w:rsidR="00E6556F" w:rsidRPr="001F5387">
        <w:rPr>
          <w:rFonts w:ascii="Times New Roman" w:eastAsia="Times New Roman" w:hAnsi="Times New Roman" w:cs="Times New Roman"/>
          <w:sz w:val="28"/>
          <w:szCs w:val="28"/>
        </w:rPr>
        <w:t>проведена в 2022 году</w:t>
      </w:r>
      <w:r w:rsidR="00E6556F">
        <w:rPr>
          <w:rFonts w:ascii="Times New Roman" w:eastAsia="Times New Roman" w:hAnsi="Times New Roman" w:cs="Times New Roman"/>
          <w:sz w:val="28"/>
          <w:szCs w:val="28"/>
        </w:rPr>
        <w:t xml:space="preserve"> во всех суб</w:t>
      </w:r>
      <w:bookmarkStart w:id="0" w:name="_GoBack"/>
      <w:bookmarkEnd w:id="0"/>
      <w:r w:rsidR="00E6556F">
        <w:rPr>
          <w:rFonts w:ascii="Times New Roman" w:eastAsia="Times New Roman" w:hAnsi="Times New Roman" w:cs="Times New Roman"/>
          <w:sz w:val="28"/>
          <w:szCs w:val="28"/>
        </w:rPr>
        <w:t>ъектах Российской Федерации</w:t>
      </w:r>
      <w:r w:rsidR="001F5387" w:rsidRPr="001F538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End"/>
    </w:p>
    <w:p w:rsidR="00C13150" w:rsidRPr="009E0176" w:rsidRDefault="001F5387" w:rsidP="00C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момента внесения в Единый государственный реестр недвижимости результатов очередной государственной кадастровой оценки </w:t>
      </w:r>
      <w:r w:rsidR="00A631D3" w:rsidRPr="009E0176">
        <w:rPr>
          <w:rFonts w:ascii="Times New Roman" w:eastAsia="Times New Roman" w:hAnsi="Times New Roman" w:cs="Times New Roman"/>
          <w:sz w:val="28"/>
          <w:szCs w:val="28"/>
        </w:rPr>
        <w:t xml:space="preserve">у заинтересованных лиц существует возможность пересмотреть кадастровую стоимость земельных участков в составе земель населенных пунктов и земель сельскохозяйственного назначения, установленную по </w:t>
      </w:r>
      <w:r w:rsidR="00A631D3" w:rsidRPr="009E0176">
        <w:rPr>
          <w:rFonts w:ascii="Times New Roman" w:hAnsi="Times New Roman" w:cs="Times New Roman"/>
          <w:sz w:val="28"/>
          <w:szCs w:val="28"/>
        </w:rPr>
        <w:t>итогам</w:t>
      </w:r>
      <w:r w:rsidR="00A631D3" w:rsidRPr="009E0176">
        <w:rPr>
          <w:rFonts w:ascii="Times New Roman" w:eastAsia="Times New Roman" w:hAnsi="Times New Roman" w:cs="Times New Roman"/>
          <w:sz w:val="28"/>
          <w:szCs w:val="28"/>
        </w:rPr>
        <w:t xml:space="preserve"> проведения государственной кадастровой оценки 2014 года. </w:t>
      </w:r>
      <w:r w:rsidR="00C13150" w:rsidRPr="009E0176">
        <w:rPr>
          <w:rFonts w:ascii="Times New Roman" w:eastAsia="Times New Roman" w:hAnsi="Times New Roman" w:cs="Times New Roman"/>
          <w:sz w:val="28"/>
          <w:szCs w:val="28"/>
        </w:rPr>
        <w:t xml:space="preserve">Комиссия по рассмотрению споров о результатах определения кадастровой стоимости, созданная при Управлении </w:t>
      </w:r>
      <w:proofErr w:type="spellStart"/>
      <w:r w:rsidR="00C13150" w:rsidRPr="009E017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C13150" w:rsidRPr="009E0176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области, </w:t>
      </w:r>
      <w:r w:rsidR="00C13150">
        <w:rPr>
          <w:rFonts w:ascii="Times New Roman" w:eastAsia="Times New Roman" w:hAnsi="Times New Roman" w:cs="Times New Roman"/>
          <w:sz w:val="28"/>
          <w:szCs w:val="28"/>
        </w:rPr>
        <w:t>продолжа</w:t>
      </w:r>
      <w:r w:rsidR="00F116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315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3150" w:rsidRPr="009E0176">
        <w:rPr>
          <w:rFonts w:ascii="Times New Roman" w:eastAsia="Times New Roman" w:hAnsi="Times New Roman" w:cs="Times New Roman"/>
          <w:sz w:val="28"/>
          <w:szCs w:val="28"/>
        </w:rPr>
        <w:t xml:space="preserve"> свою деятельность.</w:t>
      </w:r>
    </w:p>
    <w:p w:rsidR="005F34AC" w:rsidRDefault="00C13150" w:rsidP="005F3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пересмотра кадастровой стоимости в комиссии является недостоверность сведений об объекте недвижимости, использованных при определении его кадастровой стоимости (например: </w:t>
      </w:r>
      <w:r w:rsidRPr="009E0176">
        <w:rPr>
          <w:rFonts w:ascii="Times New Roman" w:hAnsi="Times New Roman" w:cs="Times New Roman"/>
          <w:sz w:val="28"/>
          <w:szCs w:val="28"/>
        </w:rPr>
        <w:t>неправильное указание сведений об объекте (площадь, местоположение объекта оценки, его целевое назначение, разрешенное использование земельного участка и др.)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t>, или установление рыночной стоимости объекта недвижимости на дату, по состоянию на которую установлена его кадастровая стоимость.</w:t>
      </w:r>
      <w:r w:rsidR="005F34AC" w:rsidRPr="005F3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61DC" w:rsidRPr="00EF61DC" w:rsidRDefault="00953AD5" w:rsidP="00EF61D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61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C13150">
        <w:rPr>
          <w:rFonts w:ascii="Times New Roman" w:eastAsiaTheme="minorHAnsi" w:hAnsi="Times New Roman" w:cs="Times New Roman"/>
          <w:sz w:val="28"/>
          <w:szCs w:val="28"/>
          <w:lang w:eastAsia="en-US"/>
        </w:rPr>
        <w:t>оспаривания</w:t>
      </w:r>
      <w:r w:rsidRPr="00EF61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нужно </w:t>
      </w:r>
      <w:r w:rsidR="000D0A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подготовить </w:t>
      </w:r>
      <w:r w:rsidRPr="00EF61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</w:t>
      </w:r>
      <w:r w:rsidR="00E871A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131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пересмотре кадастровой стоимости</w:t>
      </w:r>
      <w:r w:rsidR="00E87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F61DC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необходимые документы</w:t>
      </w:r>
      <w:r w:rsidR="00EF61DC" w:rsidRPr="00EF61D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F61DC" w:rsidRPr="00EF61DC" w:rsidRDefault="00EF61DC" w:rsidP="00EF61DC">
      <w:pPr>
        <w:pStyle w:val="ConsPlusNormal"/>
        <w:widowControl w:val="0"/>
        <w:numPr>
          <w:ilvl w:val="0"/>
          <w:numId w:val="4"/>
        </w:numPr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61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выписку из ЕГРН о кадастровой стоимости объекта недвижимости, </w:t>
      </w:r>
      <w:r w:rsidR="005F34AC">
        <w:rPr>
          <w:rFonts w:ascii="Times New Roman" w:hAnsi="Times New Roman" w:cs="Times New Roman"/>
          <w:sz w:val="28"/>
          <w:szCs w:val="28"/>
        </w:rPr>
        <w:t>содержащую сведения об оспариваемых результатах определения кадастровой стоимости</w:t>
      </w:r>
      <w:r w:rsidRPr="00EF61D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F61DC" w:rsidRPr="00EF61DC" w:rsidRDefault="00EF61DC" w:rsidP="00EF61DC">
      <w:pPr>
        <w:pStyle w:val="ConsPlusNormal"/>
        <w:widowControl w:val="0"/>
        <w:numPr>
          <w:ilvl w:val="0"/>
          <w:numId w:val="4"/>
        </w:numPr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61D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правоустанавливающего (</w:t>
      </w:r>
      <w:proofErr w:type="spellStart"/>
      <w:r w:rsidRPr="00EF61D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правоудостоверяющего</w:t>
      </w:r>
      <w:proofErr w:type="spellEnd"/>
      <w:r w:rsidRPr="00EF61DC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документа, если заявление подает правообладатель о</w:t>
      </w:r>
      <w:r w:rsidR="009458C3"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 недвижимости</w:t>
      </w:r>
      <w:r w:rsidRPr="00EF61D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F61DC" w:rsidRDefault="00EF61DC" w:rsidP="00EF61DC">
      <w:pPr>
        <w:pStyle w:val="ConsPlusNormal"/>
        <w:widowControl w:val="0"/>
        <w:numPr>
          <w:ilvl w:val="0"/>
          <w:numId w:val="4"/>
        </w:numPr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61DC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об оценке рыночной стоимости в бумажном виде и в форме электронного документа на электронном носителе</w:t>
      </w:r>
      <w:r w:rsidR="00F116F3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стоимости;</w:t>
      </w:r>
    </w:p>
    <w:p w:rsidR="00C13150" w:rsidRDefault="00C13150" w:rsidP="00EF61DC">
      <w:pPr>
        <w:pStyle w:val="ConsPlusNormal"/>
        <w:widowControl w:val="0"/>
        <w:numPr>
          <w:ilvl w:val="0"/>
          <w:numId w:val="4"/>
        </w:numPr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подтверждающие недостоверность сведений об объекте недвижимости, использованных при определении кадастровой стоимости, в случае если заявление </w:t>
      </w:r>
      <w:r w:rsidR="00F116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пересмотре кадастровой стоимости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подается </w:t>
      </w:r>
      <w:r w:rsidR="00F116F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недостоверности </w:t>
      </w:r>
      <w:r w:rsidR="00F116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сведений.</w:t>
      </w:r>
    </w:p>
    <w:p w:rsidR="00C13150" w:rsidRPr="009E0176" w:rsidRDefault="000D0AB8" w:rsidP="00C13150">
      <w:pPr>
        <w:spacing w:after="0" w:line="240" w:lineRule="auto"/>
        <w:ind w:firstLine="3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53AD5" w:rsidRPr="00B92043">
        <w:rPr>
          <w:rFonts w:ascii="Times New Roman" w:hAnsi="Times New Roman" w:cs="Times New Roman"/>
          <w:sz w:val="28"/>
          <w:szCs w:val="28"/>
        </w:rPr>
        <w:t xml:space="preserve"> </w:t>
      </w:r>
      <w:r w:rsidR="00C13150">
        <w:rPr>
          <w:rFonts w:ascii="Times New Roman" w:hAnsi="Times New Roman" w:cs="Times New Roman"/>
          <w:sz w:val="28"/>
          <w:szCs w:val="28"/>
        </w:rPr>
        <w:t>направить</w:t>
      </w:r>
      <w:r w:rsidR="00953AD5" w:rsidRPr="00B92043">
        <w:rPr>
          <w:rFonts w:ascii="Times New Roman" w:hAnsi="Times New Roman" w:cs="Times New Roman"/>
          <w:sz w:val="28"/>
          <w:szCs w:val="28"/>
        </w:rPr>
        <w:t xml:space="preserve"> </w:t>
      </w:r>
      <w:r w:rsidR="00E871AF">
        <w:rPr>
          <w:rFonts w:ascii="Times New Roman" w:hAnsi="Times New Roman" w:cs="Times New Roman"/>
          <w:sz w:val="28"/>
          <w:szCs w:val="28"/>
        </w:rPr>
        <w:t xml:space="preserve">вышеназванное заявление и </w:t>
      </w:r>
      <w:r w:rsidR="00EF61DC" w:rsidRPr="00B92043">
        <w:rPr>
          <w:rFonts w:ascii="Times New Roman" w:hAnsi="Times New Roman" w:cs="Times New Roman"/>
          <w:sz w:val="28"/>
          <w:szCs w:val="28"/>
        </w:rPr>
        <w:t>документы</w:t>
      </w:r>
      <w:r w:rsidR="00C13150" w:rsidRPr="00C13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150" w:rsidRPr="009E0176">
        <w:rPr>
          <w:rFonts w:ascii="Times New Roman" w:eastAsia="Times New Roman" w:hAnsi="Times New Roman" w:cs="Times New Roman"/>
          <w:sz w:val="28"/>
          <w:szCs w:val="28"/>
        </w:rPr>
        <w:t xml:space="preserve">в комиссию по рассмотрению споров при Управлении </w:t>
      </w:r>
      <w:proofErr w:type="spellStart"/>
      <w:r w:rsidR="00C13150" w:rsidRPr="009E017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C13150" w:rsidRPr="009E0176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 почтовым отправлением по адресу: 634003, г. Томск, ул. Пушкина, 34/1.  Телефоны для справок: (83822) 51-11-67, 51-37-82.</w:t>
      </w:r>
    </w:p>
    <w:p w:rsidR="00C13150" w:rsidRPr="009E0176" w:rsidRDefault="00C13150" w:rsidP="005F34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 xml:space="preserve">Для юридических лиц и органов власти досудебное урегулирование споров о кадастровой стоимости обязательно. Перед подачей иска в суд им необходимо обратиться в комиссию. Физические лица имеют право выбора либо обращаться в комиссию, либо сразу в суд. </w:t>
      </w:r>
    </w:p>
    <w:p w:rsidR="00C13150" w:rsidRDefault="00C13150" w:rsidP="00C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в комиссии - 1 месяц. По результатам рассмотрения заявления комиссия принимает решение о пересмотре кадастровой стоимости или об отклонении заявления.</w:t>
      </w:r>
    </w:p>
    <w:p w:rsidR="00F16FE5" w:rsidRPr="009E0176" w:rsidRDefault="00F16FE5" w:rsidP="00F16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>Кадастровая стоимость объекта недвижимости будет применяться для целей, предусмотренных законодательством Российской Федерации, со дня начала применения кадастровой стоимости, изменяемой вследствие установления кадастровой стоимости в результате рассмотрения споров о результатах определения кадастровой стоимости объекта недвижимости.</w:t>
      </w:r>
    </w:p>
    <w:p w:rsidR="004E7556" w:rsidRDefault="00C52EB2" w:rsidP="005F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1FD">
        <w:rPr>
          <w:rFonts w:ascii="Times New Roman" w:hAnsi="Times New Roman" w:cs="Times New Roman"/>
          <w:sz w:val="28"/>
          <w:szCs w:val="28"/>
        </w:rPr>
        <w:t>Деятельность комиссии носит открытый характер. И</w:t>
      </w:r>
      <w:r w:rsidRPr="004D307A"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="00DE41FD">
        <w:rPr>
          <w:rFonts w:ascii="Times New Roman" w:hAnsi="Times New Roman" w:cs="Times New Roman"/>
          <w:sz w:val="28"/>
          <w:szCs w:val="28"/>
        </w:rPr>
        <w:t xml:space="preserve">ее </w:t>
      </w:r>
      <w:r w:rsidRPr="004D307A">
        <w:rPr>
          <w:rFonts w:ascii="Times New Roman" w:hAnsi="Times New Roman" w:cs="Times New Roman"/>
          <w:sz w:val="28"/>
          <w:szCs w:val="28"/>
        </w:rPr>
        <w:t xml:space="preserve">работе, в том числе </w:t>
      </w:r>
      <w:r w:rsidR="005F34AC">
        <w:rPr>
          <w:rFonts w:ascii="Times New Roman" w:hAnsi="Times New Roman" w:cs="Times New Roman"/>
          <w:sz w:val="28"/>
          <w:szCs w:val="28"/>
        </w:rPr>
        <w:t xml:space="preserve">формы заявлений о пересмотре кадастровой стоимости, </w:t>
      </w:r>
      <w:r w:rsidRPr="004D307A">
        <w:rPr>
          <w:rFonts w:ascii="Times New Roman" w:hAnsi="Times New Roman" w:cs="Times New Roman"/>
          <w:sz w:val="28"/>
          <w:szCs w:val="28"/>
        </w:rPr>
        <w:t>протоколы заседани</w:t>
      </w:r>
      <w:r w:rsidR="005F34AC">
        <w:rPr>
          <w:rFonts w:ascii="Times New Roman" w:hAnsi="Times New Roman" w:cs="Times New Roman"/>
          <w:sz w:val="28"/>
          <w:szCs w:val="28"/>
        </w:rPr>
        <w:t>й комиссии</w:t>
      </w:r>
      <w:r w:rsidRPr="004D307A">
        <w:rPr>
          <w:rFonts w:ascii="Times New Roman" w:hAnsi="Times New Roman" w:cs="Times New Roman"/>
          <w:sz w:val="28"/>
          <w:szCs w:val="28"/>
        </w:rPr>
        <w:t xml:space="preserve"> и принятые решения без указания персональных данных заявителей </w:t>
      </w:r>
      <w:r w:rsidR="005F34AC" w:rsidRPr="005F34AC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</w:t>
      </w:r>
      <w:proofErr w:type="spellStart"/>
      <w:r w:rsidR="005F34AC" w:rsidRPr="005F34A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F34AC" w:rsidRPr="005F34AC">
        <w:rPr>
          <w:rFonts w:ascii="Times New Roman" w:hAnsi="Times New Roman" w:cs="Times New Roman"/>
          <w:sz w:val="28"/>
          <w:szCs w:val="28"/>
        </w:rPr>
        <w:t xml:space="preserve">  по адресу: http://</w:t>
      </w:r>
      <w:r w:rsidR="005F34AC" w:rsidRPr="005F34AC">
        <w:t xml:space="preserve"> </w:t>
      </w:r>
      <w:r w:rsidR="005F34AC" w:rsidRPr="005F34AC">
        <w:rPr>
          <w:rFonts w:ascii="Times New Roman" w:hAnsi="Times New Roman" w:cs="Times New Roman"/>
          <w:sz w:val="28"/>
          <w:szCs w:val="28"/>
        </w:rPr>
        <w:t>rosreestr.gov.ru в региональном блоке Томской области во вкладке: «Деятельность» в разделе «Кадастровая оценка» в подразделе «Рассмотрение споров о результатах определения кадастровой стоимости» - «Информация о работе комиссий по рассмотрению споров о результатах определения кадастровой стоимости» во вкладке «Томская область».</w:t>
      </w:r>
    </w:p>
    <w:p w:rsidR="004E7556" w:rsidRDefault="004E7556" w:rsidP="0028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56" w:rsidRDefault="004E7556" w:rsidP="0028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56" w:rsidRDefault="004E7556" w:rsidP="0028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56" w:rsidRDefault="004E7556" w:rsidP="0028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56" w:rsidRDefault="004E7556" w:rsidP="0028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56" w:rsidRDefault="004E7556" w:rsidP="0028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56" w:rsidRDefault="004E7556" w:rsidP="0028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56" w:rsidRDefault="004E7556" w:rsidP="0028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56" w:rsidRDefault="004E7556" w:rsidP="0028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56" w:rsidRDefault="004E7556" w:rsidP="0028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56" w:rsidRDefault="004E7556" w:rsidP="0028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556" w:rsidRDefault="004E7556" w:rsidP="0028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7556" w:rsidSect="00B920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AED"/>
    <w:multiLevelType w:val="multilevel"/>
    <w:tmpl w:val="377293C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11355E"/>
    <w:multiLevelType w:val="multilevel"/>
    <w:tmpl w:val="4342CE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67D3C"/>
    <w:multiLevelType w:val="multilevel"/>
    <w:tmpl w:val="64D4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A13D0"/>
    <w:rsid w:val="00025C73"/>
    <w:rsid w:val="0002680B"/>
    <w:rsid w:val="00026C66"/>
    <w:rsid w:val="0006306F"/>
    <w:rsid w:val="000B7A30"/>
    <w:rsid w:val="000D0AB8"/>
    <w:rsid w:val="000E197E"/>
    <w:rsid w:val="001255C9"/>
    <w:rsid w:val="001313C7"/>
    <w:rsid w:val="001628CD"/>
    <w:rsid w:val="00184385"/>
    <w:rsid w:val="00193CF6"/>
    <w:rsid w:val="001C44EE"/>
    <w:rsid w:val="001D06CB"/>
    <w:rsid w:val="001F1ABA"/>
    <w:rsid w:val="001F5387"/>
    <w:rsid w:val="00200A32"/>
    <w:rsid w:val="00251811"/>
    <w:rsid w:val="00281D01"/>
    <w:rsid w:val="002F008C"/>
    <w:rsid w:val="002F782D"/>
    <w:rsid w:val="00302020"/>
    <w:rsid w:val="003219FB"/>
    <w:rsid w:val="003245A9"/>
    <w:rsid w:val="00377B1B"/>
    <w:rsid w:val="00380D95"/>
    <w:rsid w:val="003A0D7F"/>
    <w:rsid w:val="003D0B42"/>
    <w:rsid w:val="003D20A9"/>
    <w:rsid w:val="003E58FB"/>
    <w:rsid w:val="00411F7F"/>
    <w:rsid w:val="0042697F"/>
    <w:rsid w:val="00427700"/>
    <w:rsid w:val="0044006B"/>
    <w:rsid w:val="00467A59"/>
    <w:rsid w:val="004816B9"/>
    <w:rsid w:val="004A5186"/>
    <w:rsid w:val="004A7581"/>
    <w:rsid w:val="004D307A"/>
    <w:rsid w:val="004E7556"/>
    <w:rsid w:val="00501F24"/>
    <w:rsid w:val="00510D78"/>
    <w:rsid w:val="0053244A"/>
    <w:rsid w:val="005418CA"/>
    <w:rsid w:val="00552F43"/>
    <w:rsid w:val="00570388"/>
    <w:rsid w:val="005742B5"/>
    <w:rsid w:val="00592C12"/>
    <w:rsid w:val="005B7E60"/>
    <w:rsid w:val="005E4640"/>
    <w:rsid w:val="005F34AC"/>
    <w:rsid w:val="00610983"/>
    <w:rsid w:val="00640AF4"/>
    <w:rsid w:val="00647688"/>
    <w:rsid w:val="00650F26"/>
    <w:rsid w:val="006B02C9"/>
    <w:rsid w:val="00733F4D"/>
    <w:rsid w:val="00750B00"/>
    <w:rsid w:val="00751F31"/>
    <w:rsid w:val="00765152"/>
    <w:rsid w:val="0079708B"/>
    <w:rsid w:val="007C66E0"/>
    <w:rsid w:val="007C7D6B"/>
    <w:rsid w:val="007E266C"/>
    <w:rsid w:val="007E3983"/>
    <w:rsid w:val="007E4F92"/>
    <w:rsid w:val="008137DB"/>
    <w:rsid w:val="0082322C"/>
    <w:rsid w:val="0088179B"/>
    <w:rsid w:val="008F554A"/>
    <w:rsid w:val="00921A42"/>
    <w:rsid w:val="009458C3"/>
    <w:rsid w:val="00953AD5"/>
    <w:rsid w:val="00974BD7"/>
    <w:rsid w:val="009D7DDE"/>
    <w:rsid w:val="009D7F6B"/>
    <w:rsid w:val="009E0176"/>
    <w:rsid w:val="00A0436E"/>
    <w:rsid w:val="00A631D3"/>
    <w:rsid w:val="00A66825"/>
    <w:rsid w:val="00A73483"/>
    <w:rsid w:val="00AB1CA2"/>
    <w:rsid w:val="00AC7712"/>
    <w:rsid w:val="00B10682"/>
    <w:rsid w:val="00B15E38"/>
    <w:rsid w:val="00B44192"/>
    <w:rsid w:val="00B63A4B"/>
    <w:rsid w:val="00B8730D"/>
    <w:rsid w:val="00B92043"/>
    <w:rsid w:val="00B97A58"/>
    <w:rsid w:val="00BD0FF1"/>
    <w:rsid w:val="00C13150"/>
    <w:rsid w:val="00C31E90"/>
    <w:rsid w:val="00C35D83"/>
    <w:rsid w:val="00C52EB2"/>
    <w:rsid w:val="00C97CFF"/>
    <w:rsid w:val="00CA13D0"/>
    <w:rsid w:val="00CA32EC"/>
    <w:rsid w:val="00D14F7B"/>
    <w:rsid w:val="00D252EC"/>
    <w:rsid w:val="00D5402E"/>
    <w:rsid w:val="00D80546"/>
    <w:rsid w:val="00DC2B1B"/>
    <w:rsid w:val="00DE41FD"/>
    <w:rsid w:val="00DE68F9"/>
    <w:rsid w:val="00E16F42"/>
    <w:rsid w:val="00E6556F"/>
    <w:rsid w:val="00E67971"/>
    <w:rsid w:val="00E871AF"/>
    <w:rsid w:val="00EB6D78"/>
    <w:rsid w:val="00ED3FD1"/>
    <w:rsid w:val="00ED40A9"/>
    <w:rsid w:val="00EF61DC"/>
    <w:rsid w:val="00F116F3"/>
    <w:rsid w:val="00F16FE5"/>
    <w:rsid w:val="00F21E9D"/>
    <w:rsid w:val="00F25850"/>
    <w:rsid w:val="00F353DC"/>
    <w:rsid w:val="00F746EB"/>
    <w:rsid w:val="00F7473E"/>
    <w:rsid w:val="00F768DE"/>
    <w:rsid w:val="00F86050"/>
    <w:rsid w:val="00FD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A13D0"/>
    <w:rPr>
      <w:b/>
      <w:bCs/>
    </w:rPr>
  </w:style>
  <w:style w:type="character" w:styleId="a5">
    <w:name w:val="Hyperlink"/>
    <w:basedOn w:val="a0"/>
    <w:uiPriority w:val="99"/>
    <w:semiHidden/>
    <w:unhideWhenUsed/>
    <w:rsid w:val="00CA13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3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canBodyPublicationText">
    <w:name w:val="Scan_Body_PublicationText"/>
    <w:qFormat/>
    <w:rsid w:val="00A73483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11F7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97A5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FontStyle13">
    <w:name w:val="Font Style13"/>
    <w:rsid w:val="005F34AC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4128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0477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24126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6595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11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5247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CEAE-CAC6-491F-B33F-E2509AC1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og.bobkova</dc:creator>
  <cp:lastModifiedBy>ai.shiyanova</cp:lastModifiedBy>
  <cp:revision>25</cp:revision>
  <cp:lastPrinted>2020-11-23T04:06:00Z</cp:lastPrinted>
  <dcterms:created xsi:type="dcterms:W3CDTF">2020-09-15T07:42:00Z</dcterms:created>
  <dcterms:modified xsi:type="dcterms:W3CDTF">2020-12-09T09:12:00Z</dcterms:modified>
</cp:coreProperties>
</file>