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A" w:rsidRDefault="00391D30" w:rsidP="00623895">
      <w:pPr>
        <w:jc w:val="center"/>
        <w:rPr>
          <w:color w:val="000000" w:themeColor="text1"/>
          <w:sz w:val="28"/>
          <w:szCs w:val="28"/>
        </w:rPr>
      </w:pPr>
      <w:r w:rsidRPr="00A8092A">
        <w:rPr>
          <w:b/>
          <w:color w:val="000000" w:themeColor="text1"/>
          <w:sz w:val="28"/>
          <w:szCs w:val="28"/>
        </w:rPr>
        <w:t>Сервитуты, подлежащие государственной регистрации</w:t>
      </w:r>
    </w:p>
    <w:p w:rsidR="00623895" w:rsidRPr="00623895" w:rsidRDefault="00623895" w:rsidP="00623895">
      <w:pPr>
        <w:jc w:val="center"/>
        <w:rPr>
          <w:color w:val="000000" w:themeColor="text1"/>
          <w:sz w:val="28"/>
          <w:szCs w:val="28"/>
        </w:rPr>
      </w:pPr>
    </w:p>
    <w:p w:rsidR="006E70EA" w:rsidRPr="00A8092A" w:rsidRDefault="00391D30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 Правовой режим сервитутов</w:t>
      </w:r>
      <w:r w:rsidR="00E05764" w:rsidRPr="00A8092A">
        <w:rPr>
          <w:color w:val="000000" w:themeColor="text1"/>
          <w:sz w:val="28"/>
          <w:szCs w:val="28"/>
        </w:rPr>
        <w:t xml:space="preserve">, в том числе </w:t>
      </w:r>
      <w:r w:rsidR="005678EA">
        <w:rPr>
          <w:color w:val="000000" w:themeColor="text1"/>
          <w:sz w:val="28"/>
          <w:szCs w:val="28"/>
        </w:rPr>
        <w:t>вопросы и</w:t>
      </w:r>
      <w:r w:rsidR="00E05764" w:rsidRPr="00A8092A">
        <w:rPr>
          <w:color w:val="000000" w:themeColor="text1"/>
          <w:sz w:val="28"/>
          <w:szCs w:val="28"/>
        </w:rPr>
        <w:t xml:space="preserve">х государственной регистрации, </w:t>
      </w:r>
      <w:r w:rsidRPr="00A8092A">
        <w:rPr>
          <w:color w:val="000000" w:themeColor="text1"/>
          <w:sz w:val="28"/>
          <w:szCs w:val="28"/>
        </w:rPr>
        <w:t>закреплен</w:t>
      </w:r>
      <w:r w:rsidR="00E05764" w:rsidRPr="00A8092A">
        <w:rPr>
          <w:color w:val="000000" w:themeColor="text1"/>
          <w:sz w:val="28"/>
          <w:szCs w:val="28"/>
        </w:rPr>
        <w:t>ы</w:t>
      </w:r>
      <w:r w:rsidRPr="00A8092A">
        <w:rPr>
          <w:color w:val="000000" w:themeColor="text1"/>
          <w:sz w:val="28"/>
          <w:szCs w:val="28"/>
        </w:rPr>
        <w:t xml:space="preserve"> положениями </w:t>
      </w:r>
      <w:r w:rsidR="006C5B31" w:rsidRPr="00A8092A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="00B41795" w:rsidRPr="00A8092A">
        <w:rPr>
          <w:color w:val="000000" w:themeColor="text1"/>
          <w:sz w:val="28"/>
          <w:szCs w:val="28"/>
        </w:rPr>
        <w:t xml:space="preserve"> (далее – ГК РФ)</w:t>
      </w:r>
      <w:r w:rsidR="006C5B31" w:rsidRPr="00A8092A">
        <w:rPr>
          <w:color w:val="000000" w:themeColor="text1"/>
          <w:sz w:val="28"/>
          <w:szCs w:val="28"/>
        </w:rPr>
        <w:t xml:space="preserve"> и </w:t>
      </w:r>
      <w:r w:rsidRPr="00A8092A">
        <w:rPr>
          <w:color w:val="000000" w:themeColor="text1"/>
          <w:sz w:val="28"/>
          <w:szCs w:val="28"/>
        </w:rPr>
        <w:t>Земельного кодекса Российской Федерации</w:t>
      </w:r>
      <w:r w:rsidR="006C5B31" w:rsidRPr="00A8092A">
        <w:rPr>
          <w:color w:val="000000" w:themeColor="text1"/>
          <w:sz w:val="28"/>
          <w:szCs w:val="28"/>
        </w:rPr>
        <w:t xml:space="preserve"> (далее – ЗК РФ).</w:t>
      </w:r>
    </w:p>
    <w:p w:rsidR="00B41795" w:rsidRPr="00A8092A" w:rsidRDefault="006C5B31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Так</w:t>
      </w:r>
      <w:r w:rsidR="00A8092A">
        <w:rPr>
          <w:color w:val="000000" w:themeColor="text1"/>
          <w:sz w:val="28"/>
          <w:szCs w:val="28"/>
        </w:rPr>
        <w:t>,</w:t>
      </w:r>
      <w:r w:rsidRPr="00A8092A">
        <w:rPr>
          <w:color w:val="000000" w:themeColor="text1"/>
          <w:sz w:val="28"/>
          <w:szCs w:val="28"/>
        </w:rPr>
        <w:t xml:space="preserve"> </w:t>
      </w:r>
      <w:proofErr w:type="gramStart"/>
      <w:r w:rsidRPr="00A8092A">
        <w:rPr>
          <w:color w:val="000000" w:themeColor="text1"/>
          <w:sz w:val="28"/>
          <w:szCs w:val="28"/>
        </w:rPr>
        <w:t>согласно стат</w:t>
      </w:r>
      <w:r w:rsidR="00A220C5" w:rsidRPr="00A8092A">
        <w:rPr>
          <w:color w:val="000000" w:themeColor="text1"/>
          <w:sz w:val="28"/>
          <w:szCs w:val="28"/>
        </w:rPr>
        <w:t>ей</w:t>
      </w:r>
      <w:proofErr w:type="gramEnd"/>
      <w:r w:rsidRPr="00A8092A">
        <w:rPr>
          <w:color w:val="000000" w:themeColor="text1"/>
          <w:sz w:val="28"/>
          <w:szCs w:val="28"/>
        </w:rPr>
        <w:t xml:space="preserve"> 274</w:t>
      </w:r>
      <w:r w:rsidR="00A220C5" w:rsidRPr="00A8092A">
        <w:rPr>
          <w:color w:val="000000" w:themeColor="text1"/>
          <w:sz w:val="28"/>
          <w:szCs w:val="28"/>
        </w:rPr>
        <w:t>, 277</w:t>
      </w:r>
      <w:r w:rsidRPr="00A8092A">
        <w:rPr>
          <w:color w:val="000000" w:themeColor="text1"/>
          <w:sz w:val="28"/>
          <w:szCs w:val="28"/>
        </w:rPr>
        <w:t xml:space="preserve"> </w:t>
      </w:r>
      <w:r w:rsidR="00940F23" w:rsidRPr="00A8092A">
        <w:rPr>
          <w:color w:val="000000" w:themeColor="text1"/>
          <w:sz w:val="28"/>
          <w:szCs w:val="28"/>
        </w:rPr>
        <w:t>Г</w:t>
      </w:r>
      <w:r w:rsidRPr="00A8092A">
        <w:rPr>
          <w:color w:val="000000" w:themeColor="text1"/>
          <w:sz w:val="28"/>
          <w:szCs w:val="28"/>
        </w:rPr>
        <w:t>К РФ</w:t>
      </w:r>
      <w:r w:rsidR="00940F23" w:rsidRPr="00A8092A">
        <w:rPr>
          <w:color w:val="000000" w:themeColor="text1"/>
          <w:sz w:val="28"/>
          <w:szCs w:val="28"/>
        </w:rPr>
        <w:t xml:space="preserve"> собственник недвижимого имущества (земельного участка, другой недвижимости) вправе требовать от собственника соседнего земельного участка, а в необходимых случаях и от собственника другого земельного участка (соседнего участка) предоставления права ограниченного пользования соседним участком </w:t>
      </w:r>
      <w:hyperlink r:id="rId4" w:history="1">
        <w:r w:rsidR="00940F23" w:rsidRPr="00A8092A">
          <w:rPr>
            <w:color w:val="000000" w:themeColor="text1"/>
            <w:sz w:val="28"/>
            <w:szCs w:val="28"/>
          </w:rPr>
          <w:t>(сервитута)</w:t>
        </w:r>
      </w:hyperlink>
      <w:r w:rsidR="00940F23" w:rsidRPr="00A8092A">
        <w:rPr>
          <w:color w:val="000000" w:themeColor="text1"/>
          <w:sz w:val="28"/>
          <w:szCs w:val="28"/>
        </w:rPr>
        <w:t xml:space="preserve">. </w:t>
      </w:r>
      <w:r w:rsidR="00B41795" w:rsidRPr="00A8092A">
        <w:rPr>
          <w:color w:val="000000" w:themeColor="text1"/>
          <w:sz w:val="28"/>
          <w:szCs w:val="28"/>
        </w:rPr>
        <w:t xml:space="preserve"> </w:t>
      </w:r>
    </w:p>
    <w:p w:rsidR="00A220C5" w:rsidRPr="00A8092A" w:rsidRDefault="00A220C5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Сервитутом </w:t>
      </w:r>
      <w:r w:rsidR="00BB196B" w:rsidRPr="00A8092A">
        <w:rPr>
          <w:color w:val="000000" w:themeColor="text1"/>
          <w:sz w:val="28"/>
          <w:szCs w:val="28"/>
        </w:rPr>
        <w:t xml:space="preserve">также </w:t>
      </w:r>
      <w:r w:rsidRPr="00A8092A">
        <w:rPr>
          <w:color w:val="000000" w:themeColor="text1"/>
          <w:sz w:val="28"/>
          <w:szCs w:val="28"/>
        </w:rPr>
        <w:t>могут обременяться здания, сооружения и другое недвижимое имущество, ограниченное пользование которым необходимо вне связи с пользованием земельным участком.</w:t>
      </w:r>
    </w:p>
    <w:p w:rsidR="006E70EA" w:rsidRPr="00A8092A" w:rsidRDefault="00391D30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Сервитут устанавливается по соглашению между лицом, требующим установления сервитута, и собственником соседнего участка и подлежит регистрации в порядке, установленном для регистрации прав на недвижимое имущество. </w:t>
      </w:r>
    </w:p>
    <w:p w:rsidR="00B02142" w:rsidRPr="00A8092A" w:rsidRDefault="00391D30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 Согласно </w:t>
      </w:r>
      <w:r w:rsidR="00FF6153" w:rsidRPr="00A8092A">
        <w:rPr>
          <w:color w:val="000000" w:themeColor="text1"/>
          <w:sz w:val="28"/>
          <w:szCs w:val="28"/>
        </w:rPr>
        <w:t>ч</w:t>
      </w:r>
      <w:r w:rsidR="001A3E04">
        <w:rPr>
          <w:color w:val="000000" w:themeColor="text1"/>
          <w:sz w:val="28"/>
          <w:szCs w:val="28"/>
        </w:rPr>
        <w:t>.</w:t>
      </w:r>
      <w:r w:rsidR="00FF6153" w:rsidRPr="00A8092A">
        <w:rPr>
          <w:color w:val="000000" w:themeColor="text1"/>
          <w:sz w:val="28"/>
          <w:szCs w:val="28"/>
        </w:rPr>
        <w:t xml:space="preserve"> 17 </w:t>
      </w:r>
      <w:r w:rsidRPr="00A8092A">
        <w:rPr>
          <w:color w:val="000000" w:themeColor="text1"/>
          <w:sz w:val="28"/>
          <w:szCs w:val="28"/>
        </w:rPr>
        <w:t>ст</w:t>
      </w:r>
      <w:r w:rsidR="001A3E04">
        <w:rPr>
          <w:color w:val="000000" w:themeColor="text1"/>
          <w:sz w:val="28"/>
          <w:szCs w:val="28"/>
        </w:rPr>
        <w:t>.</w:t>
      </w:r>
      <w:r w:rsidR="00A220C5" w:rsidRPr="00A8092A">
        <w:rPr>
          <w:color w:val="000000" w:themeColor="text1"/>
          <w:sz w:val="28"/>
          <w:szCs w:val="28"/>
        </w:rPr>
        <w:t xml:space="preserve"> </w:t>
      </w:r>
      <w:r w:rsidRPr="00A8092A">
        <w:rPr>
          <w:color w:val="000000" w:themeColor="text1"/>
          <w:sz w:val="28"/>
          <w:szCs w:val="28"/>
        </w:rPr>
        <w:t xml:space="preserve">23 ЗК РФ </w:t>
      </w:r>
      <w:r w:rsidR="00FF6153" w:rsidRPr="00A8092A">
        <w:rPr>
          <w:color w:val="000000" w:themeColor="text1"/>
          <w:sz w:val="28"/>
          <w:szCs w:val="28"/>
        </w:rPr>
        <w:t>с</w:t>
      </w:r>
      <w:r w:rsidR="00B02142" w:rsidRPr="00A8092A">
        <w:rPr>
          <w:color w:val="000000" w:themeColor="text1"/>
          <w:sz w:val="28"/>
          <w:szCs w:val="28"/>
        </w:rPr>
        <w:t xml:space="preserve">ервитуты подлежат государственной регистрации в соответствии с Федеральным законом </w:t>
      </w:r>
      <w:r w:rsidR="00BB196B" w:rsidRPr="00A8092A">
        <w:rPr>
          <w:color w:val="000000" w:themeColor="text1"/>
          <w:sz w:val="28"/>
          <w:szCs w:val="28"/>
        </w:rPr>
        <w:t>от 13.07.2015 № 218-ФЗ «О государственной регистрации недвижимости» (далее – Закон о недвижимости)</w:t>
      </w:r>
      <w:r w:rsidR="00B02142" w:rsidRPr="00A8092A">
        <w:rPr>
          <w:color w:val="000000" w:themeColor="text1"/>
          <w:sz w:val="28"/>
          <w:szCs w:val="28"/>
        </w:rPr>
        <w:t>, за исключением сервитутов, предусмотренных п</w:t>
      </w:r>
      <w:r w:rsidR="001A3E04">
        <w:rPr>
          <w:color w:val="000000" w:themeColor="text1"/>
          <w:sz w:val="28"/>
          <w:szCs w:val="28"/>
        </w:rPr>
        <w:t>.</w:t>
      </w:r>
      <w:r w:rsidR="00B02142" w:rsidRPr="00A8092A">
        <w:rPr>
          <w:color w:val="000000" w:themeColor="text1"/>
          <w:sz w:val="28"/>
          <w:szCs w:val="28"/>
        </w:rPr>
        <w:t xml:space="preserve"> 4 ст</w:t>
      </w:r>
      <w:r w:rsidR="001A3E04">
        <w:rPr>
          <w:color w:val="000000" w:themeColor="text1"/>
          <w:sz w:val="28"/>
          <w:szCs w:val="28"/>
        </w:rPr>
        <w:t>.</w:t>
      </w:r>
      <w:r w:rsidR="00B02142" w:rsidRPr="00A8092A">
        <w:rPr>
          <w:color w:val="000000" w:themeColor="text1"/>
          <w:sz w:val="28"/>
          <w:szCs w:val="28"/>
        </w:rPr>
        <w:t xml:space="preserve"> 39.25 ЗК РФ. Сведения о публичных сервитутах вносятся в Единый государственный реестр недвижимости</w:t>
      </w:r>
      <w:r w:rsidR="00F3582D" w:rsidRPr="00A8092A">
        <w:rPr>
          <w:color w:val="000000" w:themeColor="text1"/>
          <w:sz w:val="28"/>
          <w:szCs w:val="28"/>
        </w:rPr>
        <w:t xml:space="preserve"> (ЕГРН)</w:t>
      </w:r>
      <w:r w:rsidR="00B02142" w:rsidRPr="00A8092A">
        <w:rPr>
          <w:color w:val="000000" w:themeColor="text1"/>
          <w:sz w:val="28"/>
          <w:szCs w:val="28"/>
        </w:rPr>
        <w:t>.</w:t>
      </w:r>
    </w:p>
    <w:p w:rsidR="00722B03" w:rsidRPr="00A8092A" w:rsidRDefault="00F3582D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A8092A">
        <w:rPr>
          <w:color w:val="000000" w:themeColor="text1"/>
          <w:sz w:val="28"/>
          <w:szCs w:val="28"/>
        </w:rPr>
        <w:t>П</w:t>
      </w:r>
      <w:r w:rsidR="00722B03" w:rsidRPr="00A8092A">
        <w:rPr>
          <w:color w:val="000000" w:themeColor="text1"/>
          <w:sz w:val="28"/>
          <w:szCs w:val="28"/>
        </w:rPr>
        <w:t>унктом 4 ст</w:t>
      </w:r>
      <w:r w:rsidR="001A3E04">
        <w:rPr>
          <w:color w:val="000000" w:themeColor="text1"/>
          <w:sz w:val="28"/>
          <w:szCs w:val="28"/>
        </w:rPr>
        <w:t>.</w:t>
      </w:r>
      <w:r w:rsidR="00722B03" w:rsidRPr="00A8092A">
        <w:rPr>
          <w:color w:val="000000" w:themeColor="text1"/>
          <w:sz w:val="28"/>
          <w:szCs w:val="28"/>
        </w:rPr>
        <w:t xml:space="preserve"> 39.25 ЗК РФ закреплено, что 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="00722B03" w:rsidRPr="00A8092A">
        <w:rPr>
          <w:color w:val="000000" w:themeColor="text1"/>
          <w:sz w:val="28"/>
          <w:szCs w:val="28"/>
        </w:rPr>
        <w:t xml:space="preserve">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</w:t>
      </w:r>
      <w:proofErr w:type="gramStart"/>
      <w:r w:rsidR="00722B03" w:rsidRPr="00A8092A">
        <w:rPr>
          <w:color w:val="000000" w:themeColor="text1"/>
          <w:sz w:val="28"/>
          <w:szCs w:val="28"/>
        </w:rPr>
        <w:t>в соответствии с прилагаемой к соглашению об установлении сервитута схемой границ сервитута на кадастровом плане</w:t>
      </w:r>
      <w:proofErr w:type="gramEnd"/>
      <w:r w:rsidR="00722B03" w:rsidRPr="00A8092A">
        <w:rPr>
          <w:color w:val="000000" w:themeColor="text1"/>
          <w:sz w:val="28"/>
          <w:szCs w:val="28"/>
        </w:rPr>
        <w:t xml:space="preserve"> территории.</w:t>
      </w:r>
    </w:p>
    <w:p w:rsidR="00F3582D" w:rsidRPr="00A8092A" w:rsidRDefault="00D836F1" w:rsidP="00F3582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При этом анализ норм </w:t>
      </w:r>
      <w:hyperlink r:id="rId5" w:history="1">
        <w:r w:rsidRPr="00A8092A">
          <w:rPr>
            <w:color w:val="000000" w:themeColor="text1"/>
            <w:sz w:val="28"/>
            <w:szCs w:val="28"/>
          </w:rPr>
          <w:t>ЗК</w:t>
        </w:r>
      </w:hyperlink>
      <w:r w:rsidRPr="00A8092A">
        <w:rPr>
          <w:color w:val="000000" w:themeColor="text1"/>
          <w:sz w:val="28"/>
          <w:szCs w:val="28"/>
        </w:rPr>
        <w:t xml:space="preserve"> РФ и </w:t>
      </w:r>
      <w:r w:rsidR="001E7300" w:rsidRPr="00A8092A">
        <w:rPr>
          <w:color w:val="000000" w:themeColor="text1"/>
          <w:sz w:val="28"/>
          <w:szCs w:val="28"/>
        </w:rPr>
        <w:t>Закон</w:t>
      </w:r>
      <w:r w:rsidR="00BB196B" w:rsidRPr="00A8092A">
        <w:rPr>
          <w:color w:val="000000" w:themeColor="text1"/>
          <w:sz w:val="28"/>
          <w:szCs w:val="28"/>
        </w:rPr>
        <w:t>а</w:t>
      </w:r>
      <w:r w:rsidR="001E7300" w:rsidRPr="00A8092A">
        <w:rPr>
          <w:color w:val="000000" w:themeColor="text1"/>
          <w:sz w:val="28"/>
          <w:szCs w:val="28"/>
        </w:rPr>
        <w:t xml:space="preserve"> о недвижимости </w:t>
      </w:r>
      <w:r w:rsidRPr="00A8092A">
        <w:rPr>
          <w:color w:val="000000" w:themeColor="text1"/>
          <w:sz w:val="28"/>
          <w:szCs w:val="28"/>
        </w:rPr>
        <w:t xml:space="preserve">позволяет сделать вывод, что </w:t>
      </w:r>
      <w:r w:rsidR="004E2FB7" w:rsidRPr="00A8092A">
        <w:rPr>
          <w:color w:val="000000" w:themeColor="text1"/>
          <w:sz w:val="28"/>
          <w:szCs w:val="28"/>
        </w:rPr>
        <w:t>законодатель разделяет понятия «</w:t>
      </w:r>
      <w:r w:rsidRPr="00A8092A">
        <w:rPr>
          <w:color w:val="000000" w:themeColor="text1"/>
          <w:sz w:val="28"/>
          <w:szCs w:val="28"/>
        </w:rPr>
        <w:t>сервитут</w:t>
      </w:r>
      <w:r w:rsidR="004E2FB7" w:rsidRPr="00A8092A">
        <w:rPr>
          <w:color w:val="000000" w:themeColor="text1"/>
          <w:sz w:val="28"/>
          <w:szCs w:val="28"/>
        </w:rPr>
        <w:t>» и «</w:t>
      </w:r>
      <w:r w:rsidRPr="00A8092A">
        <w:rPr>
          <w:color w:val="000000" w:themeColor="text1"/>
          <w:sz w:val="28"/>
          <w:szCs w:val="28"/>
        </w:rPr>
        <w:t>публичный сервит</w:t>
      </w:r>
      <w:r w:rsidR="004E2FB7" w:rsidRPr="00A8092A">
        <w:rPr>
          <w:color w:val="000000" w:themeColor="text1"/>
          <w:sz w:val="28"/>
          <w:szCs w:val="28"/>
        </w:rPr>
        <w:t>ут»</w:t>
      </w:r>
      <w:r w:rsidRPr="00A8092A">
        <w:rPr>
          <w:color w:val="000000" w:themeColor="text1"/>
          <w:sz w:val="28"/>
          <w:szCs w:val="28"/>
        </w:rPr>
        <w:t xml:space="preserve">, и, поскольку </w:t>
      </w:r>
      <w:hyperlink r:id="rId6" w:history="1">
        <w:r w:rsidRPr="00A8092A">
          <w:rPr>
            <w:color w:val="000000" w:themeColor="text1"/>
            <w:sz w:val="28"/>
            <w:szCs w:val="28"/>
          </w:rPr>
          <w:t>ЗК</w:t>
        </w:r>
      </w:hyperlink>
      <w:r w:rsidRPr="00A8092A">
        <w:rPr>
          <w:color w:val="000000" w:themeColor="text1"/>
          <w:sz w:val="28"/>
          <w:szCs w:val="28"/>
        </w:rPr>
        <w:t xml:space="preserve"> </w:t>
      </w:r>
      <w:r w:rsidR="00FF6153" w:rsidRPr="00A8092A">
        <w:rPr>
          <w:color w:val="000000" w:themeColor="text1"/>
          <w:sz w:val="28"/>
          <w:szCs w:val="28"/>
        </w:rPr>
        <w:t xml:space="preserve">РФ </w:t>
      </w:r>
      <w:r w:rsidRPr="00A8092A">
        <w:rPr>
          <w:color w:val="000000" w:themeColor="text1"/>
          <w:sz w:val="28"/>
          <w:szCs w:val="28"/>
        </w:rPr>
        <w:t xml:space="preserve">не установлено иное, публичный сервитут не подлежит государственной регистрации в реестре прав </w:t>
      </w:r>
      <w:r w:rsidR="00685BC6" w:rsidRPr="00A8092A">
        <w:rPr>
          <w:color w:val="000000" w:themeColor="text1"/>
          <w:sz w:val="28"/>
          <w:szCs w:val="28"/>
        </w:rPr>
        <w:t>ЕГРН</w:t>
      </w:r>
      <w:r w:rsidR="00F3582D" w:rsidRPr="00A8092A">
        <w:rPr>
          <w:color w:val="000000" w:themeColor="text1"/>
          <w:sz w:val="28"/>
          <w:szCs w:val="28"/>
        </w:rPr>
        <w:t xml:space="preserve"> (Письмо </w:t>
      </w:r>
      <w:proofErr w:type="spellStart"/>
      <w:r w:rsidR="00F3582D" w:rsidRPr="00A8092A">
        <w:rPr>
          <w:color w:val="000000" w:themeColor="text1"/>
          <w:sz w:val="28"/>
          <w:szCs w:val="28"/>
        </w:rPr>
        <w:t>Росреестра</w:t>
      </w:r>
      <w:proofErr w:type="spellEnd"/>
      <w:r w:rsidR="00F3582D" w:rsidRPr="00A8092A">
        <w:rPr>
          <w:color w:val="000000" w:themeColor="text1"/>
          <w:sz w:val="28"/>
          <w:szCs w:val="28"/>
        </w:rPr>
        <w:t xml:space="preserve"> от 04.06.2019 N 01-05327-ГЕ/19).</w:t>
      </w:r>
    </w:p>
    <w:p w:rsidR="00D836F1" w:rsidRPr="00A8092A" w:rsidRDefault="001E7300" w:rsidP="00F3582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lastRenderedPageBreak/>
        <w:t xml:space="preserve">При этом, </w:t>
      </w:r>
      <w:hyperlink r:id="rId7" w:history="1">
        <w:r w:rsidRPr="00A8092A">
          <w:rPr>
            <w:color w:val="000000" w:themeColor="text1"/>
            <w:sz w:val="28"/>
            <w:szCs w:val="28"/>
          </w:rPr>
          <w:t>п</w:t>
        </w:r>
        <w:r w:rsidR="005678EA">
          <w:rPr>
            <w:color w:val="000000" w:themeColor="text1"/>
            <w:sz w:val="28"/>
            <w:szCs w:val="28"/>
          </w:rPr>
          <w:t>унктом</w:t>
        </w:r>
        <w:r w:rsidRPr="00A8092A">
          <w:rPr>
            <w:color w:val="000000" w:themeColor="text1"/>
            <w:sz w:val="28"/>
            <w:szCs w:val="28"/>
          </w:rPr>
          <w:t xml:space="preserve"> 3 ч</w:t>
        </w:r>
        <w:r w:rsidR="002471E3" w:rsidRPr="00A8092A">
          <w:rPr>
            <w:color w:val="000000" w:themeColor="text1"/>
            <w:sz w:val="28"/>
            <w:szCs w:val="28"/>
          </w:rPr>
          <w:t>.</w:t>
        </w:r>
        <w:r w:rsidRPr="00A8092A">
          <w:rPr>
            <w:color w:val="000000" w:themeColor="text1"/>
            <w:sz w:val="28"/>
            <w:szCs w:val="28"/>
          </w:rPr>
          <w:t xml:space="preserve"> 2 ст</w:t>
        </w:r>
        <w:r w:rsidR="002471E3" w:rsidRPr="00A8092A">
          <w:rPr>
            <w:color w:val="000000" w:themeColor="text1"/>
            <w:sz w:val="28"/>
            <w:szCs w:val="28"/>
          </w:rPr>
          <w:t>.</w:t>
        </w:r>
        <w:r w:rsidRPr="00A8092A">
          <w:rPr>
            <w:color w:val="000000" w:themeColor="text1"/>
            <w:sz w:val="28"/>
            <w:szCs w:val="28"/>
          </w:rPr>
          <w:t xml:space="preserve"> 7</w:t>
        </w:r>
      </w:hyperlink>
      <w:r w:rsidR="002471E3" w:rsidRPr="00A8092A">
        <w:rPr>
          <w:color w:val="000000" w:themeColor="text1"/>
          <w:sz w:val="28"/>
          <w:szCs w:val="28"/>
        </w:rPr>
        <w:t xml:space="preserve"> Закона о недвижимости установлено, что </w:t>
      </w:r>
      <w:r w:rsidRPr="00A8092A">
        <w:rPr>
          <w:color w:val="000000" w:themeColor="text1"/>
          <w:sz w:val="28"/>
          <w:szCs w:val="28"/>
        </w:rPr>
        <w:t>сведения о публичном сервитуте</w:t>
      </w:r>
      <w:r w:rsidR="003C1A84" w:rsidRPr="00A8092A">
        <w:rPr>
          <w:color w:val="000000" w:themeColor="text1"/>
          <w:sz w:val="28"/>
          <w:szCs w:val="28"/>
        </w:rPr>
        <w:t xml:space="preserve"> подлежат </w:t>
      </w:r>
      <w:r w:rsidRPr="00A8092A">
        <w:rPr>
          <w:color w:val="000000" w:themeColor="text1"/>
          <w:sz w:val="28"/>
          <w:szCs w:val="28"/>
        </w:rPr>
        <w:t>внесению в реестр границ ЕГРН</w:t>
      </w:r>
      <w:r w:rsidR="00FE0C2F" w:rsidRPr="00A8092A">
        <w:rPr>
          <w:color w:val="000000" w:themeColor="text1"/>
          <w:sz w:val="28"/>
          <w:szCs w:val="28"/>
        </w:rPr>
        <w:t xml:space="preserve"> в качестве дополнительных сведений</w:t>
      </w:r>
      <w:r w:rsidR="00CE631A" w:rsidRPr="00A8092A">
        <w:rPr>
          <w:color w:val="000000" w:themeColor="text1"/>
          <w:sz w:val="28"/>
          <w:szCs w:val="28"/>
        </w:rPr>
        <w:t>.</w:t>
      </w:r>
    </w:p>
    <w:p w:rsidR="009C389E" w:rsidRPr="00A8092A" w:rsidRDefault="009C389E" w:rsidP="00F3582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A8092A">
        <w:rPr>
          <w:color w:val="000000" w:themeColor="text1"/>
          <w:sz w:val="28"/>
          <w:szCs w:val="28"/>
        </w:rPr>
        <w:t xml:space="preserve">На основании </w:t>
      </w:r>
      <w:hyperlink r:id="rId8" w:history="1">
        <w:r w:rsidR="005678EA">
          <w:rPr>
            <w:color w:val="000000" w:themeColor="text1"/>
            <w:sz w:val="28"/>
            <w:szCs w:val="28"/>
          </w:rPr>
          <w:t>пункта</w:t>
        </w:r>
        <w:r w:rsidRPr="00A8092A">
          <w:rPr>
            <w:color w:val="000000" w:themeColor="text1"/>
            <w:sz w:val="28"/>
            <w:szCs w:val="28"/>
          </w:rPr>
          <w:t xml:space="preserve"> 21 ч. 1</w:t>
        </w:r>
      </w:hyperlink>
      <w:r w:rsidRPr="00A8092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A8092A">
          <w:rPr>
            <w:color w:val="000000" w:themeColor="text1"/>
            <w:sz w:val="28"/>
            <w:szCs w:val="28"/>
          </w:rPr>
          <w:t>ч. 15.1 ст. 32</w:t>
        </w:r>
      </w:hyperlink>
      <w:r w:rsidRPr="00A8092A">
        <w:rPr>
          <w:color w:val="000000" w:themeColor="text1"/>
          <w:sz w:val="28"/>
          <w:szCs w:val="28"/>
        </w:rPr>
        <w:t xml:space="preserve"> </w:t>
      </w:r>
      <w:r w:rsidR="00225F46" w:rsidRPr="00A8092A">
        <w:rPr>
          <w:color w:val="000000" w:themeColor="text1"/>
          <w:sz w:val="28"/>
          <w:szCs w:val="28"/>
        </w:rPr>
        <w:t xml:space="preserve">Закона о недвижимости </w:t>
      </w:r>
      <w:r w:rsidRPr="00A8092A">
        <w:rPr>
          <w:color w:val="000000" w:themeColor="text1"/>
          <w:sz w:val="28"/>
          <w:szCs w:val="28"/>
        </w:rPr>
        <w:t>исполнительный орган государственной власти или орган местного самоуправления, принявшие решение об установлении публичного сервитута, направляют в орган регистрации прав решение об установлении (или о прекращении) публичного сервитута и описание местоположения границ публичного сервитута в течение пяти рабочих дней со дня принятия данного решения.</w:t>
      </w:r>
      <w:proofErr w:type="gramEnd"/>
    </w:p>
    <w:p w:rsidR="00D64F50" w:rsidRPr="00A8092A" w:rsidRDefault="00063BFA" w:rsidP="00F3582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A8092A">
        <w:rPr>
          <w:color w:val="000000" w:themeColor="text1"/>
          <w:sz w:val="28"/>
          <w:szCs w:val="28"/>
        </w:rPr>
        <w:t>Особенности государственной регистрации сервитута закреплены ст</w:t>
      </w:r>
      <w:r w:rsidR="005678EA">
        <w:rPr>
          <w:color w:val="000000" w:themeColor="text1"/>
          <w:sz w:val="28"/>
          <w:szCs w:val="28"/>
        </w:rPr>
        <w:t>атьей</w:t>
      </w:r>
      <w:bookmarkStart w:id="0" w:name="_GoBack"/>
      <w:bookmarkEnd w:id="0"/>
      <w:r w:rsidRPr="00A8092A">
        <w:rPr>
          <w:color w:val="000000" w:themeColor="text1"/>
          <w:sz w:val="28"/>
          <w:szCs w:val="28"/>
        </w:rPr>
        <w:t xml:space="preserve"> 52 Закона о недвижимости, согласно которой г</w:t>
      </w:r>
      <w:r w:rsidR="00D64F50" w:rsidRPr="00A8092A">
        <w:rPr>
          <w:color w:val="000000" w:themeColor="text1"/>
          <w:sz w:val="28"/>
          <w:szCs w:val="28"/>
        </w:rPr>
        <w:t>осударственная регистрация сервитута осуществляется на основании заявления лица, приобретающего право ограниченного пользования чужой вещью, или лица, права которого ограничиваются, в том числе в случае,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сервитута.</w:t>
      </w:r>
      <w:proofErr w:type="gramEnd"/>
    </w:p>
    <w:p w:rsidR="00D64F50" w:rsidRPr="00A8092A" w:rsidRDefault="00D64F50" w:rsidP="00F3582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В случае</w:t>
      </w:r>
      <w:proofErr w:type="gramStart"/>
      <w:r w:rsidRPr="00A8092A">
        <w:rPr>
          <w:color w:val="000000" w:themeColor="text1"/>
          <w:sz w:val="28"/>
          <w:szCs w:val="28"/>
        </w:rPr>
        <w:t>,</w:t>
      </w:r>
      <w:proofErr w:type="gramEnd"/>
      <w:r w:rsidRPr="00A8092A">
        <w:rPr>
          <w:color w:val="000000" w:themeColor="text1"/>
          <w:sz w:val="28"/>
          <w:szCs w:val="28"/>
        </w:rPr>
        <w:t xml:space="preserve"> если заключение </w:t>
      </w:r>
      <w:hyperlink r:id="rId10" w:history="1">
        <w:r w:rsidRPr="00A8092A">
          <w:rPr>
            <w:color w:val="000000" w:themeColor="text1"/>
            <w:sz w:val="28"/>
            <w:szCs w:val="28"/>
          </w:rPr>
          <w:t>соглашения</w:t>
        </w:r>
      </w:hyperlink>
      <w:r w:rsidRPr="00A8092A">
        <w:rPr>
          <w:color w:val="000000" w:themeColor="text1"/>
          <w:sz w:val="28"/>
          <w:szCs w:val="28"/>
        </w:rPr>
        <w:t xml:space="preserve"> об установлении сервитута в отношении земельного участка, находящегося в государственной или муниципальной собственности, допускается при наличии согласия органа государственной власти или органа местного самоуправления, к документам, представляемым для проведения государственной регистрации сервитута, прилагается согласие указанных органа государственной власти или органа местного самоуправления.</w:t>
      </w:r>
    </w:p>
    <w:p w:rsidR="00D836F1" w:rsidRPr="00A8092A" w:rsidRDefault="00D836F1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22B03" w:rsidRPr="00A8092A" w:rsidRDefault="00722B03" w:rsidP="00F3582D">
      <w:pPr>
        <w:spacing w:before="280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</w:p>
    <w:p w:rsidR="006E70EA" w:rsidRPr="00A8092A" w:rsidRDefault="006E70EA" w:rsidP="00A8092A">
      <w:pPr>
        <w:ind w:firstLine="543"/>
        <w:contextualSpacing/>
        <w:jc w:val="both"/>
        <w:rPr>
          <w:color w:val="000000" w:themeColor="text1"/>
          <w:sz w:val="28"/>
          <w:szCs w:val="28"/>
        </w:rPr>
      </w:pPr>
    </w:p>
    <w:p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Начальник отдела </w:t>
      </w:r>
    </w:p>
    <w:p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регистрации объектов недвижимости </w:t>
      </w:r>
    </w:p>
    <w:p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нежилого назначения и ипотеки                                                     Т.М. Никитюк                             </w:t>
      </w:r>
    </w:p>
    <w:p w:rsidR="006E70EA" w:rsidRPr="00A8092A" w:rsidRDefault="006E70EA" w:rsidP="00A8092A">
      <w:pPr>
        <w:rPr>
          <w:color w:val="000000" w:themeColor="text1"/>
          <w:sz w:val="28"/>
          <w:szCs w:val="28"/>
        </w:rPr>
      </w:pPr>
    </w:p>
    <w:p w:rsidR="006E70EA" w:rsidRPr="00A8092A" w:rsidRDefault="006E70EA" w:rsidP="00A8092A">
      <w:pPr>
        <w:contextualSpacing/>
        <w:rPr>
          <w:color w:val="000000" w:themeColor="text1"/>
          <w:sz w:val="28"/>
          <w:szCs w:val="28"/>
        </w:rPr>
      </w:pPr>
    </w:p>
    <w:p w:rsidR="00A8092A" w:rsidRPr="00A8092A" w:rsidRDefault="00A8092A" w:rsidP="00A8092A">
      <w:pPr>
        <w:contextualSpacing/>
        <w:rPr>
          <w:color w:val="000000" w:themeColor="text1"/>
          <w:sz w:val="28"/>
          <w:szCs w:val="28"/>
        </w:rPr>
      </w:pPr>
    </w:p>
    <w:p w:rsidR="006E70EA" w:rsidRPr="00984307" w:rsidRDefault="00391D30" w:rsidP="00A8092A">
      <w:pPr>
        <w:contextualSpacing/>
        <w:rPr>
          <w:color w:val="000000" w:themeColor="text1"/>
          <w:sz w:val="20"/>
        </w:rPr>
      </w:pPr>
      <w:r w:rsidRPr="00984307">
        <w:rPr>
          <w:color w:val="000000" w:themeColor="text1"/>
          <w:sz w:val="20"/>
        </w:rPr>
        <w:t>Коломиец Мария Геннадьевна</w:t>
      </w:r>
    </w:p>
    <w:p w:rsidR="006E70EA" w:rsidRPr="00984307" w:rsidRDefault="00391D30" w:rsidP="00A8092A">
      <w:pPr>
        <w:contextualSpacing/>
        <w:rPr>
          <w:color w:val="000000" w:themeColor="text1"/>
          <w:sz w:val="20"/>
        </w:rPr>
      </w:pPr>
      <w:r w:rsidRPr="00984307">
        <w:rPr>
          <w:color w:val="000000" w:themeColor="text1"/>
          <w:sz w:val="20"/>
        </w:rPr>
        <w:t xml:space="preserve">8(3822) 65-19-39 (доп.2155) </w:t>
      </w:r>
    </w:p>
    <w:p w:rsidR="006E70EA" w:rsidRPr="00A8092A" w:rsidRDefault="006E70EA" w:rsidP="00A8092A">
      <w:pPr>
        <w:contextualSpacing/>
        <w:rPr>
          <w:color w:val="000000" w:themeColor="text1"/>
          <w:sz w:val="28"/>
          <w:szCs w:val="28"/>
        </w:rPr>
      </w:pPr>
    </w:p>
    <w:p w:rsidR="00A8092A" w:rsidRPr="00A8092A" w:rsidRDefault="00A8092A" w:rsidP="00A8092A">
      <w:pPr>
        <w:contextualSpacing/>
        <w:rPr>
          <w:color w:val="000000" w:themeColor="text1"/>
          <w:sz w:val="28"/>
          <w:szCs w:val="28"/>
        </w:rPr>
      </w:pPr>
    </w:p>
    <w:p w:rsidR="006E70EA" w:rsidRPr="00A8092A" w:rsidRDefault="006E70EA">
      <w:pPr>
        <w:ind w:right="-1" w:firstLine="543"/>
        <w:jc w:val="both"/>
        <w:rPr>
          <w:color w:val="000000" w:themeColor="text1"/>
          <w:sz w:val="28"/>
          <w:szCs w:val="28"/>
        </w:rPr>
      </w:pPr>
    </w:p>
    <w:sectPr w:rsidR="006E70EA" w:rsidRPr="00A8092A" w:rsidSect="00984307">
      <w:pgSz w:w="11906" w:h="16838"/>
      <w:pgMar w:top="993" w:right="849" w:bottom="127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0EA"/>
    <w:rsid w:val="00063BFA"/>
    <w:rsid w:val="001A3E04"/>
    <w:rsid w:val="001E7300"/>
    <w:rsid w:val="00225F46"/>
    <w:rsid w:val="002471E3"/>
    <w:rsid w:val="00391D30"/>
    <w:rsid w:val="003C1A84"/>
    <w:rsid w:val="004E2FB7"/>
    <w:rsid w:val="005678EA"/>
    <w:rsid w:val="00623895"/>
    <w:rsid w:val="00685BC6"/>
    <w:rsid w:val="006C5B31"/>
    <w:rsid w:val="006E70EA"/>
    <w:rsid w:val="00722B03"/>
    <w:rsid w:val="00940F23"/>
    <w:rsid w:val="00984307"/>
    <w:rsid w:val="009A00D2"/>
    <w:rsid w:val="009B6409"/>
    <w:rsid w:val="009C389E"/>
    <w:rsid w:val="00A220C5"/>
    <w:rsid w:val="00A8092A"/>
    <w:rsid w:val="00AD25E1"/>
    <w:rsid w:val="00B02142"/>
    <w:rsid w:val="00B41795"/>
    <w:rsid w:val="00BB196B"/>
    <w:rsid w:val="00C3200B"/>
    <w:rsid w:val="00CB13F8"/>
    <w:rsid w:val="00CE631A"/>
    <w:rsid w:val="00D64F50"/>
    <w:rsid w:val="00D836F1"/>
    <w:rsid w:val="00DE64FB"/>
    <w:rsid w:val="00E05764"/>
    <w:rsid w:val="00F3582D"/>
    <w:rsid w:val="00FE0C2F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64FB"/>
    <w:rPr>
      <w:sz w:val="24"/>
    </w:rPr>
  </w:style>
  <w:style w:type="paragraph" w:styleId="10">
    <w:name w:val="heading 1"/>
    <w:next w:val="a"/>
    <w:link w:val="11"/>
    <w:uiPriority w:val="9"/>
    <w:qFormat/>
    <w:rsid w:val="00DE64F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E64F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E64F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E64F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E64F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64FB"/>
    <w:rPr>
      <w:sz w:val="24"/>
    </w:rPr>
  </w:style>
  <w:style w:type="paragraph" w:customStyle="1" w:styleId="ConsPlusNormal">
    <w:name w:val="ConsPlusNormal"/>
    <w:link w:val="ConsPlusNormal0"/>
    <w:rsid w:val="00DE64FB"/>
    <w:rPr>
      <w:sz w:val="28"/>
    </w:rPr>
  </w:style>
  <w:style w:type="character" w:customStyle="1" w:styleId="ConsPlusNormal0">
    <w:name w:val="ConsPlusNormal"/>
    <w:link w:val="ConsPlusNormal"/>
    <w:rsid w:val="00DE64FB"/>
    <w:rPr>
      <w:sz w:val="28"/>
    </w:rPr>
  </w:style>
  <w:style w:type="paragraph" w:styleId="21">
    <w:name w:val="toc 2"/>
    <w:next w:val="a"/>
    <w:link w:val="22"/>
    <w:uiPriority w:val="39"/>
    <w:rsid w:val="00DE64FB"/>
    <w:pPr>
      <w:ind w:left="200"/>
    </w:pPr>
  </w:style>
  <w:style w:type="character" w:customStyle="1" w:styleId="22">
    <w:name w:val="Оглавление 2 Знак"/>
    <w:link w:val="21"/>
    <w:rsid w:val="00DE64FB"/>
  </w:style>
  <w:style w:type="paragraph" w:customStyle="1" w:styleId="12">
    <w:name w:val="Основной шрифт абзаца1"/>
    <w:rsid w:val="00DE64FB"/>
  </w:style>
  <w:style w:type="paragraph" w:styleId="41">
    <w:name w:val="toc 4"/>
    <w:next w:val="a"/>
    <w:link w:val="42"/>
    <w:uiPriority w:val="39"/>
    <w:rsid w:val="00DE64FB"/>
    <w:pPr>
      <w:ind w:left="600"/>
    </w:pPr>
  </w:style>
  <w:style w:type="character" w:customStyle="1" w:styleId="42">
    <w:name w:val="Оглавление 4 Знак"/>
    <w:link w:val="41"/>
    <w:rsid w:val="00DE64FB"/>
  </w:style>
  <w:style w:type="paragraph" w:styleId="a3">
    <w:name w:val="Balloon Text"/>
    <w:basedOn w:val="a"/>
    <w:link w:val="a4"/>
    <w:rsid w:val="00DE64F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E64FB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DE64FB"/>
    <w:pPr>
      <w:ind w:left="1000"/>
    </w:pPr>
  </w:style>
  <w:style w:type="character" w:customStyle="1" w:styleId="60">
    <w:name w:val="Оглавление 6 Знак"/>
    <w:link w:val="6"/>
    <w:rsid w:val="00DE64FB"/>
  </w:style>
  <w:style w:type="paragraph" w:styleId="7">
    <w:name w:val="toc 7"/>
    <w:next w:val="a"/>
    <w:link w:val="70"/>
    <w:uiPriority w:val="39"/>
    <w:rsid w:val="00DE64FB"/>
    <w:pPr>
      <w:ind w:left="1200"/>
    </w:pPr>
  </w:style>
  <w:style w:type="character" w:customStyle="1" w:styleId="70">
    <w:name w:val="Оглавление 7 Знак"/>
    <w:link w:val="7"/>
    <w:rsid w:val="00DE64FB"/>
  </w:style>
  <w:style w:type="paragraph" w:customStyle="1" w:styleId="revannmailrucssattributepostfix">
    <w:name w:val="revannmailrucssattributepostfix"/>
    <w:basedOn w:val="a"/>
    <w:link w:val="revannmailrucssattributepostfix0"/>
    <w:rsid w:val="00DE64FB"/>
    <w:pPr>
      <w:spacing w:beforeAutospacing="1" w:afterAutospacing="1"/>
    </w:pPr>
  </w:style>
  <w:style w:type="character" w:customStyle="1" w:styleId="revannmailrucssattributepostfix0">
    <w:name w:val="revannmailrucssattributepostfix"/>
    <w:basedOn w:val="1"/>
    <w:link w:val="revannmailrucssattributepostfix"/>
    <w:rsid w:val="00DE64FB"/>
    <w:rPr>
      <w:sz w:val="24"/>
    </w:rPr>
  </w:style>
  <w:style w:type="character" w:customStyle="1" w:styleId="30">
    <w:name w:val="Заголовок 3 Знак"/>
    <w:link w:val="3"/>
    <w:rsid w:val="00DE64FB"/>
    <w:rPr>
      <w:rFonts w:ascii="XO Thames" w:hAnsi="XO Thames"/>
      <w:b/>
      <w:i/>
      <w:color w:val="000000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link w:val="a6"/>
    <w:rsid w:val="00DE64F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6">
    <w:name w:val="Знак Знак Знак Знак Знак Знак Знак Знак Знак Знак Знак Знак Знак Знак Знак"/>
    <w:basedOn w:val="1"/>
    <w:link w:val="a5"/>
    <w:rsid w:val="00DE64FB"/>
    <w:rPr>
      <w:rFonts w:ascii="Tahoma" w:hAnsi="Tahoma"/>
      <w:sz w:val="20"/>
    </w:rPr>
  </w:style>
  <w:style w:type="paragraph" w:customStyle="1" w:styleId="13">
    <w:name w:val="Строгий1"/>
    <w:link w:val="a7"/>
    <w:rsid w:val="00DE64FB"/>
    <w:rPr>
      <w:b/>
    </w:rPr>
  </w:style>
  <w:style w:type="character" w:styleId="a7">
    <w:name w:val="Strong"/>
    <w:link w:val="13"/>
    <w:rsid w:val="00DE64FB"/>
    <w:rPr>
      <w:b/>
    </w:rPr>
  </w:style>
  <w:style w:type="paragraph" w:styleId="31">
    <w:name w:val="toc 3"/>
    <w:next w:val="a"/>
    <w:link w:val="32"/>
    <w:uiPriority w:val="39"/>
    <w:rsid w:val="00DE64FB"/>
    <w:pPr>
      <w:ind w:left="400"/>
    </w:pPr>
  </w:style>
  <w:style w:type="character" w:customStyle="1" w:styleId="32">
    <w:name w:val="Оглавление 3 Знак"/>
    <w:link w:val="31"/>
    <w:rsid w:val="00DE64FB"/>
  </w:style>
  <w:style w:type="paragraph" w:styleId="a8">
    <w:name w:val="List Paragraph"/>
    <w:basedOn w:val="a"/>
    <w:link w:val="a9"/>
    <w:rsid w:val="00DE64F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DE64FB"/>
    <w:rPr>
      <w:sz w:val="24"/>
    </w:rPr>
  </w:style>
  <w:style w:type="character" w:customStyle="1" w:styleId="50">
    <w:name w:val="Заголовок 5 Знак"/>
    <w:link w:val="5"/>
    <w:rsid w:val="00DE64F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E64FB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DE64FB"/>
    <w:rPr>
      <w:color w:val="0000FF"/>
      <w:u w:val="single"/>
    </w:rPr>
  </w:style>
  <w:style w:type="character" w:styleId="aa">
    <w:name w:val="Hyperlink"/>
    <w:link w:val="14"/>
    <w:rsid w:val="00DE64FB"/>
    <w:rPr>
      <w:color w:val="0000FF"/>
      <w:u w:val="single"/>
    </w:rPr>
  </w:style>
  <w:style w:type="paragraph" w:customStyle="1" w:styleId="Footnote">
    <w:name w:val="Footnote"/>
    <w:link w:val="Footnote0"/>
    <w:rsid w:val="00DE64F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E64F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E64FB"/>
    <w:rPr>
      <w:rFonts w:ascii="XO Thames" w:hAnsi="XO Thames"/>
      <w:b/>
    </w:rPr>
  </w:style>
  <w:style w:type="character" w:customStyle="1" w:styleId="16">
    <w:name w:val="Оглавление 1 Знак"/>
    <w:link w:val="15"/>
    <w:rsid w:val="00DE64F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E64F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64FB"/>
    <w:rPr>
      <w:rFonts w:ascii="XO Thames" w:hAnsi="XO Thames"/>
      <w:sz w:val="20"/>
    </w:rPr>
  </w:style>
  <w:style w:type="paragraph" w:styleId="23">
    <w:name w:val="Body Text 2"/>
    <w:basedOn w:val="a"/>
    <w:link w:val="24"/>
    <w:rsid w:val="00DE64FB"/>
    <w:pPr>
      <w:spacing w:after="120" w:line="480" w:lineRule="auto"/>
    </w:pPr>
    <w:rPr>
      <w:rFonts w:ascii="Calibri" w:hAnsi="Calibri"/>
    </w:rPr>
  </w:style>
  <w:style w:type="character" w:customStyle="1" w:styleId="24">
    <w:name w:val="Основной текст 2 Знак"/>
    <w:basedOn w:val="1"/>
    <w:link w:val="23"/>
    <w:rsid w:val="00DE64FB"/>
    <w:rPr>
      <w:rFonts w:ascii="Calibri" w:hAnsi="Calibri"/>
      <w:sz w:val="24"/>
    </w:rPr>
  </w:style>
  <w:style w:type="paragraph" w:customStyle="1" w:styleId="ab">
    <w:name w:val="Знак Знак"/>
    <w:link w:val="ac"/>
    <w:rsid w:val="00DE64FB"/>
    <w:rPr>
      <w:rFonts w:ascii="Calibri" w:hAnsi="Calibri"/>
      <w:sz w:val="24"/>
    </w:rPr>
  </w:style>
  <w:style w:type="character" w:customStyle="1" w:styleId="ac">
    <w:name w:val="Знак Знак"/>
    <w:link w:val="ab"/>
    <w:rsid w:val="00DE64FB"/>
    <w:rPr>
      <w:rFonts w:ascii="Calibri" w:hAnsi="Calibri"/>
      <w:sz w:val="24"/>
    </w:rPr>
  </w:style>
  <w:style w:type="paragraph" w:styleId="ad">
    <w:name w:val="Normal (Web)"/>
    <w:basedOn w:val="a"/>
    <w:link w:val="ae"/>
    <w:rsid w:val="00DE64FB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DE64FB"/>
    <w:rPr>
      <w:sz w:val="24"/>
    </w:rPr>
  </w:style>
  <w:style w:type="paragraph" w:styleId="9">
    <w:name w:val="toc 9"/>
    <w:next w:val="a"/>
    <w:link w:val="90"/>
    <w:uiPriority w:val="39"/>
    <w:rsid w:val="00DE64FB"/>
    <w:pPr>
      <w:ind w:left="1600"/>
    </w:pPr>
  </w:style>
  <w:style w:type="character" w:customStyle="1" w:styleId="90">
    <w:name w:val="Оглавление 9 Знак"/>
    <w:link w:val="9"/>
    <w:rsid w:val="00DE64FB"/>
  </w:style>
  <w:style w:type="paragraph" w:styleId="af">
    <w:name w:val="Block Text"/>
    <w:basedOn w:val="a"/>
    <w:link w:val="af0"/>
    <w:rsid w:val="00DE64FB"/>
    <w:pPr>
      <w:spacing w:line="317" w:lineRule="exact"/>
      <w:ind w:left="24" w:right="5" w:firstLine="706"/>
      <w:jc w:val="both"/>
    </w:pPr>
    <w:rPr>
      <w:sz w:val="28"/>
    </w:rPr>
  </w:style>
  <w:style w:type="character" w:customStyle="1" w:styleId="af0">
    <w:name w:val="Цитата Знак"/>
    <w:basedOn w:val="1"/>
    <w:link w:val="af"/>
    <w:rsid w:val="00DE64FB"/>
    <w:rPr>
      <w:sz w:val="28"/>
    </w:rPr>
  </w:style>
  <w:style w:type="paragraph" w:styleId="8">
    <w:name w:val="toc 8"/>
    <w:next w:val="a"/>
    <w:link w:val="80"/>
    <w:uiPriority w:val="39"/>
    <w:rsid w:val="00DE64FB"/>
    <w:pPr>
      <w:ind w:left="1400"/>
    </w:pPr>
  </w:style>
  <w:style w:type="character" w:customStyle="1" w:styleId="80">
    <w:name w:val="Оглавление 8 Знак"/>
    <w:link w:val="8"/>
    <w:rsid w:val="00DE64FB"/>
  </w:style>
  <w:style w:type="paragraph" w:styleId="af1">
    <w:name w:val="Body Text"/>
    <w:basedOn w:val="a"/>
    <w:link w:val="af2"/>
    <w:rsid w:val="00DE64FB"/>
    <w:pPr>
      <w:jc w:val="center"/>
    </w:pPr>
    <w:rPr>
      <w:b/>
      <w:sz w:val="32"/>
    </w:rPr>
  </w:style>
  <w:style w:type="character" w:customStyle="1" w:styleId="af2">
    <w:name w:val="Основной текст Знак"/>
    <w:basedOn w:val="1"/>
    <w:link w:val="af1"/>
    <w:rsid w:val="00DE64FB"/>
    <w:rPr>
      <w:b/>
      <w:sz w:val="32"/>
    </w:rPr>
  </w:style>
  <w:style w:type="paragraph" w:styleId="51">
    <w:name w:val="toc 5"/>
    <w:next w:val="a"/>
    <w:link w:val="52"/>
    <w:uiPriority w:val="39"/>
    <w:rsid w:val="00DE64FB"/>
    <w:pPr>
      <w:ind w:left="800"/>
    </w:pPr>
  </w:style>
  <w:style w:type="character" w:customStyle="1" w:styleId="52">
    <w:name w:val="Оглавление 5 Знак"/>
    <w:link w:val="51"/>
    <w:rsid w:val="00DE64FB"/>
  </w:style>
  <w:style w:type="paragraph" w:styleId="af3">
    <w:name w:val="Subtitle"/>
    <w:next w:val="a"/>
    <w:link w:val="af4"/>
    <w:uiPriority w:val="11"/>
    <w:qFormat/>
    <w:rsid w:val="00DE64FB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DE64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E64FB"/>
    <w:pPr>
      <w:ind w:left="1800"/>
    </w:pPr>
  </w:style>
  <w:style w:type="character" w:customStyle="1" w:styleId="toc100">
    <w:name w:val="toc 10"/>
    <w:link w:val="toc10"/>
    <w:rsid w:val="00DE64FB"/>
  </w:style>
  <w:style w:type="paragraph" w:styleId="af5">
    <w:name w:val="Title"/>
    <w:next w:val="a"/>
    <w:link w:val="af6"/>
    <w:uiPriority w:val="10"/>
    <w:qFormat/>
    <w:rsid w:val="00DE64FB"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sid w:val="00DE64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E64FB"/>
    <w:rPr>
      <w:rFonts w:ascii="XO Thames" w:hAnsi="XO Thames"/>
      <w:b/>
      <w:color w:val="595959"/>
      <w:sz w:val="26"/>
    </w:rPr>
  </w:style>
  <w:style w:type="paragraph" w:customStyle="1" w:styleId="consplusnormal1">
    <w:name w:val="consplusnormal"/>
    <w:basedOn w:val="a"/>
    <w:link w:val="consplusnormal2"/>
    <w:rsid w:val="00DE64FB"/>
    <w:pPr>
      <w:spacing w:beforeAutospacing="1" w:afterAutospacing="1"/>
    </w:pPr>
  </w:style>
  <w:style w:type="character" w:customStyle="1" w:styleId="consplusnormal2">
    <w:name w:val="consplusnormal"/>
    <w:basedOn w:val="1"/>
    <w:link w:val="consplusnormal1"/>
    <w:rsid w:val="00DE64FB"/>
    <w:rPr>
      <w:sz w:val="24"/>
    </w:rPr>
  </w:style>
  <w:style w:type="paragraph" w:customStyle="1" w:styleId="ConsNormal">
    <w:name w:val="ConsNormal"/>
    <w:link w:val="ConsNormal0"/>
    <w:rsid w:val="00DE64FB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E64FB"/>
    <w:rPr>
      <w:rFonts w:ascii="Arial" w:hAnsi="Arial"/>
    </w:rPr>
  </w:style>
  <w:style w:type="character" w:customStyle="1" w:styleId="20">
    <w:name w:val="Заголовок 2 Знак"/>
    <w:link w:val="2"/>
    <w:rsid w:val="00DE64FB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C6B830D2E07BB2B24C69504601BC2794659EC1CD512B17C318107A253DD9AE76CA0FDD6F09D1907360BE94AC3F5376A796E1F506BQ1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83643DF1071AB0F460C6841B47C5622EBDBD8D84A17321A960EFB3F79982D74EF75387D27AE64D3774EFC922BCD394E32FCC1794a7K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43C5FE51A0FC154118D52798B61591BB782F62E265F4935381C242BEFD0866500EC9DD93E649C351149BF8FeD7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743C5FE51A0FC154118D52798B61591BB782F62E265F4935381C242BEFD0866500EC9DD93E649C351149BF8FeD7EE" TargetMode="External"/><Relationship Id="rId10" Type="http://schemas.openxmlformats.org/officeDocument/2006/relationships/hyperlink" Target="consultantplus://offline/ref=582D9A9EBA125F690417FDA8065F77FAC0B8E7FD4BEDABBFC48F28EDB0DE8D3BCE5B5242BB676B3792A2ECECED02C0BCDD40592F6EEAX3F" TargetMode="External"/><Relationship Id="rId4" Type="http://schemas.openxmlformats.org/officeDocument/2006/relationships/hyperlink" Target="consultantplus://offline/ref=0E36F793C244704050BFACF8CD478C318E95AD1C86BCE51B0F2BC411DCF6D9806459D6B4E9924E6A81ADEBFB59490377C1DC53C4D108yDu7C" TargetMode="External"/><Relationship Id="rId9" Type="http://schemas.openxmlformats.org/officeDocument/2006/relationships/hyperlink" Target="consultantplus://offline/ref=BBCC6B830D2E07BB2B24C69504601BC2794659EC1CD512B17C318107A253DD9AE76CA0FDD6F19D1907360BE94AC3F5376A796E1F506BQ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ai.shiyanova</cp:lastModifiedBy>
  <cp:revision>5</cp:revision>
  <cp:lastPrinted>2020-11-12T05:37:00Z</cp:lastPrinted>
  <dcterms:created xsi:type="dcterms:W3CDTF">2020-11-12T02:44:00Z</dcterms:created>
  <dcterms:modified xsi:type="dcterms:W3CDTF">2020-11-13T05:32:00Z</dcterms:modified>
</cp:coreProperties>
</file>