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7" w:rsidRPr="00324A58" w:rsidRDefault="008403B7" w:rsidP="008403B7">
      <w:pPr>
        <w:tabs>
          <w:tab w:val="left" w:pos="8082"/>
        </w:tabs>
        <w:spacing w:line="360" w:lineRule="auto"/>
        <w:jc w:val="center"/>
        <w:rPr>
          <w:b/>
        </w:rPr>
      </w:pPr>
      <w:r w:rsidRPr="00324A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B3A50D" wp14:editId="51CFB086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Pr="00AE0153" w:rsidRDefault="008403B7" w:rsidP="0084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3.2pt;margin-top:-54pt;width:53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jUjwIAAA4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" stroked="f">
                <v:textbox>
                  <w:txbxContent>
                    <w:p w:rsidR="008403B7" w:rsidRPr="00AE0153" w:rsidRDefault="008403B7" w:rsidP="008403B7"/>
                  </w:txbxContent>
                </v:textbox>
              </v:shape>
            </w:pict>
          </mc:Fallback>
        </mc:AlternateContent>
      </w:r>
      <w:r w:rsidRPr="00324A58">
        <w:rPr>
          <w:b/>
        </w:rPr>
        <w:t>ТОМСКАЯ ОБЛАСТЬ</w:t>
      </w:r>
    </w:p>
    <w:p w:rsidR="008403B7" w:rsidRPr="00324A58" w:rsidRDefault="008403B7" w:rsidP="008403B7">
      <w:pPr>
        <w:spacing w:line="360" w:lineRule="auto"/>
        <w:jc w:val="center"/>
        <w:rPr>
          <w:b/>
        </w:rPr>
      </w:pPr>
      <w:r w:rsidRPr="00324A58">
        <w:rPr>
          <w:b/>
        </w:rPr>
        <w:t>ТОМСКИЙ РАЙОН</w:t>
      </w:r>
    </w:p>
    <w:p w:rsidR="008403B7" w:rsidRPr="00324A58" w:rsidRDefault="008403B7" w:rsidP="008403B7">
      <w:pPr>
        <w:spacing w:line="360" w:lineRule="auto"/>
        <w:jc w:val="center"/>
        <w:rPr>
          <w:b/>
        </w:rPr>
      </w:pPr>
      <w:r w:rsidRPr="00324A58">
        <w:rPr>
          <w:b/>
        </w:rPr>
        <w:t>СОВЕТ ТУРУНТАЕВСКОГО СЕЛЬСКОГО ПОСЕЛЕНИЯ</w:t>
      </w:r>
    </w:p>
    <w:p w:rsidR="008403B7" w:rsidRPr="00324A58" w:rsidRDefault="008403B7" w:rsidP="008403B7">
      <w:pPr>
        <w:spacing w:line="360" w:lineRule="auto"/>
        <w:jc w:val="center"/>
        <w:rPr>
          <w:b/>
        </w:rPr>
      </w:pPr>
    </w:p>
    <w:p w:rsidR="008403B7" w:rsidRPr="00324A58" w:rsidRDefault="008403B7" w:rsidP="008403B7">
      <w:pPr>
        <w:jc w:val="center"/>
        <w:rPr>
          <w:b/>
        </w:rPr>
      </w:pPr>
      <w:r w:rsidRPr="00324A58">
        <w:rPr>
          <w:b/>
        </w:rPr>
        <w:t xml:space="preserve">РЕШЕНИЕ № </w:t>
      </w:r>
      <w:r w:rsidR="00702824">
        <w:rPr>
          <w:b/>
        </w:rPr>
        <w:t>38</w:t>
      </w:r>
    </w:p>
    <w:p w:rsidR="008403B7" w:rsidRPr="00324A58" w:rsidRDefault="008403B7" w:rsidP="008403B7">
      <w:pPr>
        <w:jc w:val="center"/>
        <w:rPr>
          <w:b/>
        </w:rPr>
      </w:pPr>
    </w:p>
    <w:p w:rsidR="008403B7" w:rsidRPr="00324A58" w:rsidRDefault="008403B7" w:rsidP="008403B7">
      <w:pPr>
        <w:jc w:val="center"/>
      </w:pPr>
      <w:r w:rsidRPr="00324A5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3E57D" wp14:editId="3B77B9F6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8403B7" w:rsidRDefault="008403B7" w:rsidP="008403B7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403B7" w:rsidRPr="00324A58" w:rsidRDefault="008403B7" w:rsidP="008403B7">
      <w:pPr>
        <w:rPr>
          <w:u w:val="single"/>
        </w:rPr>
      </w:pPr>
      <w:r w:rsidRPr="00324A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25EC21" wp14:editId="78E09F0D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3B7" w:rsidRDefault="008403B7" w:rsidP="008403B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11.8pt;margin-top:1.8pt;width:6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" stroked="f">
                <v:textbox>
                  <w:txbxContent>
                    <w:p w:rsidR="008403B7" w:rsidRDefault="008403B7" w:rsidP="008403B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324A58">
        <w:t xml:space="preserve"> с. Турунтаево                                                                                       </w:t>
      </w:r>
      <w:r w:rsidR="000757CB" w:rsidRPr="00324A58">
        <w:t xml:space="preserve"> </w:t>
      </w:r>
      <w:r w:rsidR="00811506" w:rsidRPr="00324A58">
        <w:rPr>
          <w:u w:val="single"/>
        </w:rPr>
        <w:t xml:space="preserve">      </w:t>
      </w:r>
      <w:r w:rsidR="00702824">
        <w:rPr>
          <w:u w:val="single"/>
        </w:rPr>
        <w:t>25</w:t>
      </w:r>
      <w:r w:rsidR="00B82241">
        <w:rPr>
          <w:u w:val="single"/>
        </w:rPr>
        <w:t xml:space="preserve"> </w:t>
      </w:r>
      <w:r w:rsidR="00702824">
        <w:rPr>
          <w:u w:val="single"/>
        </w:rPr>
        <w:t>марта</w:t>
      </w:r>
      <w:r w:rsidR="000757CB" w:rsidRPr="00324A58">
        <w:rPr>
          <w:u w:val="single"/>
        </w:rPr>
        <w:t xml:space="preserve"> 202</w:t>
      </w:r>
      <w:r w:rsidR="00324A58">
        <w:rPr>
          <w:u w:val="single"/>
        </w:rPr>
        <w:t>4</w:t>
      </w:r>
      <w:r w:rsidR="000757CB" w:rsidRPr="00324A58">
        <w:rPr>
          <w:u w:val="single"/>
        </w:rPr>
        <w:t xml:space="preserve"> </w:t>
      </w:r>
      <w:r w:rsidRPr="00324A58">
        <w:rPr>
          <w:u w:val="single"/>
        </w:rPr>
        <w:t>г.</w:t>
      </w:r>
      <w:r w:rsidR="000757CB" w:rsidRPr="00324A58">
        <w:t>__</w:t>
      </w:r>
    </w:p>
    <w:p w:rsidR="008403B7" w:rsidRPr="00324A58" w:rsidRDefault="008403B7" w:rsidP="008403B7">
      <w:pPr>
        <w:tabs>
          <w:tab w:val="left" w:pos="5865"/>
        </w:tabs>
      </w:pPr>
      <w:r w:rsidRPr="00324A58">
        <w:t xml:space="preserve">                                                                                     </w:t>
      </w:r>
      <w:r w:rsidR="00D3400B" w:rsidRPr="00324A58">
        <w:t xml:space="preserve">                          </w:t>
      </w:r>
      <w:r w:rsidR="00702824">
        <w:t xml:space="preserve"> 15</w:t>
      </w:r>
      <w:r w:rsidR="00CA42FA">
        <w:t xml:space="preserve"> </w:t>
      </w:r>
      <w:r w:rsidRPr="00324A58">
        <w:t xml:space="preserve">собрание </w:t>
      </w:r>
      <w:r w:rsidR="000757CB" w:rsidRPr="00324A58">
        <w:t>5</w:t>
      </w:r>
      <w:r w:rsidRPr="00324A58">
        <w:t>-го созыва</w:t>
      </w:r>
    </w:p>
    <w:p w:rsidR="008403B7" w:rsidRPr="00324A58" w:rsidRDefault="001C675F" w:rsidP="00A925C0">
      <w:pPr>
        <w:rPr>
          <w:b/>
        </w:rPr>
      </w:pPr>
      <w:r>
        <w:rPr>
          <w:b/>
        </w:rPr>
        <w:t xml:space="preserve">  </w:t>
      </w:r>
    </w:p>
    <w:p w:rsidR="00811506" w:rsidRPr="00702824" w:rsidRDefault="00811506" w:rsidP="00811506">
      <w:pPr>
        <w:jc w:val="center"/>
        <w:rPr>
          <w:color w:val="000000"/>
        </w:rPr>
      </w:pPr>
      <w:r w:rsidRPr="00702824">
        <w:rPr>
          <w:bCs/>
          <w:color w:val="000000"/>
        </w:rPr>
        <w:t>О внесении изменений и дополнений в Устав муниципального образования «</w:t>
      </w:r>
      <w:proofErr w:type="spellStart"/>
      <w:r w:rsidRPr="00702824">
        <w:rPr>
          <w:bCs/>
          <w:color w:val="000000"/>
        </w:rPr>
        <w:t>Турунтаевское</w:t>
      </w:r>
      <w:proofErr w:type="spellEnd"/>
      <w:r w:rsidRPr="00702824">
        <w:rPr>
          <w:bCs/>
          <w:color w:val="000000"/>
        </w:rPr>
        <w:t xml:space="preserve"> сельское поселение» Томского района Томской области</w:t>
      </w:r>
    </w:p>
    <w:p w:rsidR="00811506" w:rsidRPr="00324A58" w:rsidRDefault="00811506" w:rsidP="00811506">
      <w:pPr>
        <w:jc w:val="both"/>
        <w:rPr>
          <w:color w:val="000000"/>
        </w:rPr>
      </w:pPr>
    </w:p>
    <w:p w:rsidR="00811506" w:rsidRPr="00324A58" w:rsidRDefault="00811506" w:rsidP="00811506">
      <w:pPr>
        <w:spacing w:line="276" w:lineRule="atLeast"/>
        <w:ind w:firstLine="567"/>
        <w:jc w:val="both"/>
        <w:rPr>
          <w:color w:val="000000"/>
        </w:rPr>
      </w:pPr>
      <w:r w:rsidRPr="00324A58">
        <w:rPr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811506" w:rsidRPr="00324A58" w:rsidRDefault="00811506" w:rsidP="00811506">
      <w:pPr>
        <w:ind w:firstLine="567"/>
        <w:jc w:val="both"/>
        <w:rPr>
          <w:color w:val="000000"/>
        </w:rPr>
      </w:pPr>
    </w:p>
    <w:p w:rsidR="00811506" w:rsidRPr="00324A58" w:rsidRDefault="00811506" w:rsidP="00811506">
      <w:pPr>
        <w:ind w:firstLine="567"/>
        <w:jc w:val="both"/>
        <w:rPr>
          <w:color w:val="000000"/>
        </w:rPr>
      </w:pPr>
      <w:r w:rsidRPr="00324A58">
        <w:rPr>
          <w:color w:val="000000"/>
        </w:rPr>
        <w:t>Совет Турунтаевского сельского поселения РЕШИЛ:</w:t>
      </w:r>
    </w:p>
    <w:p w:rsidR="00811506" w:rsidRPr="00324A58" w:rsidRDefault="00811506" w:rsidP="00811506">
      <w:pPr>
        <w:ind w:firstLine="567"/>
        <w:jc w:val="both"/>
        <w:rPr>
          <w:color w:val="000000"/>
        </w:rPr>
      </w:pPr>
    </w:p>
    <w:p w:rsidR="00811506" w:rsidRPr="00324A58" w:rsidRDefault="00811506" w:rsidP="0070282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702824">
        <w:rPr>
          <w:color w:val="000000"/>
        </w:rPr>
        <w:t xml:space="preserve">Внести в </w:t>
      </w:r>
      <w:r w:rsidRPr="00324A58">
        <w:t>Устав муниципального образования «</w:t>
      </w:r>
      <w:proofErr w:type="spellStart"/>
      <w:r w:rsidRPr="00324A58">
        <w:t>Турунтаевское</w:t>
      </w:r>
      <w:proofErr w:type="spellEnd"/>
      <w:r w:rsidRPr="00324A58">
        <w:t xml:space="preserve"> сельское поселение» Томского района Томской области, утвержденный решением Совета Турунтаевского сельского поселения от 27 февраля 2015 года № 63, следующие изменения и дополнения: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1.1. Пункт 24 части 1 статьи 4 Устава изложить в новой редакции:</w:t>
      </w:r>
    </w:p>
    <w:p w:rsidR="00AC69A0" w:rsidRPr="00324A58" w:rsidRDefault="00AC69A0" w:rsidP="00702824">
      <w:pPr>
        <w:ind w:firstLine="709"/>
        <w:jc w:val="both"/>
        <w:rPr>
          <w:color w:val="000000"/>
        </w:rPr>
      </w:pPr>
      <w:r w:rsidRPr="00324A58">
        <w:rPr>
          <w:color w:val="000000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AC69A0" w:rsidRPr="00324A58" w:rsidRDefault="00702824" w:rsidP="00702824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C69A0" w:rsidRPr="00324A58">
        <w:rPr>
          <w:color w:val="000000"/>
        </w:rPr>
        <w:t>1.2.В статье 6 Устава: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1) Пункт 11 части 1 изложить в новой редакции: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«11) учреждение печатного средства массовой информации и (или</w:t>
      </w:r>
      <w:proofErr w:type="gramStart"/>
      <w:r w:rsidRPr="00324A58">
        <w:rPr>
          <w:color w:val="000000"/>
        </w:rPr>
        <w:t>)с</w:t>
      </w:r>
      <w:proofErr w:type="gramEnd"/>
      <w:r w:rsidRPr="00324A58">
        <w:rPr>
          <w:color w:val="000000"/>
        </w:rPr>
        <w:t xml:space="preserve">етевого издания для </w:t>
      </w:r>
    </w:p>
    <w:p w:rsidR="00AC69A0" w:rsidRPr="00324A58" w:rsidRDefault="00AC69A0" w:rsidP="00702824">
      <w:pPr>
        <w:ind w:firstLine="709"/>
        <w:jc w:val="both"/>
        <w:rPr>
          <w:color w:val="000000"/>
        </w:rPr>
      </w:pPr>
      <w:r w:rsidRPr="00324A58">
        <w:rPr>
          <w:color w:val="000000"/>
        </w:rPr>
        <w:t>обнародования муниципальных правовых актов, доведения   до сведения жителей поселения официальной информации»;</w:t>
      </w:r>
    </w:p>
    <w:p w:rsidR="00AC69A0" w:rsidRPr="00324A58" w:rsidRDefault="00324A58" w:rsidP="0070282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C69A0" w:rsidRPr="00324A58">
        <w:rPr>
          <w:color w:val="000000"/>
        </w:rPr>
        <w:t>2) В пункте 12 части 1 слова «федеральными законами» заменить словами</w:t>
      </w:r>
      <w:r w:rsidR="00AC69A0" w:rsidRPr="00324A58">
        <w:rPr>
          <w:color w:val="000000"/>
        </w:rPr>
        <w:br/>
        <w:t>«Федеральным законом от 06.10.2003 № 131-ФЗ «Об общих принципах</w:t>
      </w:r>
      <w:r w:rsidR="00AC69A0" w:rsidRPr="00324A58">
        <w:rPr>
          <w:color w:val="000000"/>
        </w:rPr>
        <w:br/>
        <w:t>организации местного самоуправления в Российской Федерации»;</w:t>
      </w:r>
    </w:p>
    <w:p w:rsidR="00AC69A0" w:rsidRPr="00324A58" w:rsidRDefault="00324A58" w:rsidP="0070282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AC69A0" w:rsidRPr="00324A58">
        <w:rPr>
          <w:color w:val="000000"/>
        </w:rPr>
        <w:t xml:space="preserve">1.3. </w:t>
      </w:r>
      <w:proofErr w:type="gramStart"/>
      <w:r w:rsidR="00AC69A0" w:rsidRPr="00324A58">
        <w:rPr>
          <w:color w:val="000000"/>
        </w:rPr>
        <w:t xml:space="preserve">В части 5 статьи 10 слова «После принятия решения о регистрации </w:t>
      </w:r>
      <w:r>
        <w:rPr>
          <w:color w:val="000000"/>
        </w:rPr>
        <w:t xml:space="preserve">инициативной группы </w:t>
      </w:r>
      <w:r w:rsidR="00AC69A0" w:rsidRPr="00324A58">
        <w:rPr>
          <w:color w:val="000000"/>
        </w:rPr>
        <w:t xml:space="preserve">избирательная комиссия, организующая подготовку и  </w:t>
      </w:r>
      <w:r w:rsidR="00AC69A0" w:rsidRPr="00324A58">
        <w:rPr>
          <w:color w:val="000000"/>
        </w:rPr>
        <w:br/>
        <w:t>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 а также публикует информацию о   регистрации инициативной группы в официальном печатном издании органов</w:t>
      </w:r>
      <w:proofErr w:type="gramEnd"/>
      <w:r w:rsidR="00AC69A0" w:rsidRPr="00324A58">
        <w:rPr>
          <w:color w:val="000000"/>
        </w:rPr>
        <w:t xml:space="preserve"> местного самоуправления</w:t>
      </w:r>
      <w:proofErr w:type="gramStart"/>
      <w:r w:rsidR="00AC69A0" w:rsidRPr="00324A58">
        <w:rPr>
          <w:color w:val="000000"/>
        </w:rPr>
        <w:t xml:space="preserve">.» </w:t>
      </w:r>
      <w:proofErr w:type="gramEnd"/>
      <w:r w:rsidR="00AC69A0" w:rsidRPr="00324A58">
        <w:rPr>
          <w:color w:val="000000"/>
        </w:rPr>
        <w:t>исключить;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1.4. В статье 22 Устава: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 xml:space="preserve">1) Пункты </w:t>
      </w:r>
      <w:r w:rsidR="00324A58" w:rsidRPr="00324A58">
        <w:rPr>
          <w:color w:val="000000"/>
        </w:rPr>
        <w:t>6, 7</w:t>
      </w:r>
      <w:r w:rsidRPr="00324A58">
        <w:rPr>
          <w:color w:val="000000"/>
        </w:rPr>
        <w:t xml:space="preserve"> части 3 признать утратившими силу;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2) Пункт 10 части 3 изложить в новой редакции: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lastRenderedPageBreak/>
        <w:t>«10) определение порядка учреждения печатного средства массовой</w:t>
      </w:r>
      <w:r w:rsidRPr="00324A58">
        <w:rPr>
          <w:color w:val="000000"/>
        </w:rPr>
        <w:br/>
        <w:t>информации и (или) сетевого издания для обнародования муниципальных</w:t>
      </w:r>
      <w:r w:rsidRPr="00324A58">
        <w:rPr>
          <w:color w:val="000000"/>
        </w:rPr>
        <w:br/>
        <w:t>правовых актов, доведения до сведения жителей поселения официальной</w:t>
      </w:r>
      <w:r w:rsidRPr="00324A58">
        <w:rPr>
          <w:color w:val="000000"/>
        </w:rPr>
        <w:br/>
        <w:t>информации»;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1.5. Статью 24 Устава дополнить частью 4.2.2 следующего содержания: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 xml:space="preserve">«4.2.2. </w:t>
      </w:r>
      <w:proofErr w:type="gramStart"/>
      <w:r w:rsidRPr="00324A58">
        <w:rPr>
          <w:color w:val="000000"/>
        </w:rPr>
        <w:t>Депутат освобождается от ответственности за несоблюдение ограничений и запретов,   требований о предотвращении или об урегулировании конфликта интересов и   неисполнение обязанностей, установленных Федеральным законом от 06.10.2003 № 131-ФЗ «Об общих принципах  организации местного самоуправления в Российской Федерации» и другими федеральными законами в целях противодействия коррупции, в случае, если 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324A58">
        <w:rPr>
          <w:color w:val="000000"/>
        </w:rPr>
        <w:t xml:space="preserve"> зависящих от него обстоятельств в порядке, предусмотренном частями 3 - 6 статьи 13 Федерального закона от 25 декабря 2008  года №273-ФЗ «О противодействии коррупции»;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>1.5. Статью 27 Устава дополнить частью 8.4 следующего содержания:</w:t>
      </w:r>
    </w:p>
    <w:p w:rsidR="00AC69A0" w:rsidRPr="00324A58" w:rsidRDefault="00AC69A0" w:rsidP="00702824">
      <w:pPr>
        <w:pStyle w:val="a6"/>
        <w:ind w:left="0" w:firstLine="709"/>
        <w:jc w:val="both"/>
        <w:rPr>
          <w:color w:val="000000"/>
        </w:rPr>
      </w:pPr>
      <w:r w:rsidRPr="00324A58">
        <w:rPr>
          <w:color w:val="000000"/>
        </w:rPr>
        <w:t xml:space="preserve">«8.4. </w:t>
      </w:r>
      <w:proofErr w:type="gramStart"/>
      <w:r w:rsidRPr="00324A58">
        <w:rPr>
          <w:color w:val="000000"/>
        </w:rPr>
        <w:t>Глава поселения освобождается от ответственности за несоблюдение</w:t>
      </w:r>
      <w:r w:rsidRPr="00324A58">
        <w:rPr>
          <w:color w:val="000000"/>
        </w:rPr>
        <w:br/>
        <w:t>ограничений и запретов, требований о предотвращении или об урегулировании</w:t>
      </w:r>
      <w:r w:rsidRPr="00324A58">
        <w:rPr>
          <w:color w:val="000000"/>
        </w:rPr>
        <w:br/>
        <w:t>конфликта интересов и неисполнение обязанностей, установленных</w:t>
      </w:r>
      <w:r w:rsidRPr="00324A58">
        <w:rPr>
          <w:color w:val="000000"/>
        </w:rPr>
        <w:br/>
        <w:t>Федеральным законом от 06.10.2003 № 131-ФЗ «Об общих принципах</w:t>
      </w:r>
      <w:r w:rsidRPr="00324A58">
        <w:rPr>
          <w:color w:val="000000"/>
        </w:rPr>
        <w:br/>
        <w:t>организации местного самоуправления в Российской Федерации» и другими</w:t>
      </w:r>
      <w:r w:rsidRPr="00324A58">
        <w:rPr>
          <w:color w:val="000000"/>
        </w:rPr>
        <w:br/>
        <w:t>федеральными законами в целях противодействия коррупции, в случае, если</w:t>
      </w:r>
      <w:r w:rsidRPr="00324A58">
        <w:rPr>
          <w:color w:val="000000"/>
        </w:rPr>
        <w:br/>
        <w:t>несоблюдение таких ограничений, запретов и требований, а также неисполнение</w:t>
      </w:r>
      <w:r w:rsidRPr="00324A58">
        <w:rPr>
          <w:color w:val="000000"/>
        </w:rPr>
        <w:br/>
        <w:t>таких обязанностей признается следствием</w:t>
      </w:r>
      <w:proofErr w:type="gramEnd"/>
      <w:r w:rsidRPr="00324A58">
        <w:rPr>
          <w:color w:val="000000"/>
        </w:rPr>
        <w:t xml:space="preserve"> не зависящих от него обстоятельств в</w:t>
      </w:r>
      <w:r w:rsidRPr="00324A58">
        <w:rPr>
          <w:color w:val="000000"/>
        </w:rPr>
        <w:br/>
        <w:t>порядке, предусмотренном частями 3 - 6 статьи 13 Федерального закона от 25 декабря 2008 года №273-ФЗ «О противодействии коррупции»;</w:t>
      </w:r>
    </w:p>
    <w:p w:rsidR="00324A58" w:rsidRDefault="00702824" w:rsidP="00702824">
      <w:pPr>
        <w:pStyle w:val="a6"/>
        <w:ind w:left="0" w:firstLine="709"/>
        <w:jc w:val="both"/>
        <w:rPr>
          <w:color w:val="000000"/>
        </w:rPr>
      </w:pPr>
      <w:r>
        <w:t>2</w:t>
      </w:r>
      <w:r w:rsidR="00AC69A0" w:rsidRPr="00324A58">
        <w:t xml:space="preserve">. </w:t>
      </w:r>
      <w:r w:rsidR="00324A58" w:rsidRPr="00324A58">
        <w:rPr>
          <w:color w:val="000000"/>
        </w:rPr>
        <w:t>Напр</w:t>
      </w:r>
      <w:bookmarkStart w:id="0" w:name="_GoBack"/>
      <w:bookmarkEnd w:id="0"/>
      <w:r w:rsidR="00324A58" w:rsidRPr="00324A58">
        <w:rPr>
          <w:color w:val="000000"/>
        </w:rPr>
        <w:t>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Турунтаевского сельского поселения (</w:t>
      </w:r>
      <w:hyperlink r:id="rId6" w:history="1">
        <w:r w:rsidR="00324A58" w:rsidRPr="002D2891">
          <w:rPr>
            <w:rStyle w:val="a3"/>
          </w:rPr>
          <w:t>http://turuntaevo.ru</w:t>
        </w:r>
      </w:hyperlink>
      <w:r w:rsidR="00324A58" w:rsidRPr="00324A58">
        <w:rPr>
          <w:color w:val="000000"/>
        </w:rPr>
        <w:t>).</w:t>
      </w:r>
    </w:p>
    <w:p w:rsidR="00811506" w:rsidRPr="00324A58" w:rsidRDefault="00702824" w:rsidP="00702824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811506" w:rsidRPr="00324A58">
        <w:rPr>
          <w:color w:val="000000"/>
        </w:rPr>
        <w:t>. Настоящее решение вступает  в силу после государственной регистрации со дня его официального опубликования.</w:t>
      </w:r>
    </w:p>
    <w:p w:rsidR="00811506" w:rsidRPr="00324A58" w:rsidRDefault="00811506" w:rsidP="008403B7">
      <w:pPr>
        <w:autoSpaceDE w:val="0"/>
        <w:autoSpaceDN w:val="0"/>
        <w:adjustRightInd w:val="0"/>
        <w:jc w:val="both"/>
      </w:pPr>
    </w:p>
    <w:p w:rsidR="008403B7" w:rsidRPr="00324A58" w:rsidRDefault="008403B7" w:rsidP="008403B7">
      <w:r w:rsidRPr="00324A58">
        <w:t xml:space="preserve">Председатель Совета </w:t>
      </w:r>
    </w:p>
    <w:p w:rsidR="008403B7" w:rsidRPr="00324A58" w:rsidRDefault="008403B7" w:rsidP="008403B7">
      <w:proofErr w:type="spellStart"/>
      <w:r w:rsidRPr="00324A58">
        <w:t>Турунтаевского</w:t>
      </w:r>
      <w:proofErr w:type="spellEnd"/>
      <w:r w:rsidRPr="00324A58">
        <w:t xml:space="preserve"> сельского поселения                                                             </w:t>
      </w:r>
      <w:r w:rsidR="00B82241">
        <w:t xml:space="preserve">         </w:t>
      </w:r>
      <w:proofErr w:type="spellStart"/>
      <w:r w:rsidR="000757CB" w:rsidRPr="00324A58">
        <w:t>Войнич</w:t>
      </w:r>
      <w:proofErr w:type="spellEnd"/>
      <w:r w:rsidR="000757CB" w:rsidRPr="00324A58">
        <w:t xml:space="preserve"> А.И.</w:t>
      </w:r>
    </w:p>
    <w:p w:rsidR="008403B7" w:rsidRPr="00324A58" w:rsidRDefault="008403B7" w:rsidP="008403B7"/>
    <w:p w:rsidR="008403B7" w:rsidRPr="00324A58" w:rsidRDefault="008403B7" w:rsidP="008403B7"/>
    <w:p w:rsidR="008403B7" w:rsidRPr="00324A58" w:rsidRDefault="008403B7" w:rsidP="008403B7">
      <w:pPr>
        <w:tabs>
          <w:tab w:val="left" w:pos="7440"/>
        </w:tabs>
      </w:pPr>
      <w:r w:rsidRPr="00324A58">
        <w:t>Глава Турунтаевского сельского поселения</w:t>
      </w:r>
      <w:r w:rsidRPr="00324A58">
        <w:tab/>
      </w:r>
      <w:r w:rsidR="00B82241">
        <w:t xml:space="preserve">      </w:t>
      </w:r>
      <w:r w:rsidRPr="00324A58">
        <w:t>Неверный С.В.</w:t>
      </w:r>
    </w:p>
    <w:p w:rsidR="00691DED" w:rsidRPr="00324A58" w:rsidRDefault="008403B7" w:rsidP="00691DED">
      <w:pPr>
        <w:outlineLvl w:val="0"/>
        <w:rPr>
          <w:b/>
        </w:rPr>
      </w:pPr>
      <w:r w:rsidRPr="00324A58">
        <w:rPr>
          <w:b/>
        </w:rPr>
        <w:t xml:space="preserve">               </w:t>
      </w:r>
    </w:p>
    <w:p w:rsidR="00691DED" w:rsidRPr="00324A58" w:rsidRDefault="00691DED" w:rsidP="00691DED">
      <w:pPr>
        <w:outlineLvl w:val="0"/>
        <w:rPr>
          <w:b/>
        </w:rPr>
      </w:pPr>
    </w:p>
    <w:sectPr w:rsidR="00691DED" w:rsidRPr="00324A58" w:rsidSect="00B822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914D8"/>
    <w:multiLevelType w:val="hybridMultilevel"/>
    <w:tmpl w:val="F0BE5C4A"/>
    <w:lvl w:ilvl="0" w:tplc="D652813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ED"/>
    <w:rsid w:val="000757CB"/>
    <w:rsid w:val="0008577E"/>
    <w:rsid w:val="0009543B"/>
    <w:rsid w:val="001C675F"/>
    <w:rsid w:val="00256560"/>
    <w:rsid w:val="00324A58"/>
    <w:rsid w:val="004322E2"/>
    <w:rsid w:val="005677EC"/>
    <w:rsid w:val="00691DED"/>
    <w:rsid w:val="00702824"/>
    <w:rsid w:val="00811506"/>
    <w:rsid w:val="008403B7"/>
    <w:rsid w:val="008A45D7"/>
    <w:rsid w:val="00935190"/>
    <w:rsid w:val="00935F7B"/>
    <w:rsid w:val="009B7302"/>
    <w:rsid w:val="009C50EF"/>
    <w:rsid w:val="00A23136"/>
    <w:rsid w:val="00A925C0"/>
    <w:rsid w:val="00AC69A0"/>
    <w:rsid w:val="00B82241"/>
    <w:rsid w:val="00C03244"/>
    <w:rsid w:val="00C35131"/>
    <w:rsid w:val="00CA42FA"/>
    <w:rsid w:val="00D3400B"/>
    <w:rsid w:val="00E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6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91DED"/>
    <w:rPr>
      <w:color w:val="0000FF"/>
      <w:u w:val="single"/>
    </w:rPr>
  </w:style>
  <w:style w:type="paragraph" w:customStyle="1" w:styleId="1">
    <w:name w:val="Абзац списка1"/>
    <w:basedOn w:val="a"/>
    <w:rsid w:val="008403B7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03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8115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C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runta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2024-03-26T02:58:00Z</cp:lastPrinted>
  <dcterms:created xsi:type="dcterms:W3CDTF">2024-03-26T03:10:00Z</dcterms:created>
  <dcterms:modified xsi:type="dcterms:W3CDTF">2024-03-26T03:10:00Z</dcterms:modified>
</cp:coreProperties>
</file>