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«Турунтаевское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0524FA52" wp14:editId="76A3D269">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5CBEFF2" wp14:editId="7BC0DCAB">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334F35" w:rsidP="00D615A0">
                            <w:r>
                              <w:rPr>
                                <w:rFonts w:ascii="Times New Roman" w:eastAsia="Times New Roman" w:hAnsi="Times New Roman"/>
                                <w:sz w:val="24"/>
                                <w:szCs w:val="24"/>
                                <w:lang w:eastAsia="ru-RU"/>
                              </w:rPr>
                              <w:t>29</w:t>
                            </w:r>
                            <w:r w:rsidR="0057314F">
                              <w:rPr>
                                <w:rFonts w:ascii="Times New Roman" w:eastAsia="Times New Roman" w:hAnsi="Times New Roman"/>
                                <w:sz w:val="24"/>
                                <w:szCs w:val="24"/>
                                <w:lang w:val="en-US" w:eastAsia="ru-RU"/>
                              </w:rPr>
                              <w:t>.12</w:t>
                            </w:r>
                            <w:r w:rsidR="009870BF">
                              <w:rPr>
                                <w:rFonts w:ascii="Times New Roman" w:eastAsia="Times New Roman" w:hAnsi="Times New Roman"/>
                                <w:sz w:val="24"/>
                                <w:szCs w:val="24"/>
                                <w:lang w:eastAsia="ru-RU"/>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9870BF" w:rsidRDefault="00334F35" w:rsidP="00D615A0">
                      <w:r>
                        <w:rPr>
                          <w:rFonts w:ascii="Times New Roman" w:eastAsia="Times New Roman" w:hAnsi="Times New Roman"/>
                          <w:sz w:val="24"/>
                          <w:szCs w:val="24"/>
                          <w:lang w:eastAsia="ru-RU"/>
                        </w:rPr>
                        <w:t>29</w:t>
                      </w:r>
                      <w:r w:rsidR="0057314F">
                        <w:rPr>
                          <w:rFonts w:ascii="Times New Roman" w:eastAsia="Times New Roman" w:hAnsi="Times New Roman"/>
                          <w:sz w:val="24"/>
                          <w:szCs w:val="24"/>
                          <w:lang w:val="en-US" w:eastAsia="ru-RU"/>
                        </w:rPr>
                        <w:t>.12</w:t>
                      </w:r>
                      <w:r w:rsidR="009870BF">
                        <w:rPr>
                          <w:rFonts w:ascii="Times New Roman" w:eastAsia="Times New Roman" w:hAnsi="Times New Roman"/>
                          <w:sz w:val="24"/>
                          <w:szCs w:val="24"/>
                          <w:lang w:eastAsia="ru-RU"/>
                        </w:rPr>
                        <w:t>.2022</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30DE9072" wp14:editId="655836DC">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7F7F45">
        <w:rPr>
          <w:rFonts w:ascii="Times New Roman" w:eastAsia="Times New Roman" w:hAnsi="Times New Roman"/>
          <w:sz w:val="60"/>
          <w:szCs w:val="44"/>
          <w:lang w:eastAsia="ru-RU"/>
        </w:rPr>
        <w:t>3</w:t>
      </w:r>
      <w:r w:rsidR="00334F35">
        <w:rPr>
          <w:rFonts w:ascii="Times New Roman" w:eastAsia="Times New Roman" w:hAnsi="Times New Roman"/>
          <w:sz w:val="60"/>
          <w:szCs w:val="44"/>
          <w:lang w:eastAsia="ru-RU"/>
        </w:rPr>
        <w:t>8</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p>
    <w:p w:rsidR="0057314F" w:rsidRPr="00455296" w:rsidRDefault="00CB1AAD" w:rsidP="00455296">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76B4FDA6" wp14:editId="1873AEFC">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1A2741">
        <w:rPr>
          <w:rFonts w:ascii="Times New Roman" w:eastAsia="Times New Roman" w:hAnsi="Times New Roman"/>
          <w:sz w:val="24"/>
          <w:szCs w:val="24"/>
          <w:lang w:eastAsia="ru-RU"/>
        </w:rPr>
        <w:tab/>
      </w:r>
    </w:p>
    <w:p w:rsidR="00334F35" w:rsidRDefault="000D69BA" w:rsidP="00455296">
      <w:pPr>
        <w:pStyle w:val="ac"/>
        <w:jc w:val="center"/>
        <w:rPr>
          <w:b/>
          <w:sz w:val="24"/>
        </w:rPr>
      </w:pPr>
      <w:r>
        <w:rPr>
          <w:b/>
          <w:sz w:val="24"/>
        </w:rPr>
        <w:tab/>
      </w:r>
    </w:p>
    <w:p w:rsidR="00334F35" w:rsidRPr="00A63191" w:rsidRDefault="00334F35" w:rsidP="00334F35">
      <w:pPr>
        <w:pStyle w:val="ac"/>
        <w:jc w:val="center"/>
        <w:rPr>
          <w:b/>
          <w:sz w:val="24"/>
        </w:rPr>
      </w:pPr>
      <w:r>
        <w:tab/>
      </w:r>
      <w:r w:rsidRPr="00A63191">
        <w:rPr>
          <w:b/>
          <w:sz w:val="24"/>
        </w:rPr>
        <w:t>МУНИЦИПАЛЬНОЕ ОБРАЗОВАНИЕ</w:t>
      </w:r>
      <w:r w:rsidRPr="00A63191">
        <w:rPr>
          <w:b/>
          <w:sz w:val="24"/>
        </w:rPr>
        <w:br/>
        <w:t>«ТУРУНТАЕВСКОЕ СЕЛЬСКОЕ ПОСЕЛЕНИЕ»</w:t>
      </w:r>
    </w:p>
    <w:p w:rsidR="00334F35" w:rsidRPr="00D03232" w:rsidRDefault="00334F35" w:rsidP="00334F35">
      <w:pPr>
        <w:pStyle w:val="ae"/>
        <w:jc w:val="center"/>
        <w:rPr>
          <w:b/>
        </w:rPr>
      </w:pPr>
      <w:r w:rsidRPr="00D03232">
        <w:rPr>
          <w:b/>
        </w:rPr>
        <w:t>АДМИНИСТРАЦИЯ ТУРУНТАЕВСКОГО СЕЛЬСКОГО ПОСЕЛЕНИЯ</w:t>
      </w:r>
    </w:p>
    <w:p w:rsidR="00334F35" w:rsidRPr="00A63191" w:rsidRDefault="00334F35" w:rsidP="00334F35">
      <w:pPr>
        <w:pStyle w:val="1"/>
        <w:jc w:val="center"/>
        <w:rPr>
          <w:b/>
          <w:color w:val="000000"/>
          <w:sz w:val="24"/>
        </w:rPr>
      </w:pPr>
      <w:r w:rsidRPr="00A63191">
        <w:rPr>
          <w:b/>
          <w:color w:val="000000"/>
          <w:sz w:val="24"/>
        </w:rPr>
        <w:t>ПОСТАНОВЛЕНИЕ</w:t>
      </w:r>
    </w:p>
    <w:p w:rsidR="00334F35" w:rsidRDefault="00334F35" w:rsidP="00334F35">
      <w:pPr>
        <w:suppressAutoHyphens/>
        <w:spacing w:line="240" w:lineRule="auto"/>
        <w:rPr>
          <w:rFonts w:ascii="Times New Roman" w:hAnsi="Times New Roman"/>
          <w:sz w:val="24"/>
          <w:szCs w:val="24"/>
          <w:lang w:eastAsia="ar-SA"/>
        </w:rPr>
      </w:pPr>
    </w:p>
    <w:p w:rsidR="00334F35" w:rsidRPr="00953103" w:rsidRDefault="00334F35" w:rsidP="00334F35">
      <w:pPr>
        <w:suppressAutoHyphens/>
        <w:spacing w:after="0" w:line="240" w:lineRule="auto"/>
        <w:ind w:left="4"/>
        <w:rPr>
          <w:rFonts w:ascii="Times New Roman" w:hAnsi="Times New Roman"/>
          <w:sz w:val="24"/>
          <w:szCs w:val="24"/>
          <w:lang w:eastAsia="ar-SA"/>
        </w:rPr>
      </w:pPr>
      <w:r>
        <w:rPr>
          <w:rFonts w:ascii="Times New Roman" w:hAnsi="Times New Roman"/>
          <w:sz w:val="24"/>
          <w:szCs w:val="24"/>
          <w:lang w:eastAsia="ar-SA"/>
        </w:rPr>
        <w:t>«29» декабря 2022 г</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 81                      </w:t>
      </w:r>
    </w:p>
    <w:p w:rsidR="00334F35" w:rsidRDefault="00334F35" w:rsidP="00334F35">
      <w:pPr>
        <w:suppressAutoHyphens/>
        <w:spacing w:after="0" w:line="240" w:lineRule="auto"/>
        <w:jc w:val="center"/>
        <w:rPr>
          <w:rFonts w:ascii="Times New Roman" w:hAnsi="Times New Roman"/>
          <w:sz w:val="24"/>
          <w:szCs w:val="24"/>
          <w:lang w:eastAsia="ar-SA"/>
        </w:rPr>
      </w:pPr>
      <w:r w:rsidRPr="00953103">
        <w:rPr>
          <w:rFonts w:ascii="Times New Roman" w:hAnsi="Times New Roman"/>
          <w:sz w:val="24"/>
          <w:szCs w:val="24"/>
          <w:lang w:eastAsia="ar-SA"/>
        </w:rPr>
        <w:t xml:space="preserve">с. </w:t>
      </w:r>
      <w:r>
        <w:rPr>
          <w:rFonts w:ascii="Times New Roman" w:hAnsi="Times New Roman"/>
          <w:sz w:val="24"/>
          <w:szCs w:val="24"/>
          <w:lang w:eastAsia="ar-SA"/>
        </w:rPr>
        <w:t>Турунтаево</w:t>
      </w:r>
    </w:p>
    <w:p w:rsidR="00334F35" w:rsidRPr="00953103" w:rsidRDefault="00334F35" w:rsidP="00334F35">
      <w:pPr>
        <w:suppressAutoHyphens/>
        <w:spacing w:after="0" w:line="240" w:lineRule="auto"/>
        <w:jc w:val="center"/>
        <w:rPr>
          <w:rFonts w:ascii="Times New Roman" w:hAnsi="Times New Roman"/>
          <w:sz w:val="24"/>
          <w:szCs w:val="24"/>
          <w:lang w:eastAsia="ar-SA"/>
        </w:rPr>
      </w:pPr>
    </w:p>
    <w:p w:rsidR="00334F35" w:rsidRPr="00334F35" w:rsidRDefault="00334F35" w:rsidP="00334F35">
      <w:pPr>
        <w:pStyle w:val="Standard"/>
        <w:tabs>
          <w:tab w:val="left" w:pos="5954"/>
        </w:tabs>
        <w:snapToGrid w:val="0"/>
        <w:ind w:right="3401"/>
        <w:jc w:val="both"/>
        <w:rPr>
          <w:rFonts w:cs="Times New Roman" w:hint="eastAsia"/>
          <w:lang w:val="ru-RU"/>
        </w:rPr>
      </w:pPr>
      <w:r w:rsidRPr="00334F35">
        <w:rPr>
          <w:rFonts w:cs="Times New Roman"/>
          <w:lang w:val="ru-RU"/>
        </w:rPr>
        <w:t xml:space="preserve">Об утверждении </w:t>
      </w:r>
      <w:r w:rsidRPr="00334F35">
        <w:rPr>
          <w:rFonts w:cs="Times New Roman"/>
          <w:bCs/>
          <w:lang w:val="ru-RU"/>
        </w:rPr>
        <w:t xml:space="preserve">Административного регламента </w:t>
      </w:r>
      <w:r w:rsidRPr="00334F35">
        <w:rPr>
          <w:rFonts w:cs="Times New Roman"/>
          <w:lang w:val="ru-RU"/>
        </w:rPr>
        <w:t>предоставления муниципальной услуги «</w:t>
      </w:r>
      <w:r w:rsidRPr="00334F35">
        <w:rPr>
          <w:rFonts w:eastAsia="PMingLiU" w:cs="Times New Roman"/>
          <w:lang w:val="ru-RU"/>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sidRPr="00334F35">
        <w:rPr>
          <w:rFonts w:cs="Times New Roman"/>
          <w:lang w:val="ru-RU"/>
        </w:rPr>
        <w:t>»</w:t>
      </w:r>
    </w:p>
    <w:p w:rsidR="00334F35" w:rsidRPr="00953103" w:rsidRDefault="00334F35" w:rsidP="00334F35">
      <w:pPr>
        <w:pStyle w:val="a7"/>
        <w:tabs>
          <w:tab w:val="left" w:pos="708"/>
        </w:tabs>
        <w:spacing w:before="0"/>
        <w:rPr>
          <w:szCs w:val="24"/>
        </w:rPr>
      </w:pPr>
    </w:p>
    <w:p w:rsidR="00334F35" w:rsidRPr="00334F35" w:rsidRDefault="00334F35" w:rsidP="00334F35">
      <w:pPr>
        <w:pStyle w:val="Standard"/>
        <w:ind w:firstLine="567"/>
        <w:jc w:val="both"/>
        <w:rPr>
          <w:rFonts w:cs="Times New Roman" w:hint="eastAsia"/>
          <w:lang w:val="ru-RU"/>
        </w:rPr>
      </w:pPr>
      <w:r w:rsidRPr="00334F35">
        <w:rPr>
          <w:rFonts w:cs="Times New Roman"/>
          <w:lang w:val="ru-RU"/>
        </w:rPr>
        <w:t>В соответствии с Земельным кодексом Российской Федерации, Федеральным законом от 25 октября 2001 № 137-ФЗ «О введении в действие земельного кодекса Российской Федерации»,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«Турунтаевское сельское поселение»,</w:t>
      </w:r>
    </w:p>
    <w:p w:rsidR="00334F35" w:rsidRPr="00953103" w:rsidRDefault="00334F35" w:rsidP="00334F35">
      <w:pPr>
        <w:spacing w:after="0" w:line="240" w:lineRule="auto"/>
        <w:jc w:val="both"/>
        <w:rPr>
          <w:rFonts w:ascii="Times New Roman" w:hAnsi="Times New Roman"/>
          <w:sz w:val="24"/>
          <w:szCs w:val="24"/>
        </w:rPr>
      </w:pPr>
    </w:p>
    <w:p w:rsidR="00334F35" w:rsidRPr="00953103" w:rsidRDefault="00334F35" w:rsidP="00334F35">
      <w:pPr>
        <w:spacing w:after="0" w:line="240" w:lineRule="auto"/>
        <w:jc w:val="both"/>
        <w:rPr>
          <w:rFonts w:ascii="Times New Roman" w:hAnsi="Times New Roman"/>
          <w:b/>
          <w:bCs/>
          <w:sz w:val="24"/>
          <w:szCs w:val="24"/>
        </w:rPr>
      </w:pPr>
      <w:r w:rsidRPr="00953103">
        <w:rPr>
          <w:rFonts w:ascii="Times New Roman" w:hAnsi="Times New Roman"/>
          <w:b/>
          <w:sz w:val="24"/>
          <w:szCs w:val="24"/>
        </w:rPr>
        <w:t>ПОСТАНОВЛЯЮ</w:t>
      </w:r>
      <w:r w:rsidRPr="00953103">
        <w:rPr>
          <w:rFonts w:ascii="Times New Roman" w:hAnsi="Times New Roman"/>
          <w:b/>
          <w:bCs/>
          <w:sz w:val="24"/>
          <w:szCs w:val="24"/>
        </w:rPr>
        <w:t>:</w:t>
      </w:r>
    </w:p>
    <w:p w:rsidR="00334F35" w:rsidRPr="00953103" w:rsidRDefault="00334F35" w:rsidP="00334F35">
      <w:pPr>
        <w:spacing w:after="0" w:line="240" w:lineRule="auto"/>
        <w:ind w:firstLine="708"/>
        <w:jc w:val="both"/>
        <w:rPr>
          <w:rFonts w:ascii="Times New Roman" w:hAnsi="Times New Roman"/>
          <w:sz w:val="24"/>
          <w:szCs w:val="24"/>
        </w:rPr>
      </w:pPr>
    </w:p>
    <w:p w:rsidR="00334F35" w:rsidRPr="00334F35" w:rsidRDefault="00334F35" w:rsidP="00334F35">
      <w:pPr>
        <w:pStyle w:val="Standard"/>
        <w:widowControl w:val="0"/>
        <w:numPr>
          <w:ilvl w:val="0"/>
          <w:numId w:val="9"/>
        </w:numPr>
        <w:tabs>
          <w:tab w:val="left" w:pos="851"/>
        </w:tabs>
        <w:snapToGrid w:val="0"/>
        <w:jc w:val="both"/>
        <w:textAlignment w:val="auto"/>
        <w:rPr>
          <w:rFonts w:cs="Times New Roman" w:hint="eastAsia"/>
          <w:lang w:val="ru-RU"/>
        </w:rPr>
      </w:pPr>
      <w:r w:rsidRPr="00334F35">
        <w:rPr>
          <w:rFonts w:cs="Times New Roman"/>
          <w:lang w:val="ru-RU"/>
        </w:rPr>
        <w:t>Утвердить Административный регламент предоставления муниципальной услуги «</w:t>
      </w:r>
      <w:r w:rsidRPr="00334F35">
        <w:rPr>
          <w:rFonts w:eastAsia="PMingLiU" w:cs="Times New Roman"/>
          <w:lang w:val="ru-RU"/>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sidRPr="00334F35">
        <w:rPr>
          <w:rFonts w:cs="Times New Roman"/>
          <w:lang w:val="ru-RU"/>
        </w:rPr>
        <w:t>» согласно приложению.</w:t>
      </w:r>
    </w:p>
    <w:p w:rsidR="00334F35" w:rsidRPr="00334F35" w:rsidRDefault="00334F35" w:rsidP="00334F35">
      <w:pPr>
        <w:pStyle w:val="Standard"/>
        <w:widowControl w:val="0"/>
        <w:numPr>
          <w:ilvl w:val="0"/>
          <w:numId w:val="9"/>
        </w:numPr>
        <w:tabs>
          <w:tab w:val="left" w:pos="851"/>
        </w:tabs>
        <w:snapToGrid w:val="0"/>
        <w:jc w:val="both"/>
        <w:textAlignment w:val="auto"/>
        <w:rPr>
          <w:rFonts w:cs="Times New Roman" w:hint="eastAsia"/>
          <w:lang w:val="ru-RU"/>
        </w:rPr>
      </w:pPr>
      <w:r w:rsidRPr="00334F35">
        <w:rPr>
          <w:lang w:val="ru-RU"/>
        </w:rPr>
        <w:t>Постановление Администрации Турунтаевского сельского поселения от 16.05.2016 № 101 «Об утверждении Административного регламента 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земельного участка» признать утратившим силу.</w:t>
      </w:r>
    </w:p>
    <w:p w:rsidR="00334F35" w:rsidRPr="00953103" w:rsidRDefault="00334F35" w:rsidP="00334F35">
      <w:pPr>
        <w:numPr>
          <w:ilvl w:val="0"/>
          <w:numId w:val="9"/>
        </w:numPr>
        <w:spacing w:after="0" w:line="240" w:lineRule="auto"/>
        <w:jc w:val="both"/>
        <w:rPr>
          <w:rFonts w:ascii="Times New Roman" w:hAnsi="Times New Roman"/>
          <w:sz w:val="24"/>
          <w:szCs w:val="24"/>
        </w:rPr>
      </w:pPr>
      <w:r w:rsidRPr="00953103">
        <w:rPr>
          <w:rFonts w:ascii="Times New Roman" w:hAnsi="Times New Roman"/>
          <w:sz w:val="24"/>
          <w:szCs w:val="24"/>
        </w:rPr>
        <w:t xml:space="preserve">Опубликовать настоящее постановление в периодическом печатном издании «Информационный бюллетень» </w:t>
      </w:r>
      <w:r>
        <w:rPr>
          <w:rFonts w:ascii="Times New Roman" w:hAnsi="Times New Roman"/>
          <w:sz w:val="24"/>
          <w:szCs w:val="24"/>
        </w:rPr>
        <w:t>Турунтаевского</w:t>
      </w:r>
      <w:r w:rsidRPr="00953103">
        <w:rPr>
          <w:rFonts w:ascii="Times New Roman" w:hAnsi="Times New Roman"/>
          <w:sz w:val="24"/>
          <w:szCs w:val="24"/>
        </w:rPr>
        <w:t xml:space="preserve"> сельского поселения и на официальном сайте Администрации </w:t>
      </w:r>
      <w:r>
        <w:rPr>
          <w:rFonts w:ascii="Times New Roman" w:hAnsi="Times New Roman"/>
          <w:sz w:val="24"/>
          <w:szCs w:val="24"/>
        </w:rPr>
        <w:t>Турунтаевского</w:t>
      </w:r>
      <w:r w:rsidRPr="00953103">
        <w:rPr>
          <w:rFonts w:ascii="Times New Roman" w:hAnsi="Times New Roman"/>
          <w:sz w:val="24"/>
          <w:szCs w:val="24"/>
        </w:rPr>
        <w:t xml:space="preserve"> сельского поселения в сети интернет.</w:t>
      </w:r>
    </w:p>
    <w:p w:rsidR="00334F35" w:rsidRPr="00953103" w:rsidRDefault="00334F35" w:rsidP="00334F35">
      <w:pPr>
        <w:pStyle w:val="ac"/>
        <w:widowControl w:val="0"/>
        <w:numPr>
          <w:ilvl w:val="0"/>
          <w:numId w:val="9"/>
        </w:numPr>
        <w:suppressAutoHyphens/>
        <w:autoSpaceDE w:val="0"/>
        <w:jc w:val="both"/>
        <w:rPr>
          <w:color w:val="1E1E1E"/>
          <w:sz w:val="24"/>
        </w:rPr>
      </w:pPr>
      <w:r w:rsidRPr="00953103">
        <w:rPr>
          <w:sz w:val="24"/>
        </w:rPr>
        <w:lastRenderedPageBreak/>
        <w:t>Н</w:t>
      </w:r>
      <w:r w:rsidRPr="00953103">
        <w:rPr>
          <w:color w:val="1E1E1E"/>
          <w:sz w:val="24"/>
        </w:rPr>
        <w:t xml:space="preserve">астоящее постановление вступает в силу с момента его подписания и регистрации, распространяется на правоотношения, возникшие с 01 марта 2015 г.  </w:t>
      </w:r>
    </w:p>
    <w:p w:rsidR="00334F35" w:rsidRPr="00953103" w:rsidRDefault="00334F35" w:rsidP="00334F35">
      <w:pPr>
        <w:numPr>
          <w:ilvl w:val="0"/>
          <w:numId w:val="9"/>
        </w:numPr>
        <w:spacing w:after="0" w:line="240" w:lineRule="auto"/>
        <w:jc w:val="both"/>
        <w:rPr>
          <w:rFonts w:ascii="Times New Roman" w:hAnsi="Times New Roman"/>
          <w:sz w:val="24"/>
          <w:szCs w:val="24"/>
        </w:rPr>
      </w:pPr>
      <w:r w:rsidRPr="00953103">
        <w:rPr>
          <w:rFonts w:ascii="Times New Roman" w:hAnsi="Times New Roman"/>
          <w:sz w:val="24"/>
          <w:szCs w:val="24"/>
        </w:rPr>
        <w:t>Контроль за исполнением настоящего постановления оставляю за собой.</w:t>
      </w:r>
    </w:p>
    <w:p w:rsidR="00334F35" w:rsidRDefault="00334F35" w:rsidP="00334F35">
      <w:pPr>
        <w:pStyle w:val="ac"/>
        <w:ind w:left="786"/>
        <w:jc w:val="both"/>
        <w:rPr>
          <w:color w:val="1E1E1E"/>
          <w:sz w:val="24"/>
        </w:rPr>
      </w:pPr>
    </w:p>
    <w:p w:rsidR="00334F35" w:rsidRDefault="00334F35" w:rsidP="00334F35">
      <w:pPr>
        <w:pStyle w:val="1"/>
        <w:rPr>
          <w:sz w:val="24"/>
        </w:rPr>
      </w:pPr>
    </w:p>
    <w:p w:rsidR="00334F35" w:rsidRDefault="00334F35" w:rsidP="00334F35">
      <w:pPr>
        <w:pStyle w:val="1"/>
        <w:ind w:left="708" w:hanging="708"/>
        <w:rPr>
          <w:sz w:val="24"/>
        </w:rPr>
      </w:pPr>
    </w:p>
    <w:p w:rsidR="00334F35" w:rsidRDefault="00334F35" w:rsidP="00334F35">
      <w:pPr>
        <w:pStyle w:val="1"/>
        <w:ind w:left="708" w:hanging="708"/>
        <w:rPr>
          <w:sz w:val="24"/>
        </w:rPr>
      </w:pPr>
      <w:r>
        <w:rPr>
          <w:sz w:val="24"/>
        </w:rPr>
        <w:t xml:space="preserve">Глава Турунтаевского сельского поселения                                                        С.В. Неверный   </w:t>
      </w:r>
    </w:p>
    <w:p w:rsidR="00334F35" w:rsidRDefault="00334F35" w:rsidP="00334F35">
      <w:pPr>
        <w:pStyle w:val="1"/>
        <w:ind w:left="708" w:hanging="708"/>
        <w:rPr>
          <w:sz w:val="24"/>
        </w:rPr>
      </w:pPr>
    </w:p>
    <w:p w:rsidR="00334F35" w:rsidRDefault="00334F35" w:rsidP="00334F35">
      <w:pPr>
        <w:pStyle w:val="1"/>
        <w:ind w:left="708" w:hanging="708"/>
        <w:rPr>
          <w:sz w:val="24"/>
        </w:rPr>
      </w:pPr>
    </w:p>
    <w:p w:rsidR="00334F35" w:rsidRDefault="00334F35" w:rsidP="00334F35">
      <w:pPr>
        <w:pStyle w:val="1"/>
        <w:ind w:left="708" w:hanging="708"/>
        <w:rPr>
          <w:sz w:val="24"/>
        </w:rPr>
      </w:pPr>
    </w:p>
    <w:p w:rsidR="00334F35" w:rsidRPr="00953103" w:rsidRDefault="00334F35" w:rsidP="00334F35">
      <w:pPr>
        <w:spacing w:after="0" w:line="240" w:lineRule="auto"/>
        <w:ind w:left="4956" w:firstLine="709"/>
        <w:jc w:val="right"/>
        <w:rPr>
          <w:rFonts w:ascii="Times New Roman" w:hAnsi="Times New Roman"/>
          <w:sz w:val="24"/>
          <w:szCs w:val="24"/>
        </w:rPr>
      </w:pPr>
      <w:r w:rsidRPr="00953103">
        <w:rPr>
          <w:rFonts w:ascii="Times New Roman" w:hAnsi="Times New Roman"/>
          <w:sz w:val="24"/>
          <w:szCs w:val="24"/>
        </w:rPr>
        <w:t xml:space="preserve">Приложение </w:t>
      </w:r>
    </w:p>
    <w:p w:rsidR="00334F35" w:rsidRPr="00953103" w:rsidRDefault="00334F35" w:rsidP="00334F35">
      <w:pPr>
        <w:spacing w:after="0" w:line="240" w:lineRule="auto"/>
        <w:ind w:left="4956" w:firstLine="709"/>
        <w:jc w:val="right"/>
        <w:rPr>
          <w:rFonts w:ascii="Times New Roman" w:hAnsi="Times New Roman"/>
          <w:sz w:val="24"/>
          <w:szCs w:val="24"/>
        </w:rPr>
      </w:pPr>
      <w:r w:rsidRPr="00953103">
        <w:rPr>
          <w:rFonts w:ascii="Times New Roman" w:hAnsi="Times New Roman"/>
          <w:sz w:val="24"/>
          <w:szCs w:val="24"/>
        </w:rPr>
        <w:t xml:space="preserve">к постановлению Администрации </w:t>
      </w:r>
      <w:r>
        <w:rPr>
          <w:rFonts w:ascii="Times New Roman" w:hAnsi="Times New Roman"/>
          <w:sz w:val="24"/>
          <w:szCs w:val="24"/>
        </w:rPr>
        <w:t>Турунтаевского</w:t>
      </w:r>
      <w:r w:rsidRPr="00953103">
        <w:rPr>
          <w:rFonts w:ascii="Times New Roman" w:hAnsi="Times New Roman"/>
          <w:sz w:val="24"/>
          <w:szCs w:val="24"/>
        </w:rPr>
        <w:t xml:space="preserve"> сельского поселения </w:t>
      </w:r>
    </w:p>
    <w:p w:rsidR="00334F35" w:rsidRPr="00953103" w:rsidRDefault="00334F35" w:rsidP="00334F35">
      <w:pPr>
        <w:spacing w:after="0" w:line="240" w:lineRule="auto"/>
        <w:jc w:val="right"/>
        <w:rPr>
          <w:rFonts w:ascii="Times New Roman" w:hAnsi="Times New Roman"/>
          <w:sz w:val="24"/>
          <w:szCs w:val="24"/>
        </w:rPr>
      </w:pPr>
      <w:r w:rsidRPr="00953103">
        <w:rPr>
          <w:rFonts w:ascii="Times New Roman" w:hAnsi="Times New Roman"/>
          <w:sz w:val="24"/>
          <w:szCs w:val="24"/>
        </w:rPr>
        <w:tab/>
        <w:t>от</w:t>
      </w:r>
      <w:r>
        <w:rPr>
          <w:rFonts w:ascii="Times New Roman" w:hAnsi="Times New Roman"/>
          <w:sz w:val="24"/>
          <w:szCs w:val="24"/>
        </w:rPr>
        <w:t xml:space="preserve"> 29.12.2022  № 81 </w:t>
      </w:r>
    </w:p>
    <w:p w:rsidR="00334F35" w:rsidRDefault="00334F35" w:rsidP="00334F35">
      <w:pPr>
        <w:spacing w:after="0"/>
        <w:jc w:val="right"/>
        <w:rPr>
          <w:sz w:val="16"/>
          <w:szCs w:val="16"/>
        </w:rPr>
      </w:pPr>
    </w:p>
    <w:p w:rsidR="00334F35" w:rsidRDefault="00334F35" w:rsidP="00334F35">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0"/>
          <w:szCs w:val="20"/>
        </w:rPr>
      </w:pPr>
    </w:p>
    <w:p w:rsidR="00334F35" w:rsidRPr="00A31E1B" w:rsidRDefault="00334F35" w:rsidP="00334F35">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334F35" w:rsidRPr="00A31E1B" w:rsidRDefault="00334F35" w:rsidP="00334F35">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334F35" w:rsidRPr="00A31E1B" w:rsidRDefault="00334F35" w:rsidP="00334F35">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334F35" w:rsidRPr="00CF72B2" w:rsidRDefault="00334F35" w:rsidP="00334F35">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4F35" w:rsidRPr="0079538A" w:rsidRDefault="00334F35" w:rsidP="00334F35">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79538A">
        <w:rPr>
          <w:rFonts w:ascii="Times New Roman" w:eastAsia="PMingLiU" w:hAnsi="Times New Roman"/>
          <w:b/>
          <w:bCs/>
          <w:sz w:val="24"/>
          <w:szCs w:val="24"/>
        </w:rPr>
        <w:t>1. ОБЩИЕ ПОЛОЖЕНИЯ</w:t>
      </w:r>
    </w:p>
    <w:p w:rsidR="00334F35" w:rsidRPr="00CF72B2" w:rsidRDefault="00334F35" w:rsidP="00334F35">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4F35" w:rsidRPr="00A31E1B" w:rsidRDefault="00334F35" w:rsidP="00334F35">
      <w:pPr>
        <w:widowControl w:val="0"/>
        <w:numPr>
          <w:ilvl w:val="0"/>
          <w:numId w:val="3"/>
        </w:numPr>
        <w:tabs>
          <w:tab w:val="clear" w:pos="1133"/>
          <w:tab w:val="left" w:pos="851"/>
        </w:tabs>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b/>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b/>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«Турунтаевское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Турунтаевского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 xml:space="preserve">Турунтаевского </w:t>
      </w:r>
      <w:r w:rsidRPr="007F0BB8">
        <w:rPr>
          <w:rFonts w:ascii="Times New Roman" w:hAnsi="Times New Roman"/>
          <w:sz w:val="24"/>
          <w:szCs w:val="24"/>
        </w:rPr>
        <w:t>сельского поселения, либо муниципальных служащих.</w:t>
      </w:r>
    </w:p>
    <w:p w:rsidR="00334F35" w:rsidRPr="00A31E1B" w:rsidRDefault="00334F35" w:rsidP="00334F35">
      <w:pPr>
        <w:pStyle w:val="12"/>
        <w:widowControl w:val="0"/>
        <w:numPr>
          <w:ilvl w:val="0"/>
          <w:numId w:val="3"/>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334F35" w:rsidRPr="00B6323F" w:rsidRDefault="00334F35" w:rsidP="00334F35">
      <w:pPr>
        <w:widowControl w:val="0"/>
        <w:numPr>
          <w:ilvl w:val="0"/>
          <w:numId w:val="3"/>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Турунтаевского сельского поселения.</w:t>
      </w:r>
    </w:p>
    <w:p w:rsidR="00334F35" w:rsidRPr="007F0BB8" w:rsidRDefault="00334F35" w:rsidP="00334F35">
      <w:pPr>
        <w:widowControl w:val="0"/>
        <w:numPr>
          <w:ilvl w:val="0"/>
          <w:numId w:val="3"/>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34F35" w:rsidRPr="007F0BB8" w:rsidRDefault="00334F35" w:rsidP="00334F35">
      <w:pPr>
        <w:widowControl w:val="0"/>
        <w:numPr>
          <w:ilvl w:val="0"/>
          <w:numId w:val="3"/>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предоставления услуги: Администрация Турунтаевского сельского поселения, Томская область, Томский район, с. Турунтаево, ул. Новая, д. 2а;</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34F35" w:rsidRPr="007F0BB8" w:rsidRDefault="00334F35" w:rsidP="00334F35">
      <w:pPr>
        <w:widowControl w:val="0"/>
        <w:numPr>
          <w:ilvl w:val="0"/>
          <w:numId w:val="3"/>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Турунтаевского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Турунтаевского сельского поселения</w:t>
      </w:r>
      <w:r w:rsidRPr="007F0BB8">
        <w:rPr>
          <w:rFonts w:ascii="Times New Roman" w:hAnsi="Times New Roman"/>
          <w:sz w:val="24"/>
          <w:szCs w:val="24"/>
        </w:rPr>
        <w:t xml:space="preserve"> в сети Интернет, в государственной </w:t>
      </w:r>
      <w:r w:rsidRPr="007F0BB8">
        <w:rPr>
          <w:rFonts w:ascii="Times New Roman" w:hAnsi="Times New Roman"/>
          <w:sz w:val="24"/>
          <w:szCs w:val="24"/>
        </w:rPr>
        <w:lastRenderedPageBreak/>
        <w:t>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34F35" w:rsidRPr="007F0BB8" w:rsidRDefault="00334F35" w:rsidP="00334F35">
      <w:pPr>
        <w:widowControl w:val="0"/>
        <w:numPr>
          <w:ilvl w:val="0"/>
          <w:numId w:val="3"/>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Администрации Турунтаевского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334F35" w:rsidRPr="007F0BB8" w:rsidRDefault="00334F35" w:rsidP="00334F35">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Турунтаевского сельского поселения;</w:t>
      </w:r>
    </w:p>
    <w:p w:rsidR="00334F35" w:rsidRPr="007F0BB8" w:rsidRDefault="00334F35" w:rsidP="00334F35">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 xml:space="preserve">Турунтаевского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4F35" w:rsidRPr="007F0BB8" w:rsidRDefault="00334F35" w:rsidP="00334F35">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 xml:space="preserve">Турунтаевского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4F35" w:rsidRPr="007F0BB8" w:rsidRDefault="00334F35" w:rsidP="00334F35">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Турунтаевского сельского поселения,</w:t>
      </w:r>
      <w:r w:rsidRPr="007F0BB8">
        <w:rPr>
          <w:rFonts w:ascii="Times New Roman" w:hAnsi="Times New Roman"/>
          <w:sz w:val="24"/>
          <w:szCs w:val="24"/>
        </w:rPr>
        <w:t xml:space="preserve"> и ответы на них.</w:t>
      </w:r>
    </w:p>
    <w:p w:rsidR="00334F35" w:rsidRPr="000F3534" w:rsidRDefault="00334F35" w:rsidP="00334F35">
      <w:pPr>
        <w:widowControl w:val="0"/>
        <w:numPr>
          <w:ilvl w:val="0"/>
          <w:numId w:val="3"/>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334F35" w:rsidRPr="00A31E1B" w:rsidRDefault="00334F35" w:rsidP="00334F35">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334F35" w:rsidRPr="00A31E1B" w:rsidRDefault="00334F35" w:rsidP="00334F35">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334F35" w:rsidRPr="00F12759" w:rsidRDefault="00334F35" w:rsidP="00334F35">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Pr>
          <w:rFonts w:ascii="Times New Roman" w:hAnsi="Times New Roman"/>
          <w:sz w:val="24"/>
          <w:szCs w:val="24"/>
        </w:rPr>
        <w:t xml:space="preserve">Турунтаевское </w:t>
      </w:r>
      <w:r w:rsidRPr="00A31E1B">
        <w:rPr>
          <w:rFonts w:ascii="Times New Roman" w:hAnsi="Times New Roman"/>
          <w:sz w:val="24"/>
          <w:szCs w:val="24"/>
        </w:rPr>
        <w:t xml:space="preserve">сельское поселение»: </w:t>
      </w:r>
      <w:hyperlink r:id="rId8" w:history="1">
        <w:r w:rsidRPr="001439A4">
          <w:rPr>
            <w:rStyle w:val="a8"/>
            <w:szCs w:val="24"/>
          </w:rPr>
          <w:t>http://www.</w:t>
        </w:r>
        <w:r w:rsidRPr="001439A4">
          <w:rPr>
            <w:rStyle w:val="a8"/>
            <w:szCs w:val="24"/>
            <w:lang w:val="en-US"/>
          </w:rPr>
          <w:t>turuntaevo</w:t>
        </w:r>
        <w:r w:rsidRPr="001439A4">
          <w:rPr>
            <w:rStyle w:val="a8"/>
            <w:szCs w:val="24"/>
          </w:rPr>
          <w:t>.tomsk.ru</w:t>
        </w:r>
      </w:hyperlink>
      <w:r w:rsidRPr="00F12759">
        <w:rPr>
          <w:rFonts w:ascii="Times New Roman" w:hAnsi="Times New Roman"/>
          <w:sz w:val="24"/>
          <w:szCs w:val="24"/>
        </w:rPr>
        <w:t xml:space="preserve"> </w:t>
      </w:r>
    </w:p>
    <w:p w:rsidR="00334F35" w:rsidRPr="00A31E1B" w:rsidRDefault="00334F35" w:rsidP="00334F35">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Pr>
          <w:rFonts w:ascii="Times New Roman" w:hAnsi="Times New Roman"/>
          <w:sz w:val="24"/>
          <w:szCs w:val="24"/>
        </w:rPr>
        <w:t xml:space="preserve">Турунтаевского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334F35" w:rsidRPr="00A31E1B" w:rsidRDefault="00334F35" w:rsidP="00334F35">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334F35" w:rsidRPr="00A31E1B" w:rsidRDefault="00334F35" w:rsidP="00334F35">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Турунтаевского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Турунтаевского сельского поселения;</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Турунтаевского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334F35" w:rsidRPr="007F0BB8" w:rsidRDefault="00334F35" w:rsidP="00334F35">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Турунтаевского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4F35" w:rsidRPr="007F0BB8" w:rsidRDefault="00334F35" w:rsidP="00334F35">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Турунтаевского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334F35" w:rsidRPr="007F0BB8" w:rsidRDefault="00334F35" w:rsidP="00334F35">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334F35"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334F35" w:rsidRPr="00F41306"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 xml:space="preserve">Турунтаевского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Администрации Турунтаевского сельского поселения</w:t>
      </w:r>
      <w:r w:rsidRPr="007F0BB8">
        <w:rPr>
          <w:rFonts w:ascii="Times New Roman" w:hAnsi="Times New Roman"/>
          <w:sz w:val="24"/>
          <w:szCs w:val="24"/>
        </w:rPr>
        <w:t>, обязаны предоставлять информацию по следующим вопросам:</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 xml:space="preserve">Турунтаевского сельского поселения </w:t>
      </w:r>
      <w:r w:rsidRPr="007F0BB8">
        <w:rPr>
          <w:rFonts w:ascii="Times New Roman" w:hAnsi="Times New Roman"/>
          <w:sz w:val="24"/>
          <w:szCs w:val="24"/>
        </w:rPr>
        <w:t>поступившие документы.</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34F35" w:rsidRPr="007F0BB8" w:rsidRDefault="00334F35" w:rsidP="00334F35">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334F35" w:rsidRPr="007F0BB8" w:rsidRDefault="00334F35" w:rsidP="00334F35">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334F35" w:rsidRPr="007F0BB8" w:rsidRDefault="00334F35" w:rsidP="00334F35">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334F35" w:rsidRPr="007F0BB8" w:rsidRDefault="00334F35" w:rsidP="00334F35">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Турунтаевского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Администрации Турунтаевского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Администрации Турунтаевского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Турунтаевского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34F35" w:rsidRPr="00175450"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D2680">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w:t>
      </w:r>
      <w:r w:rsidRPr="00175450">
        <w:rPr>
          <w:rFonts w:ascii="Times New Roman" w:hAnsi="Times New Roman"/>
          <w:sz w:val="24"/>
          <w:szCs w:val="24"/>
        </w:rPr>
        <w:t xml:space="preserve"> в день поступления в Администрацию </w:t>
      </w:r>
      <w:r>
        <w:rPr>
          <w:rFonts w:ascii="Times New Roman" w:hAnsi="Times New Roman"/>
          <w:sz w:val="24"/>
          <w:szCs w:val="24"/>
        </w:rPr>
        <w:t xml:space="preserve">Турунтаевского </w:t>
      </w:r>
      <w:r w:rsidRPr="00175450">
        <w:rPr>
          <w:rFonts w:ascii="Times New Roman" w:hAnsi="Times New Roman"/>
          <w:sz w:val="24"/>
          <w:szCs w:val="24"/>
        </w:rPr>
        <w:t>сельского поселения.</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334F35" w:rsidRPr="007F0BB8" w:rsidRDefault="00334F35" w:rsidP="00334F35">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334F35" w:rsidRPr="007F0BB8" w:rsidRDefault="00334F35" w:rsidP="00334F35">
      <w:pPr>
        <w:pStyle w:val="12"/>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34F35" w:rsidRDefault="00334F35" w:rsidP="00334F35">
      <w:pPr>
        <w:pStyle w:val="12"/>
        <w:widowControl w:val="0"/>
        <w:tabs>
          <w:tab w:val="left" w:pos="1134"/>
          <w:tab w:val="num" w:pos="1715"/>
        </w:tabs>
        <w:spacing w:after="0" w:line="240" w:lineRule="auto"/>
        <w:ind w:left="0" w:firstLine="567"/>
        <w:jc w:val="both"/>
        <w:rPr>
          <w:rFonts w:ascii="Times New Roman" w:hAnsi="Times New Roman"/>
          <w:sz w:val="24"/>
          <w:szCs w:val="24"/>
        </w:rPr>
      </w:pPr>
    </w:p>
    <w:p w:rsidR="00334F35" w:rsidRDefault="00334F35" w:rsidP="00334F35">
      <w:pPr>
        <w:widowControl w:val="0"/>
        <w:tabs>
          <w:tab w:val="left" w:pos="142"/>
          <w:tab w:val="left" w:pos="1276"/>
          <w:tab w:val="left" w:pos="3686"/>
        </w:tabs>
        <w:suppressAutoHyphens/>
        <w:spacing w:after="0" w:line="240" w:lineRule="auto"/>
        <w:ind w:firstLine="567"/>
        <w:jc w:val="center"/>
        <w:rPr>
          <w:rFonts w:ascii="Times New Roman" w:hAnsi="Times New Roman"/>
          <w:b/>
          <w:sz w:val="24"/>
          <w:szCs w:val="24"/>
        </w:rPr>
      </w:pPr>
      <w:r w:rsidRPr="008930FC">
        <w:rPr>
          <w:rFonts w:ascii="Times New Roman" w:hAnsi="Times New Roman"/>
          <w:b/>
          <w:sz w:val="24"/>
          <w:szCs w:val="24"/>
        </w:rPr>
        <w:t>2. СТАНДАРТ ПРЕДОСТАВЛЕНИЯ МУНИЦИПАЛЬНОЙ УСЛУГИ</w:t>
      </w:r>
    </w:p>
    <w:p w:rsidR="00334F35" w:rsidRPr="008930FC" w:rsidRDefault="00334F35" w:rsidP="00334F35">
      <w:pPr>
        <w:widowControl w:val="0"/>
        <w:tabs>
          <w:tab w:val="left" w:pos="142"/>
          <w:tab w:val="left" w:pos="1276"/>
          <w:tab w:val="left" w:pos="3686"/>
        </w:tabs>
        <w:suppressAutoHyphens/>
        <w:spacing w:after="0" w:line="240" w:lineRule="auto"/>
        <w:ind w:firstLine="567"/>
        <w:jc w:val="center"/>
        <w:rPr>
          <w:rFonts w:ascii="Times New Roman" w:hAnsi="Times New Roman"/>
          <w:b/>
          <w:sz w:val="24"/>
          <w:szCs w:val="24"/>
        </w:rPr>
      </w:pPr>
    </w:p>
    <w:p w:rsidR="00334F35" w:rsidRPr="00E65C55"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sz w:val="24"/>
          <w:szCs w:val="24"/>
        </w:rPr>
        <w:t xml:space="preserve">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334F35"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 xml:space="preserve">Турунтаевского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334F35" w:rsidRPr="00AC6C33"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w:t>
      </w:r>
      <w:r>
        <w:rPr>
          <w:rFonts w:ascii="Times New Roman" w:hAnsi="Times New Roman"/>
          <w:sz w:val="24"/>
          <w:szCs w:val="24"/>
        </w:rPr>
        <w:t xml:space="preserve">ведущий </w:t>
      </w:r>
      <w:r w:rsidRPr="00AC6C33">
        <w:rPr>
          <w:rFonts w:ascii="Times New Roman" w:hAnsi="Times New Roman"/>
          <w:sz w:val="24"/>
          <w:szCs w:val="24"/>
        </w:rPr>
        <w:t xml:space="preserve">специалист по </w:t>
      </w:r>
      <w:r>
        <w:rPr>
          <w:rFonts w:ascii="Times New Roman" w:hAnsi="Times New Roman"/>
          <w:sz w:val="24"/>
          <w:szCs w:val="24"/>
        </w:rPr>
        <w:t>землеустройству Администрации Турунтаевского сельского поселения (далее – Специалист администрации).</w:t>
      </w:r>
    </w:p>
    <w:p w:rsidR="00334F35" w:rsidRPr="00956C74"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334F35" w:rsidRPr="00A31E1B" w:rsidRDefault="00334F35" w:rsidP="00334F35">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334F35" w:rsidRPr="001D2680" w:rsidRDefault="00334F35" w:rsidP="00334F35">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1D2680">
        <w:rPr>
          <w:rFonts w:ascii="Times New Roman" w:hAnsi="Times New Roman"/>
          <w:sz w:val="24"/>
          <w:szCs w:val="24"/>
        </w:rPr>
        <w:t>Управление Федеральной налоговой службы по Томской области;</w:t>
      </w:r>
    </w:p>
    <w:p w:rsidR="00334F35" w:rsidRPr="00A31E1B" w:rsidRDefault="00334F35" w:rsidP="00334F35">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1D2680">
        <w:rPr>
          <w:rFonts w:ascii="Times New Roman" w:hAnsi="Times New Roman"/>
          <w:sz w:val="24"/>
          <w:szCs w:val="24"/>
        </w:rPr>
        <w:t>Комитет по земельным ресурсам Администрации Томского района.</w:t>
      </w:r>
    </w:p>
    <w:p w:rsidR="00334F35" w:rsidRPr="00A31E1B" w:rsidRDefault="00334F35" w:rsidP="00334F35">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34F35" w:rsidRPr="00A31E1B" w:rsidRDefault="00334F35" w:rsidP="00334F35">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334F35" w:rsidRDefault="00334F35" w:rsidP="00334F35">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334F35" w:rsidRDefault="00334F35" w:rsidP="00334F35">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334F35" w:rsidRPr="009A6D57"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B422D">
        <w:rPr>
          <w:rFonts w:ascii="Times New Roman" w:hAnsi="Times New Roman"/>
          <w:sz w:val="24"/>
          <w:szCs w:val="24"/>
        </w:rPr>
        <w:t xml:space="preserve">Администрация </w:t>
      </w:r>
      <w:r>
        <w:rPr>
          <w:rFonts w:ascii="Times New Roman" w:hAnsi="Times New Roman"/>
          <w:sz w:val="24"/>
          <w:szCs w:val="24"/>
        </w:rPr>
        <w:t xml:space="preserve">Турунтаевского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
    <w:p w:rsidR="00334F35" w:rsidRPr="007F0BB8" w:rsidRDefault="00334F35" w:rsidP="00334F35">
      <w:pPr>
        <w:pStyle w:val="12"/>
        <w:numPr>
          <w:ilvl w:val="0"/>
          <w:numId w:val="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334F35" w:rsidRDefault="00334F35" w:rsidP="00334F35">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проведении аукциона;</w:t>
      </w:r>
    </w:p>
    <w:p w:rsidR="00334F35" w:rsidRDefault="00334F35" w:rsidP="00334F35">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проведении аукциона.</w:t>
      </w:r>
    </w:p>
    <w:p w:rsidR="00334F35"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месяца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334F35" w:rsidRPr="007F0BB8"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Турунтаевского сельского поселения.</w:t>
      </w:r>
    </w:p>
    <w:p w:rsidR="00334F35" w:rsidRDefault="00334F35" w:rsidP="00334F35">
      <w:pPr>
        <w:pStyle w:val="12"/>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Предоставление муниципальной услуги осуществляется в соответствии с:</w:t>
      </w:r>
    </w:p>
    <w:p w:rsidR="00334F35" w:rsidRPr="00AD444F" w:rsidRDefault="00334F35" w:rsidP="00334F35">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lastRenderedPageBreak/>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Pr>
          <w:rFonts w:ascii="Times New Roman" w:hAnsi="Times New Roman"/>
          <w:sz w:val="24"/>
          <w:szCs w:val="24"/>
        </w:rPr>
        <w:t xml:space="preserve">Турунтаевского </w:t>
      </w:r>
      <w:r w:rsidRPr="00892A5A">
        <w:rPr>
          <w:rFonts w:ascii="Times New Roman" w:hAnsi="Times New Roman"/>
          <w:sz w:val="24"/>
          <w:szCs w:val="24"/>
        </w:rPr>
        <w:t>сельское поселение»</w:t>
      </w:r>
      <w:r>
        <w:rPr>
          <w:rFonts w:ascii="Times New Roman" w:hAnsi="Times New Roman"/>
          <w:sz w:val="24"/>
          <w:szCs w:val="24"/>
        </w:rPr>
        <w:t>;</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Федеральным законом</w:t>
      </w:r>
      <w:r w:rsidRPr="00691DD0">
        <w:rPr>
          <w:rFonts w:ascii="Times New Roman" w:hAnsi="Times New Roman"/>
          <w:sz w:val="24"/>
          <w:szCs w:val="24"/>
        </w:rPr>
        <w:t xml:space="preserve"> от 24.11.1995 № 181-ФЗ «О социальной защите инвалидов в Российской Федерации»</w:t>
      </w:r>
      <w:r>
        <w:rPr>
          <w:rFonts w:ascii="Times New Roman" w:hAnsi="Times New Roman"/>
          <w:sz w:val="24"/>
          <w:szCs w:val="24"/>
        </w:rPr>
        <w:t>.</w:t>
      </w:r>
    </w:p>
    <w:p w:rsidR="00334F35" w:rsidRPr="009A6D57" w:rsidRDefault="00334F35" w:rsidP="00334F35">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334F35" w:rsidRPr="00A31E1B" w:rsidRDefault="00334F35" w:rsidP="00334F3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334F35" w:rsidRPr="00A31E1B" w:rsidRDefault="00334F35" w:rsidP="00334F3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 xml:space="preserve">Турунтаевского сельского поселения в сети Интернет </w:t>
      </w:r>
      <w:hyperlink r:id="rId9" w:history="1">
        <w:r w:rsidRPr="001439A4">
          <w:rPr>
            <w:rStyle w:val="a8"/>
            <w:szCs w:val="24"/>
          </w:rPr>
          <w:t>http://www.</w:t>
        </w:r>
        <w:r w:rsidRPr="001439A4">
          <w:rPr>
            <w:rStyle w:val="a8"/>
            <w:szCs w:val="24"/>
            <w:lang w:val="en-US"/>
          </w:rPr>
          <w:t>turuntaevo</w:t>
        </w:r>
        <w:r w:rsidRPr="001439A4">
          <w:rPr>
            <w:rStyle w:val="a8"/>
            <w:szCs w:val="24"/>
          </w:rPr>
          <w:t>.tomsk.ru</w:t>
        </w:r>
      </w:hyperlink>
      <w:r w:rsidRPr="00F12759">
        <w:rPr>
          <w:rFonts w:ascii="Times New Roman" w:hAnsi="Times New Roman"/>
          <w:sz w:val="24"/>
          <w:szCs w:val="24"/>
        </w:rPr>
        <w:t xml:space="preserve"> </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 xml:space="preserve">Турунтаевского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 xml:space="preserve">Турунтаевского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w:t>
      </w:r>
      <w:r>
        <w:rPr>
          <w:rFonts w:ascii="Times New Roman" w:hAnsi="Times New Roman"/>
          <w:sz w:val="24"/>
          <w:szCs w:val="24"/>
        </w:rPr>
        <w:t>ций), п</w:t>
      </w:r>
      <w:r w:rsidRPr="009A6D57">
        <w:rPr>
          <w:rFonts w:ascii="Times New Roman" w:hAnsi="Times New Roman"/>
          <w:sz w:val="24"/>
          <w:szCs w:val="24"/>
        </w:rPr>
        <w:t>ортала государственных и муниципальных услуг Томской области, почтовым отправлением, при личном обращении.</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334F35" w:rsidRPr="009A6D57" w:rsidRDefault="00334F35" w:rsidP="00334F35">
      <w:pPr>
        <w:pStyle w:val="12"/>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334F35" w:rsidRDefault="00334F35" w:rsidP="00334F35">
      <w:pPr>
        <w:pStyle w:val="12"/>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334F35" w:rsidRDefault="00334F35" w:rsidP="00334F35">
      <w:pPr>
        <w:pStyle w:val="12"/>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334F35" w:rsidRDefault="00334F35" w:rsidP="00334F35">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Турунтаевского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334F35" w:rsidRDefault="00334F35" w:rsidP="00334F35">
      <w:pPr>
        <w:pStyle w:val="12"/>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334F35" w:rsidRDefault="00334F35" w:rsidP="00334F35">
      <w:pPr>
        <w:pStyle w:val="12"/>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Pr>
          <w:rFonts w:ascii="Times New Roman" w:hAnsi="Times New Roman"/>
          <w:sz w:val="24"/>
          <w:szCs w:val="24"/>
        </w:rPr>
        <w:t>Турунтаевского сельского поселения</w:t>
      </w:r>
      <w:r w:rsidRPr="009A6D57">
        <w:rPr>
          <w:rFonts w:ascii="Times New Roman" w:hAnsi="Times New Roman"/>
          <w:sz w:val="24"/>
          <w:szCs w:val="24"/>
        </w:rPr>
        <w:t xml:space="preserve"> не вправе требовать от заявителя:</w:t>
      </w:r>
    </w:p>
    <w:p w:rsidR="00334F35" w:rsidRDefault="00334F35" w:rsidP="00334F35">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F35" w:rsidRPr="00A95631" w:rsidRDefault="00334F35" w:rsidP="00334F35">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w:t>
      </w:r>
      <w:r w:rsidRPr="009A6D57">
        <w:rPr>
          <w:rFonts w:ascii="Times New Roman" w:hAnsi="Times New Roman"/>
          <w:sz w:val="24"/>
          <w:szCs w:val="24"/>
        </w:rPr>
        <w:lastRenderedPageBreak/>
        <w:t xml:space="preserve">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34F35" w:rsidRPr="00A95631" w:rsidRDefault="00334F35" w:rsidP="00334F35">
      <w:pPr>
        <w:pStyle w:val="12"/>
        <w:numPr>
          <w:ilvl w:val="0"/>
          <w:numId w:val="4"/>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334F35" w:rsidRPr="00A95631" w:rsidRDefault="00334F35" w:rsidP="00334F35">
      <w:pPr>
        <w:pStyle w:val="af9"/>
      </w:pPr>
      <w:r>
        <w:t>Не предусмотрены</w:t>
      </w:r>
    </w:p>
    <w:p w:rsidR="00334F35" w:rsidRDefault="00334F35" w:rsidP="00334F35">
      <w:pPr>
        <w:pStyle w:val="af9"/>
      </w:pPr>
      <w:r w:rsidRPr="00A95631">
        <w:t xml:space="preserve">35. Основания для отказа в предоставлении муниципальной услуги: </w:t>
      </w:r>
    </w:p>
    <w:p w:rsidR="00334F35" w:rsidRPr="00532522" w:rsidRDefault="00334F35" w:rsidP="00334F35">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r w:rsidRPr="00532522">
        <w:rPr>
          <w:rFonts w:ascii="Times New Roman" w:hAnsi="Times New Roman"/>
          <w:sz w:val="24"/>
          <w:szCs w:val="24"/>
        </w:rPr>
        <w:t xml:space="preserve"> </w:t>
      </w:r>
      <w:hyperlink w:anchor="Par319" w:history="1">
        <w:r w:rsidRPr="002A780C">
          <w:rPr>
            <w:rStyle w:val="a8"/>
            <w:color w:val="000000"/>
            <w:szCs w:val="24"/>
          </w:rPr>
          <w:t>пункт</w:t>
        </w:r>
        <w:r>
          <w:rPr>
            <w:rStyle w:val="a8"/>
            <w:color w:val="000000"/>
            <w:szCs w:val="24"/>
          </w:rPr>
          <w:t>ом</w:t>
        </w:r>
        <w:r w:rsidRPr="002A780C">
          <w:rPr>
            <w:rStyle w:val="a8"/>
            <w:color w:val="000000"/>
            <w:szCs w:val="24"/>
          </w:rPr>
          <w:t xml:space="preserve"> </w:t>
        </w:r>
      </w:hyperlink>
      <w:r>
        <w:rPr>
          <w:rFonts w:ascii="Times New Roman" w:hAnsi="Times New Roman"/>
          <w:color w:val="000000"/>
          <w:sz w:val="24"/>
          <w:szCs w:val="24"/>
        </w:rPr>
        <w:t>8 статьи 39.11</w:t>
      </w:r>
      <w:r w:rsidRPr="00532522">
        <w:rPr>
          <w:rFonts w:ascii="Times New Roman" w:hAnsi="Times New Roman"/>
          <w:sz w:val="24"/>
          <w:szCs w:val="24"/>
        </w:rPr>
        <w:t xml:space="preserve"> </w:t>
      </w:r>
      <w:r>
        <w:rPr>
          <w:rFonts w:ascii="Times New Roman" w:hAnsi="Times New Roman"/>
          <w:sz w:val="24"/>
          <w:szCs w:val="24"/>
        </w:rPr>
        <w:t>Земельного кодекса.</w:t>
      </w:r>
    </w:p>
    <w:p w:rsidR="00334F35" w:rsidRDefault="00334F35" w:rsidP="00334F35">
      <w:pPr>
        <w:pStyle w:val="af9"/>
      </w:pPr>
      <w:r w:rsidRPr="00A95631">
        <w:t xml:space="preserve">36. </w:t>
      </w:r>
      <w:r w:rsidRPr="009761AD">
        <w:t>Основания для приостановления предоставления муниципальной услуги:</w:t>
      </w:r>
    </w:p>
    <w:p w:rsidR="00334F35" w:rsidRPr="007E4A47" w:rsidRDefault="00334F35" w:rsidP="00334F35">
      <w:pPr>
        <w:pStyle w:val="af9"/>
      </w:pPr>
      <w:r w:rsidRPr="00A95631">
        <w:t xml:space="preserve"> </w:t>
      </w:r>
      <w:r>
        <w:t>Не предусмотрены</w:t>
      </w:r>
      <w:r w:rsidRPr="007E4A47">
        <w:t>.</w:t>
      </w:r>
    </w:p>
    <w:p w:rsidR="00334F35" w:rsidRPr="00A95631" w:rsidRDefault="00334F35" w:rsidP="00334F35">
      <w:pPr>
        <w:pStyle w:val="af9"/>
      </w:pPr>
      <w:r w:rsidRPr="00A95631">
        <w:t>37.  Услуги, которые являются необходимыми и обязательными для предоставления муниципальной услуги отсутствуют.</w:t>
      </w:r>
    </w:p>
    <w:p w:rsidR="00334F35" w:rsidRPr="00A95631" w:rsidRDefault="00334F35" w:rsidP="00334F35">
      <w:pPr>
        <w:pStyle w:val="af9"/>
      </w:pPr>
      <w:r w:rsidRPr="00A95631">
        <w:t xml:space="preserve">38.  Муниципальная услуга предоставляется бесплатно. </w:t>
      </w:r>
    </w:p>
    <w:p w:rsidR="00334F35" w:rsidRPr="00A95631" w:rsidRDefault="00334F35" w:rsidP="00334F35">
      <w:pPr>
        <w:pStyle w:val="af9"/>
      </w:pPr>
      <w:r w:rsidRPr="00A95631">
        <w:t>39. Максимальное время ожидания в очереди при личной подаче заявления о предоставлении муниципальной услуги составляет 15 минут.</w:t>
      </w:r>
    </w:p>
    <w:p w:rsidR="00334F35" w:rsidRPr="00A95631" w:rsidRDefault="00334F35" w:rsidP="00334F35">
      <w:pPr>
        <w:pStyle w:val="af9"/>
      </w:pPr>
      <w:r w:rsidRPr="00A95631">
        <w:t>40. Максимальный срок ожидания в очереди при получении результата предоставления муниципальной услуги не должен превышать 15 минут.</w:t>
      </w:r>
    </w:p>
    <w:p w:rsidR="00334F35" w:rsidRPr="00A95631" w:rsidRDefault="00334F35" w:rsidP="00334F35">
      <w:pPr>
        <w:pStyle w:val="af9"/>
      </w:pPr>
      <w:r w:rsidRPr="00A95631">
        <w:t xml:space="preserve">41. Заявление на бумажном носителе регистрируется в день представления в Администрацию </w:t>
      </w:r>
      <w:r>
        <w:t xml:space="preserve">Турунтаевского </w:t>
      </w:r>
      <w:r w:rsidRPr="00A95631">
        <w:t>сельского поселения заявления и документов, необходимых для предоставления муниципальной услуги.</w:t>
      </w:r>
    </w:p>
    <w:p w:rsidR="00334F35" w:rsidRPr="00A95631" w:rsidRDefault="00334F35" w:rsidP="00334F35">
      <w:pPr>
        <w:pStyle w:val="af9"/>
      </w:pPr>
      <w:r w:rsidRPr="00A95631">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t xml:space="preserve">Турунтаевского </w:t>
      </w:r>
      <w:r w:rsidRPr="00A95631">
        <w:t>сельского поселения.</w:t>
      </w:r>
    </w:p>
    <w:p w:rsidR="00334F35" w:rsidRPr="00A95631" w:rsidRDefault="00334F35" w:rsidP="00334F35">
      <w:pPr>
        <w:pStyle w:val="af9"/>
      </w:pPr>
      <w:r w:rsidRPr="00A95631">
        <w:t>43.</w:t>
      </w:r>
      <w:r>
        <w:t xml:space="preserve"> </w:t>
      </w:r>
      <w:r w:rsidRPr="00A95631">
        <w:t xml:space="preserve">Предоставление муниципальной услуги осуществляется в специально выделенных для этих целей помещениях. </w:t>
      </w:r>
    </w:p>
    <w:p w:rsidR="00334F35" w:rsidRPr="00334F35" w:rsidRDefault="00334F35" w:rsidP="00334F35">
      <w:pPr>
        <w:pStyle w:val="af9"/>
      </w:pPr>
      <w:r>
        <w:t>44.</w:t>
      </w:r>
      <w:r w:rsidRPr="00691DD0">
        <w:t xml:space="preserve"> Для получения муниципальной услуги инвалидами обеспечиваются:</w:t>
      </w:r>
    </w:p>
    <w:p w:rsidR="00334F35" w:rsidRPr="00691DD0" w:rsidRDefault="00334F35" w:rsidP="00334F35">
      <w:pPr>
        <w:pStyle w:val="ConsPlusNormal"/>
        <w:ind w:firstLine="540"/>
        <w:jc w:val="both"/>
        <w:rPr>
          <w:szCs w:val="24"/>
        </w:rPr>
      </w:pPr>
      <w:r w:rsidRPr="00691DD0">
        <w:rPr>
          <w:szCs w:val="24"/>
        </w:rPr>
        <w:t>- условия беспрепятственного доступа к объекту (зданию, помещению), в котором предоставляется муниципальная услуга;</w:t>
      </w:r>
    </w:p>
    <w:p w:rsidR="00334F35" w:rsidRPr="00691DD0" w:rsidRDefault="00334F35" w:rsidP="00334F35">
      <w:pPr>
        <w:pStyle w:val="ConsPlusNormal"/>
        <w:ind w:firstLine="540"/>
        <w:jc w:val="both"/>
        <w:rPr>
          <w:szCs w:val="24"/>
        </w:rPr>
      </w:pPr>
      <w:r w:rsidRPr="00691DD0">
        <w:rPr>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334F35" w:rsidRPr="00691DD0" w:rsidRDefault="00334F35" w:rsidP="00334F35">
      <w:pPr>
        <w:pStyle w:val="ConsPlusNormal"/>
        <w:ind w:firstLine="540"/>
        <w:jc w:val="both"/>
        <w:rPr>
          <w:szCs w:val="24"/>
        </w:rPr>
      </w:pPr>
      <w:r w:rsidRPr="00691DD0">
        <w:rPr>
          <w:szCs w:val="24"/>
        </w:rPr>
        <w:t>- сопровождение инвалидов, имеющих стойкие расстройства функции зрения и самостоятельного передвижения;</w:t>
      </w:r>
    </w:p>
    <w:p w:rsidR="00334F35" w:rsidRPr="00691DD0" w:rsidRDefault="00334F35" w:rsidP="00334F35">
      <w:pPr>
        <w:pStyle w:val="ConsPlusNormal"/>
        <w:ind w:firstLine="540"/>
        <w:jc w:val="both"/>
        <w:rPr>
          <w:szCs w:val="24"/>
        </w:rPr>
      </w:pPr>
      <w:r w:rsidRPr="00691DD0">
        <w:rPr>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334F35" w:rsidRPr="00691DD0" w:rsidRDefault="00334F35" w:rsidP="00334F35">
      <w:pPr>
        <w:pStyle w:val="ConsPlusNormal"/>
        <w:ind w:firstLine="540"/>
        <w:jc w:val="both"/>
        <w:rPr>
          <w:szCs w:val="24"/>
        </w:rPr>
      </w:pPr>
      <w:r w:rsidRPr="00691DD0">
        <w:rPr>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4F35" w:rsidRPr="00691DD0" w:rsidRDefault="00334F35" w:rsidP="00334F35">
      <w:pPr>
        <w:pStyle w:val="ConsPlusNormal"/>
        <w:ind w:firstLine="540"/>
        <w:jc w:val="both"/>
        <w:rPr>
          <w:szCs w:val="24"/>
        </w:rPr>
      </w:pPr>
      <w:r w:rsidRPr="00691DD0">
        <w:rPr>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4F35" w:rsidRPr="00691DD0" w:rsidRDefault="00334F35" w:rsidP="00334F35">
      <w:pPr>
        <w:pStyle w:val="ConsPlusNormal"/>
        <w:ind w:firstLine="540"/>
        <w:jc w:val="both"/>
        <w:rPr>
          <w:szCs w:val="24"/>
        </w:rPr>
      </w:pPr>
      <w:r w:rsidRPr="00691DD0">
        <w:rPr>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334F35" w:rsidRPr="00691DD0" w:rsidRDefault="00334F35" w:rsidP="00334F35">
      <w:pPr>
        <w:pStyle w:val="ConsPlusNormal"/>
        <w:ind w:firstLine="540"/>
        <w:jc w:val="both"/>
        <w:rPr>
          <w:szCs w:val="24"/>
        </w:rPr>
      </w:pPr>
      <w:r w:rsidRPr="00691DD0">
        <w:rPr>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334F35" w:rsidRDefault="00334F35" w:rsidP="00334F35">
      <w:pPr>
        <w:pStyle w:val="af9"/>
      </w:pPr>
      <w:r w:rsidRPr="0072017B">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t>.</w:t>
      </w:r>
    </w:p>
    <w:p w:rsidR="00334F35" w:rsidRDefault="00334F35" w:rsidP="00334F35">
      <w:pPr>
        <w:pStyle w:val="af9"/>
      </w:pPr>
      <w:r>
        <w:t xml:space="preserve">45. </w:t>
      </w:r>
      <w:r w:rsidRPr="00A31E1B">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34F35" w:rsidRPr="00D3173C" w:rsidRDefault="00334F35" w:rsidP="00334F35">
      <w:pPr>
        <w:pStyle w:val="af9"/>
      </w:pPr>
      <w:r>
        <w:t xml:space="preserve">46. </w:t>
      </w:r>
      <w:r w:rsidRPr="00D3173C">
        <w:t>На здании рядом с входом должна быть размещена информационная табличка (вывеска), содержащая следующую информацию:</w:t>
      </w:r>
    </w:p>
    <w:p w:rsidR="00334F35" w:rsidRPr="007F0BB8" w:rsidRDefault="00334F35" w:rsidP="00334F35">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334F35" w:rsidRPr="007F0BB8" w:rsidRDefault="00334F35" w:rsidP="00334F35">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334F35" w:rsidRDefault="00334F35" w:rsidP="00334F35">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34F35"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34F35" w:rsidRPr="00D3173C" w:rsidRDefault="00334F35" w:rsidP="00334F35">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334F35"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334F35"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334F35"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334F35"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334F35" w:rsidRPr="00D9494C"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334F35" w:rsidRPr="00D9494C"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334F35" w:rsidRPr="00D9494C"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334F35"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 xml:space="preserve">Турунтаевского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334F35" w:rsidRDefault="00334F35" w:rsidP="00334F35">
      <w:pPr>
        <w:pStyle w:val="12"/>
        <w:numPr>
          <w:ilvl w:val="0"/>
          <w:numId w:val="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334F35" w:rsidRPr="00D3173C" w:rsidRDefault="00334F35" w:rsidP="00334F35">
      <w:pPr>
        <w:pStyle w:val="12"/>
        <w:numPr>
          <w:ilvl w:val="0"/>
          <w:numId w:val="8"/>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f1"/>
          <w:rFonts w:ascii="Times New Roman" w:hAnsi="Times New Roman"/>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334F35" w:rsidRPr="007F0BB8"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334F35"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334F35"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334F35"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334F35"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Pr>
          <w:rFonts w:ascii="Times New Roman" w:hAnsi="Times New Roman"/>
          <w:sz w:val="24"/>
          <w:szCs w:val="24"/>
        </w:rPr>
        <w:t>Турунтаевского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34F35"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4F35"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334F35" w:rsidRPr="00D3173C" w:rsidRDefault="00334F35" w:rsidP="00334F35">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4F35" w:rsidRPr="007F0BB8" w:rsidRDefault="00334F35" w:rsidP="00334F35">
      <w:pPr>
        <w:pStyle w:val="ConsPlusNormal"/>
        <w:tabs>
          <w:tab w:val="left" w:pos="142"/>
          <w:tab w:val="left" w:pos="1276"/>
        </w:tabs>
        <w:ind w:firstLine="567"/>
        <w:jc w:val="both"/>
        <w:rPr>
          <w:szCs w:val="24"/>
        </w:rPr>
      </w:pPr>
      <w:r w:rsidRPr="007F0BB8">
        <w:rPr>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34F35" w:rsidRPr="007F0BB8" w:rsidRDefault="00334F35" w:rsidP="00334F35">
      <w:pPr>
        <w:pStyle w:val="ConsPlusNormal"/>
        <w:tabs>
          <w:tab w:val="left" w:pos="142"/>
          <w:tab w:val="left" w:pos="1276"/>
        </w:tabs>
        <w:ind w:firstLine="567"/>
        <w:jc w:val="both"/>
        <w:rPr>
          <w:szCs w:val="24"/>
        </w:rPr>
      </w:pPr>
      <w:r w:rsidRPr="007F0BB8">
        <w:rPr>
          <w:szCs w:val="24"/>
        </w:rPr>
        <w:t xml:space="preserve">представление заявления о предоставлении муниципальной услуги в электронном виде; </w:t>
      </w:r>
    </w:p>
    <w:p w:rsidR="00334F35" w:rsidRPr="007F0BB8" w:rsidRDefault="00334F35" w:rsidP="00334F35">
      <w:pPr>
        <w:pStyle w:val="ConsPlusNormal"/>
        <w:tabs>
          <w:tab w:val="left" w:pos="142"/>
          <w:tab w:val="left" w:pos="1276"/>
        </w:tabs>
        <w:ind w:firstLine="567"/>
        <w:jc w:val="both"/>
        <w:rPr>
          <w:szCs w:val="24"/>
        </w:rPr>
      </w:pPr>
      <w:r w:rsidRPr="007F0BB8">
        <w:rPr>
          <w:szCs w:val="24"/>
        </w:rPr>
        <w:t>осуществления мониторинга хода предоставления муниципальной услуги.</w:t>
      </w:r>
    </w:p>
    <w:p w:rsidR="00334F35" w:rsidRDefault="00334F35" w:rsidP="00334F35">
      <w:pPr>
        <w:pStyle w:val="ConsPlusNormal"/>
        <w:tabs>
          <w:tab w:val="left" w:pos="142"/>
          <w:tab w:val="left" w:pos="1276"/>
        </w:tabs>
        <w:ind w:firstLine="567"/>
        <w:jc w:val="both"/>
        <w:rPr>
          <w:szCs w:val="24"/>
        </w:rPr>
      </w:pPr>
      <w:r w:rsidRPr="007F0BB8">
        <w:rPr>
          <w:szCs w:val="24"/>
        </w:rPr>
        <w:t>получение результата муниципальной услуги.</w:t>
      </w:r>
    </w:p>
    <w:p w:rsidR="00334F35" w:rsidRDefault="00334F35" w:rsidP="00334F35">
      <w:pPr>
        <w:pStyle w:val="ConsPlusNormal"/>
        <w:tabs>
          <w:tab w:val="left" w:pos="142"/>
          <w:tab w:val="left" w:pos="1276"/>
        </w:tabs>
        <w:ind w:firstLine="567"/>
        <w:jc w:val="both"/>
        <w:rPr>
          <w:szCs w:val="24"/>
        </w:rPr>
      </w:pPr>
      <w:r>
        <w:rPr>
          <w:szCs w:val="24"/>
        </w:rPr>
        <w:t xml:space="preserve">65. </w:t>
      </w:r>
      <w:r w:rsidRPr="007F0BB8">
        <w:rPr>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34F35" w:rsidRDefault="00334F35" w:rsidP="00334F35">
      <w:pPr>
        <w:pStyle w:val="ConsPlusNormal"/>
        <w:tabs>
          <w:tab w:val="left" w:pos="142"/>
          <w:tab w:val="left" w:pos="1276"/>
        </w:tabs>
        <w:ind w:firstLine="567"/>
        <w:jc w:val="both"/>
        <w:rPr>
          <w:szCs w:val="24"/>
        </w:rPr>
      </w:pPr>
      <w:r>
        <w:rPr>
          <w:szCs w:val="24"/>
        </w:rPr>
        <w:t xml:space="preserve">66. </w:t>
      </w:r>
      <w:r w:rsidRPr="007F0BB8">
        <w:rPr>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w:t>
      </w:r>
      <w:r w:rsidRPr="007F0BB8">
        <w:rPr>
          <w:szCs w:val="24"/>
        </w:rPr>
        <w:lastRenderedPageBreak/>
        <w:t>использованием электронной подписи, направляется заявителю через л</w:t>
      </w:r>
      <w:r>
        <w:rPr>
          <w:szCs w:val="24"/>
        </w:rPr>
        <w:t>ичный кабинет.</w:t>
      </w:r>
    </w:p>
    <w:p w:rsidR="00334F35" w:rsidRDefault="00334F35" w:rsidP="00334F35">
      <w:pPr>
        <w:pStyle w:val="ConsPlusNormal"/>
        <w:tabs>
          <w:tab w:val="left" w:pos="142"/>
          <w:tab w:val="left" w:pos="1276"/>
        </w:tabs>
        <w:ind w:firstLine="567"/>
        <w:jc w:val="center"/>
        <w:rPr>
          <w:szCs w:val="24"/>
        </w:rPr>
      </w:pPr>
    </w:p>
    <w:p w:rsidR="00334F35" w:rsidRPr="007C33A8" w:rsidRDefault="00334F35" w:rsidP="00334F35">
      <w:pPr>
        <w:suppressAutoHyphens/>
        <w:spacing w:after="0" w:line="240" w:lineRule="auto"/>
        <w:ind w:firstLine="567"/>
        <w:jc w:val="center"/>
        <w:rPr>
          <w:rFonts w:ascii="Times New Roman" w:eastAsia="SimSun" w:hAnsi="Times New Roman"/>
          <w:b/>
          <w:sz w:val="24"/>
          <w:szCs w:val="24"/>
          <w:lang w:eastAsia="ar-SA"/>
        </w:rPr>
      </w:pPr>
      <w:r>
        <w:rPr>
          <w:rFonts w:ascii="Times New Roman" w:eastAsia="SimSun" w:hAnsi="Times New Roman"/>
          <w:b/>
          <w:sz w:val="24"/>
          <w:szCs w:val="24"/>
          <w:lang w:eastAsia="ar-SA"/>
        </w:rPr>
        <w:t>3.</w:t>
      </w:r>
      <w:r w:rsidRPr="007C33A8">
        <w:rPr>
          <w:rFonts w:ascii="Times New Roman" w:eastAsia="SimSun" w:hAnsi="Times New Roman"/>
          <w:b/>
          <w:sz w:val="24"/>
          <w:szCs w:val="24"/>
          <w:lang w:eastAsia="ar-SA"/>
        </w:rPr>
        <w:t xml:space="preserve"> ПОДГОТОВКА И ОРГАНИЗАЦИЯ АУКЦИОНА ПО ПРОДАЖЕ ЗЕМЕЛЬНОГО УЧАСТКА ИЛИ НА ПРАВО ЗАКЛЮЧЕНИЯ ДОГОВОРА АРЕНДЫ ЗЕМЕЛЬНОГО УЧАСТКА, НАХОДЯЩЕГОСЯ В МУНИЦИПАЛЬНОЙ СОБСТВЕННОСТИ</w:t>
      </w:r>
    </w:p>
    <w:p w:rsidR="00334F35" w:rsidRPr="007C33A8" w:rsidRDefault="00334F35" w:rsidP="00334F35">
      <w:pPr>
        <w:suppressAutoHyphens/>
        <w:spacing w:after="0" w:line="240" w:lineRule="auto"/>
        <w:ind w:firstLine="567"/>
        <w:jc w:val="both"/>
        <w:rPr>
          <w:rFonts w:ascii="Times New Roman" w:eastAsia="SimSun" w:hAnsi="Times New Roman"/>
          <w:b/>
          <w:sz w:val="24"/>
          <w:szCs w:val="24"/>
          <w:lang w:eastAsia="ar-SA"/>
        </w:rPr>
      </w:pP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67.</w:t>
      </w:r>
      <w:r w:rsidRPr="007C33A8">
        <w:rPr>
          <w:rFonts w:ascii="Times New Roman" w:eastAsia="SimSun" w:hAnsi="Times New Roman"/>
          <w:sz w:val="24"/>
          <w:szCs w:val="24"/>
          <w:lang w:eastAsia="ar-SA"/>
        </w:rPr>
        <w:t xml:space="preserve"> Основанием для начала процедуры является определение полноты и соответствия установленным требованиям поступившего заявления.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На период действия Постановления № 629 наряду со случаями, предусмотренными Земельным кодексом Российской Федерации,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 за исключением случаев образования земельного участка из земель или земельных участков.</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68.</w:t>
      </w:r>
      <w:r w:rsidRPr="007C33A8">
        <w:rPr>
          <w:rFonts w:ascii="Times New Roman" w:eastAsia="SimSun" w:hAnsi="Times New Roman"/>
          <w:sz w:val="24"/>
          <w:szCs w:val="24"/>
          <w:lang w:eastAsia="ar-SA"/>
        </w:rPr>
        <w:t xml:space="preserve"> При поступлении заявления об утверждении схемы расположения земельного участка специалист Администрации проверяет наличие или отсутствие оснований для утверждения схемы расположения земельного участка, предусмотренных пунктом 16 статьи 11.10 Земельного кодекса Российской Федерации и подпунктами 5 - 9, 13 - 19 пункта 8 статьи 39.11 Земельного кодекса Российской Федерации.</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Срок проверки специалистом оснований утверждения схемы расположения земельного участка не может превышать более двух месяцев со дня поступления соответствующего заявления.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Срок проверки специалистом оснований утверждения схемы расположения земельного участка на период действия Постановления № 629 не может превышать более 14 календарных дней со дня поступления соответствующего заявления.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В случае наличия основания для утверждения схемы расположения земельного участка специалист обеспечивает подготовку, передачу на визирование, последующее подписание и направление заявителю постановления администрации об утверждении схемы расположения земельного участка с приложением схемы или письма администрации об отказе в ее утверждении (в оказании муниципальной услуги) при наличии хотя бы одного из указанных оснований.</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В решении об отказе в утверждении схемы расположения земельного участка должны быть указаны все основания принятия такого решения.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69.</w:t>
      </w:r>
      <w:r w:rsidRPr="007C33A8">
        <w:rPr>
          <w:rFonts w:ascii="Times New Roman" w:eastAsia="SimSun" w:hAnsi="Times New Roman"/>
          <w:sz w:val="24"/>
          <w:szCs w:val="24"/>
          <w:lang w:eastAsia="ar-SA"/>
        </w:rPr>
        <w:t xml:space="preserve"> При поступлении заявления о проведении аукциона по продаже земельного участка или аукциона на заключение договора аренды земельного участка специалист Администрации в срок не более чем 14 дней со дня поступления соответствующего заявления проводит проверку наличия или отсутствия оснований, предусмотренных пунктом 8 статьи 39.11 Земельного кодекса Российской Федерации, и обеспечивает подготовку, передачу на визирование и последующее подписание постановление Администрации о проведении аукциона либо направляемого Заявителю письма Администрации об отказе в проведении аукциона (в оказании муниципальной услуги) при наличии хотя бы одного из указанных оснований.</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70.</w:t>
      </w:r>
      <w:r w:rsidRPr="007C33A8">
        <w:rPr>
          <w:rFonts w:ascii="Times New Roman" w:eastAsia="SimSun" w:hAnsi="Times New Roman"/>
          <w:sz w:val="24"/>
          <w:szCs w:val="24"/>
          <w:lang w:eastAsia="ar-SA"/>
        </w:rPr>
        <w:t xml:space="preserve"> Организатором аукциона выступает Администрация.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71.</w:t>
      </w:r>
      <w:r w:rsidRPr="007C33A8">
        <w:rPr>
          <w:rFonts w:ascii="Times New Roman" w:eastAsia="SimSun" w:hAnsi="Times New Roman"/>
          <w:sz w:val="24"/>
          <w:szCs w:val="24"/>
          <w:lang w:eastAsia="ar-SA"/>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то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72.</w:t>
      </w:r>
      <w:r w:rsidRPr="007C33A8">
        <w:rPr>
          <w:rFonts w:ascii="Times New Roman" w:eastAsia="SimSun" w:hAnsi="Times New Roman"/>
          <w:sz w:val="24"/>
          <w:szCs w:val="24"/>
          <w:lang w:eastAsia="ar-SA"/>
        </w:rPr>
        <w:t xml:space="preserve"> Начальная цена предмета аукциона по продаже земельного участка устанавливается по выбору Администрации в размере рыночной стоимости земельного участка, определенной в </w:t>
      </w:r>
      <w:r w:rsidRPr="007C33A8">
        <w:rPr>
          <w:rFonts w:ascii="Times New Roman" w:eastAsia="SimSun" w:hAnsi="Times New Roman"/>
          <w:sz w:val="24"/>
          <w:szCs w:val="24"/>
          <w:lang w:eastAsia="ar-SA"/>
        </w:rPr>
        <w:lastRenderedPageBreak/>
        <w:t>соответствии с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73.</w:t>
      </w:r>
      <w:r w:rsidRPr="007C33A8">
        <w:rPr>
          <w:rFonts w:ascii="Times New Roman" w:eastAsia="SimSun" w:hAnsi="Times New Roman"/>
          <w:sz w:val="24"/>
          <w:szCs w:val="24"/>
          <w:lang w:eastAsia="ar-SA"/>
        </w:rPr>
        <w:t xml:space="preserve"> По результатам аукциона по продаже земельного участка определяется цена такого земельного участка.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74.</w:t>
      </w:r>
      <w:r w:rsidRPr="007C33A8">
        <w:rPr>
          <w:rFonts w:ascii="Times New Roman" w:eastAsia="SimSun" w:hAnsi="Times New Roman"/>
          <w:sz w:val="24"/>
          <w:szCs w:val="24"/>
          <w:lang w:eastAsia="ar-SA"/>
        </w:rPr>
        <w:t xml:space="preserve">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75.</w:t>
      </w:r>
      <w:r w:rsidRPr="007C33A8">
        <w:rPr>
          <w:rFonts w:ascii="Times New Roman" w:eastAsia="SimSun" w:hAnsi="Times New Roman"/>
          <w:sz w:val="24"/>
          <w:szCs w:val="24"/>
          <w:lang w:eastAsia="ar-SA"/>
        </w:rPr>
        <w:t xml:space="preserve">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76</w:t>
      </w:r>
      <w:r w:rsidRPr="007C33A8">
        <w:rPr>
          <w:rFonts w:ascii="Times New Roman" w:eastAsia="SimSun" w:hAnsi="Times New Roman"/>
          <w:sz w:val="24"/>
          <w:szCs w:val="24"/>
          <w:lang w:eastAsia="ar-SA"/>
        </w:rPr>
        <w:t>.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77</w:t>
      </w:r>
      <w:r w:rsidRPr="007C33A8">
        <w:rPr>
          <w:rFonts w:ascii="Times New Roman" w:eastAsia="SimSun" w:hAnsi="Times New Roman"/>
          <w:sz w:val="24"/>
          <w:szCs w:val="24"/>
          <w:lang w:eastAsia="ar-SA"/>
        </w:rPr>
        <w:t>.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9538A">
        <w:rPr>
          <w:rFonts w:ascii="Times New Roman" w:eastAsia="SimSun" w:hAnsi="Times New Roman"/>
          <w:sz w:val="24"/>
          <w:szCs w:val="24"/>
          <w:lang w:eastAsia="ar-SA"/>
        </w:rPr>
        <w:t>78</w:t>
      </w:r>
      <w:r w:rsidRPr="007C33A8">
        <w:rPr>
          <w:rFonts w:ascii="Times New Roman" w:eastAsia="SimSun" w:hAnsi="Times New Roman"/>
          <w:sz w:val="24"/>
          <w:szCs w:val="24"/>
          <w:lang w:eastAsia="ar-SA"/>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официальном печатном издании</w:t>
      </w:r>
      <w:r>
        <w:rPr>
          <w:rFonts w:ascii="Times New Roman" w:eastAsia="SimSun" w:hAnsi="Times New Roman"/>
          <w:sz w:val="24"/>
          <w:szCs w:val="24"/>
          <w:lang w:eastAsia="ar-SA"/>
        </w:rPr>
        <w:t xml:space="preserve"> информационный бюллетень</w:t>
      </w:r>
      <w:r w:rsidRPr="007C33A8">
        <w:rPr>
          <w:rFonts w:ascii="Times New Roman" w:eastAsia="SimSun" w:hAnsi="Times New Roman"/>
          <w:sz w:val="24"/>
          <w:szCs w:val="24"/>
          <w:lang w:eastAsia="ar-SA"/>
        </w:rPr>
        <w: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79.</w:t>
      </w:r>
      <w:r w:rsidRPr="007C33A8">
        <w:rPr>
          <w:rFonts w:ascii="Times New Roman" w:eastAsia="SimSun" w:hAnsi="Times New Roman"/>
          <w:sz w:val="24"/>
          <w:szCs w:val="24"/>
          <w:lang w:eastAsia="ar-SA"/>
        </w:rPr>
        <w:t>. Извещение о проведении аукциона должно содержать сведения: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об организаторе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об уполномоченном органе и о реквизитах решения о проведении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месте, дате, времени и порядке проведения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начальной цене предмета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«шаге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lastRenderedPageBreak/>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размере задатка, порядке его внесения участниками аукциона и возврата им задатка, банковских реквизитах счета для перечисления задатка;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муниципальными правовыми актами;</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Администрацию по месту нахождения самовольной постройки или в случае, если самовольная постройка расположена на межселенной территории, в администрацию Томского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80. </w:t>
      </w:r>
      <w:r w:rsidRPr="007C33A8">
        <w:rPr>
          <w:rFonts w:ascii="Times New Roman" w:eastAsia="SimSun" w:hAnsi="Times New Roman"/>
          <w:sz w:val="24"/>
          <w:szCs w:val="24"/>
          <w:lang w:eastAsia="ar-SA"/>
        </w:rPr>
        <w:t>Обязательным приложением к размещенному на официальном сайте извещению о проведении аукциона является образец заявки на участие в аукционных торгах.</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81. </w:t>
      </w:r>
      <w:r w:rsidRPr="007C33A8">
        <w:rPr>
          <w:rFonts w:ascii="Times New Roman" w:eastAsia="SimSun" w:hAnsi="Times New Roman"/>
          <w:sz w:val="24"/>
          <w:szCs w:val="24"/>
          <w:lang w:eastAsia="ar-SA"/>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82.</w:t>
      </w:r>
      <w:r w:rsidRPr="007C33A8">
        <w:rPr>
          <w:rFonts w:ascii="Times New Roman" w:eastAsia="SimSun" w:hAnsi="Times New Roman"/>
          <w:sz w:val="24"/>
          <w:szCs w:val="24"/>
          <w:lang w:eastAsia="ar-SA"/>
        </w:rPr>
        <w:t xml:space="preserve"> Администрация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Администрацией на официальном сайте в течение трех дней со дня принятия данного решения. Специалист Администрации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34F35" w:rsidRPr="007C33A8" w:rsidRDefault="00334F35" w:rsidP="00334F35">
      <w:pPr>
        <w:suppressAutoHyphens/>
        <w:spacing w:after="0" w:line="240" w:lineRule="auto"/>
        <w:ind w:firstLine="567"/>
        <w:jc w:val="both"/>
        <w:rPr>
          <w:rFonts w:ascii="Times New Roman" w:eastAsia="SimSun" w:hAnsi="Times New Roman"/>
          <w:b/>
          <w:sz w:val="24"/>
          <w:szCs w:val="24"/>
          <w:lang w:eastAsia="ar-SA"/>
        </w:rPr>
      </w:pPr>
    </w:p>
    <w:p w:rsidR="00334F35" w:rsidRPr="007C33A8" w:rsidRDefault="00334F35" w:rsidP="00334F35">
      <w:pPr>
        <w:suppressAutoHyphens/>
        <w:spacing w:after="0" w:line="240" w:lineRule="auto"/>
        <w:ind w:firstLine="567"/>
        <w:jc w:val="center"/>
        <w:rPr>
          <w:rFonts w:ascii="Times New Roman" w:eastAsia="SimSun" w:hAnsi="Times New Roman"/>
          <w:b/>
          <w:sz w:val="24"/>
          <w:szCs w:val="24"/>
          <w:lang w:eastAsia="ar-SA"/>
        </w:rPr>
      </w:pPr>
      <w:r>
        <w:rPr>
          <w:rFonts w:ascii="Times New Roman" w:eastAsia="SimSun" w:hAnsi="Times New Roman"/>
          <w:b/>
          <w:sz w:val="24"/>
          <w:szCs w:val="24"/>
          <w:lang w:eastAsia="ar-SA"/>
        </w:rPr>
        <w:t>4.</w:t>
      </w:r>
      <w:r w:rsidRPr="007C33A8">
        <w:rPr>
          <w:rFonts w:ascii="Times New Roman" w:eastAsia="SimSun" w:hAnsi="Times New Roman"/>
          <w:b/>
          <w:sz w:val="24"/>
          <w:szCs w:val="24"/>
          <w:lang w:eastAsia="ar-SA"/>
        </w:rPr>
        <w:t xml:space="preserve"> ПРОВЕДЕНИЕ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w:t>
      </w:r>
    </w:p>
    <w:p w:rsidR="00334F35" w:rsidRPr="007C33A8" w:rsidRDefault="00334F35" w:rsidP="00334F35">
      <w:pPr>
        <w:suppressAutoHyphens/>
        <w:spacing w:after="0" w:line="240" w:lineRule="auto"/>
        <w:ind w:firstLine="567"/>
        <w:jc w:val="both"/>
        <w:rPr>
          <w:rFonts w:ascii="Times New Roman" w:eastAsia="SimSun" w:hAnsi="Times New Roman"/>
          <w:b/>
          <w:sz w:val="24"/>
          <w:szCs w:val="24"/>
          <w:lang w:eastAsia="ar-SA"/>
        </w:rPr>
      </w:pP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83</w:t>
      </w:r>
      <w:r w:rsidRPr="007C33A8">
        <w:rPr>
          <w:rFonts w:ascii="Times New Roman" w:eastAsia="SimSun" w:hAnsi="Times New Roman"/>
          <w:sz w:val="24"/>
          <w:szCs w:val="24"/>
          <w:lang w:eastAsia="ar-SA"/>
        </w:rPr>
        <w:t>. Для участия в аукционе заявители представляют в установленный в извещении о проведении аукциона срок следующие документы:</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копии документов, удостоверяющих личность заявителя (для граждан);</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документы, подтверждающие внесение задатка.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 xml:space="preserve">Подача заявок и необходимых документов для участия в аукционе осуществляется только в Администрация по адресу: </w:t>
      </w:r>
      <w:r>
        <w:rPr>
          <w:rFonts w:ascii="Times New Roman" w:eastAsia="SimSun" w:hAnsi="Times New Roman"/>
          <w:sz w:val="24"/>
          <w:szCs w:val="24"/>
          <w:lang w:eastAsia="ar-SA"/>
        </w:rPr>
        <w:t>Томская область, Томский район, с. Турунтаево, ул. Новая, 2а.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84</w:t>
      </w:r>
      <w:r w:rsidRPr="007C33A8">
        <w:rPr>
          <w:rFonts w:ascii="Times New Roman" w:eastAsia="SimSun" w:hAnsi="Times New Roman"/>
          <w:sz w:val="24"/>
          <w:szCs w:val="24"/>
          <w:lang w:eastAsia="ar-SA"/>
        </w:rPr>
        <w:t>. Организатор аукциона не вправе требовать представление иных документов, за исключением документов, указанных пункте 2.6.1 настоящего административного регламента.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85.</w:t>
      </w:r>
      <w:r w:rsidRPr="007C33A8">
        <w:rPr>
          <w:rFonts w:ascii="Times New Roman" w:eastAsia="SimSun" w:hAnsi="Times New Roman"/>
          <w:sz w:val="24"/>
          <w:szCs w:val="24"/>
          <w:lang w:eastAsia="ar-SA"/>
        </w:rPr>
        <w:t xml:space="preserve">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86</w:t>
      </w:r>
      <w:r w:rsidRPr="007C33A8">
        <w:rPr>
          <w:rFonts w:ascii="Times New Roman" w:eastAsia="SimSun" w:hAnsi="Times New Roman"/>
          <w:sz w:val="24"/>
          <w:szCs w:val="24"/>
          <w:lang w:eastAsia="ar-SA"/>
        </w:rPr>
        <w:t>. Один заявитель вправе подать только одну заявку на участие в аукционе.</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87</w:t>
      </w:r>
      <w:r w:rsidRPr="007C33A8">
        <w:rPr>
          <w:rFonts w:ascii="Times New Roman" w:eastAsia="SimSun" w:hAnsi="Times New Roman"/>
          <w:sz w:val="24"/>
          <w:szCs w:val="24"/>
          <w:lang w:eastAsia="ar-SA"/>
        </w:rPr>
        <w:t>. Заявка на участие в аукционе, поступившая по истечении срока приема заявок, возвращается заявителю в день ее поступления.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88</w:t>
      </w:r>
      <w:r w:rsidRPr="007C33A8">
        <w:rPr>
          <w:rFonts w:ascii="Times New Roman" w:eastAsia="SimSun" w:hAnsi="Times New Roman"/>
          <w:sz w:val="24"/>
          <w:szCs w:val="24"/>
          <w:lang w:eastAsia="ar-SA"/>
        </w:rPr>
        <w:t>. Заявитель имеет право отозвать принятую Администрацией на проведение аукциона заявку на участие в аукционе до дня окончания срока приема заявок, уведомив об этом в письменной форме Администрация аукциона. Администрация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89</w:t>
      </w:r>
      <w:r w:rsidRPr="007C33A8">
        <w:rPr>
          <w:rFonts w:ascii="Times New Roman" w:eastAsia="SimSun" w:hAnsi="Times New Roman"/>
          <w:sz w:val="24"/>
          <w:szCs w:val="24"/>
          <w:lang w:eastAsia="ar-SA"/>
        </w:rPr>
        <w:t>. Заявитель не допускается к участию в аукционе в следующих случаях:</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непредставление необходимых для участия документов или предоставление недостоверных сведений;</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не поступление задатка на дату рассмотрения заявок на участие в аукционе;</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90</w:t>
      </w:r>
      <w:r w:rsidRPr="007C33A8">
        <w:rPr>
          <w:rFonts w:ascii="Times New Roman" w:eastAsia="SimSun" w:hAnsi="Times New Roman"/>
          <w:sz w:val="24"/>
          <w:szCs w:val="24"/>
          <w:lang w:eastAsia="ar-SA"/>
        </w:rPr>
        <w:t>. Администрация на проведение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председателем комиссии по проведению торгов протокола рассмотрения заявок. Протокол рассмотрения заявок на участие в аукционе подписывается Администрацией на проведение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91</w:t>
      </w:r>
      <w:r w:rsidRPr="007C33A8">
        <w:rPr>
          <w:rFonts w:ascii="Times New Roman" w:eastAsia="SimSun" w:hAnsi="Times New Roman"/>
          <w:sz w:val="24"/>
          <w:szCs w:val="24"/>
          <w:lang w:eastAsia="ar-SA"/>
        </w:rPr>
        <w:t>. Заявителям, признанным участниками аукциона, и Заявителям, не допущенным к участию в аукционе, Администрация на проведение аукциона направляет уведомления о принятых в отношении них решениях не позднее дня, следующего после дня подписания протокола, указанного в пункте 3.6.14 настоящего Регламента.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92</w:t>
      </w:r>
      <w:r w:rsidRPr="007C33A8">
        <w:rPr>
          <w:rFonts w:ascii="Times New Roman" w:eastAsia="SimSun" w:hAnsi="Times New Roman"/>
          <w:sz w:val="24"/>
          <w:szCs w:val="24"/>
          <w:lang w:eastAsia="ar-SA"/>
        </w:rPr>
        <w:t>. Администрация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93.</w:t>
      </w:r>
      <w:r w:rsidRPr="007C33A8">
        <w:rPr>
          <w:rFonts w:ascii="Times New Roman" w:eastAsia="SimSun" w:hAnsi="Times New Roman"/>
          <w:sz w:val="24"/>
          <w:szCs w:val="24"/>
          <w:lang w:eastAsia="ar-SA"/>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w:t>
      </w:r>
      <w:r w:rsidRPr="007C33A8">
        <w:rPr>
          <w:rFonts w:ascii="Times New Roman" w:eastAsia="SimSun" w:hAnsi="Times New Roman"/>
          <w:sz w:val="24"/>
          <w:szCs w:val="24"/>
          <w:lang w:eastAsia="ar-SA"/>
        </w:rPr>
        <w:lastRenderedPageBreak/>
        <w:t>участию в аукционе и признании участником аукциона только одного Заявителя, аукцион признается несостоявшимся.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94</w:t>
      </w:r>
      <w:r w:rsidRPr="007C33A8">
        <w:rPr>
          <w:rFonts w:ascii="Times New Roman" w:eastAsia="SimSun" w:hAnsi="Times New Roman"/>
          <w:sz w:val="24"/>
          <w:szCs w:val="24"/>
          <w:lang w:eastAsia="ar-SA"/>
        </w:rPr>
        <w:t>. В случае если аукцион признан несостоявшимся и только один Заявитель признан участником аукциона, специалист Администрации в течение десяти дней со дня подписания протокола, указанного в пункте 3.6.14 Регламента,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95</w:t>
      </w:r>
      <w:r w:rsidRPr="007C33A8">
        <w:rPr>
          <w:rFonts w:ascii="Times New Roman" w:eastAsia="SimSun" w:hAnsi="Times New Roman"/>
          <w:sz w:val="24"/>
          <w:szCs w:val="24"/>
          <w:lang w:eastAsia="ar-SA"/>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96</w:t>
      </w:r>
      <w:r w:rsidRPr="007C33A8">
        <w:rPr>
          <w:rFonts w:ascii="Times New Roman" w:eastAsia="SimSun" w:hAnsi="Times New Roman"/>
          <w:sz w:val="24"/>
          <w:szCs w:val="24"/>
          <w:lang w:eastAsia="ar-SA"/>
        </w:rPr>
        <w:t>. Результаты аукциона оформляются протоколом, который составляет Администрация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на проведение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В протоколе указываются: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сведения о месте, дате и времени проведения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предмет аукциона, в том числе сведения о местоположении и площади земельного участка;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сведения об участниках аукциона, о начальной цене предмета аукциона, последнем и предпоследнем предложениях о цене предмета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sidRPr="007C33A8">
        <w:rPr>
          <w:rFonts w:ascii="Times New Roman" w:eastAsia="SimSun" w:hAnsi="Times New Roman"/>
          <w:sz w:val="24"/>
          <w:szCs w:val="24"/>
          <w:lang w:eastAsia="ar-SA"/>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97</w:t>
      </w:r>
      <w:r w:rsidRPr="007C33A8">
        <w:rPr>
          <w:rFonts w:ascii="Times New Roman" w:eastAsia="SimSun" w:hAnsi="Times New Roman"/>
          <w:sz w:val="24"/>
          <w:szCs w:val="24"/>
          <w:lang w:eastAsia="ar-SA"/>
        </w:rPr>
        <w:t>. Протокол о результатах аукциона размещается на официальном сайте Правительства Российской Федерации - www.torgi.gov.ru, в течение одного рабочего дня со дня подписания данного протокола.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98</w:t>
      </w:r>
      <w:r w:rsidRPr="007C33A8">
        <w:rPr>
          <w:rFonts w:ascii="Times New Roman" w:eastAsia="SimSun" w:hAnsi="Times New Roman"/>
          <w:sz w:val="24"/>
          <w:szCs w:val="24"/>
          <w:lang w:eastAsia="ar-SA"/>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99</w:t>
      </w:r>
      <w:r w:rsidRPr="007C33A8">
        <w:rPr>
          <w:rFonts w:ascii="Times New Roman" w:eastAsia="SimSun" w:hAnsi="Times New Roman"/>
          <w:sz w:val="24"/>
          <w:szCs w:val="24"/>
          <w:lang w:eastAsia="ar-SA"/>
        </w:rPr>
        <w:t>. В течение трех рабочих дней со дня подписания протокола о результатах аукциона Администрация на проведение аукциона обязан возвратить задатки лицам, участвовавшим в аукционе, но не победившим в нем.</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100</w:t>
      </w:r>
      <w:r w:rsidRPr="007C33A8">
        <w:rPr>
          <w:rFonts w:ascii="Times New Roman" w:eastAsia="SimSun" w:hAnsi="Times New Roman"/>
          <w:sz w:val="24"/>
          <w:szCs w:val="24"/>
          <w:lang w:eastAsia="ar-SA"/>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101</w:t>
      </w:r>
      <w:r w:rsidRPr="007C33A8">
        <w:rPr>
          <w:rFonts w:ascii="Times New Roman" w:eastAsia="SimSun" w:hAnsi="Times New Roman"/>
          <w:sz w:val="24"/>
          <w:szCs w:val="24"/>
          <w:lang w:eastAsia="ar-SA"/>
        </w:rPr>
        <w:t>. Администрация на проведение аукциона направляет победителю аукциона или единственному принявшему участие в аукционе его участнику три экземпляра, подписанного главой поселения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102</w:t>
      </w:r>
      <w:r w:rsidRPr="007C33A8">
        <w:rPr>
          <w:rFonts w:ascii="Times New Roman" w:eastAsia="SimSun" w:hAnsi="Times New Roman"/>
          <w:sz w:val="24"/>
          <w:szCs w:val="24"/>
          <w:lang w:eastAsia="ar-SA"/>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настоящем пункте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103</w:t>
      </w:r>
      <w:r w:rsidRPr="007C33A8">
        <w:rPr>
          <w:rFonts w:ascii="Times New Roman" w:eastAsia="SimSun" w:hAnsi="Times New Roman"/>
          <w:sz w:val="24"/>
          <w:szCs w:val="24"/>
          <w:lang w:eastAsia="ar-SA"/>
        </w:rPr>
        <w:t>.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104</w:t>
      </w:r>
      <w:r w:rsidRPr="007C33A8">
        <w:rPr>
          <w:rFonts w:ascii="Times New Roman" w:eastAsia="SimSun" w:hAnsi="Times New Roman"/>
          <w:sz w:val="24"/>
          <w:szCs w:val="24"/>
          <w:lang w:eastAsia="ar-SA"/>
        </w:rPr>
        <w:t>. 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Администрация указанные договоры (при наличии указанных лиц). При этом условия повторного аукциона могут быть изменены.</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105</w:t>
      </w:r>
      <w:r w:rsidRPr="007C33A8">
        <w:rPr>
          <w:rFonts w:ascii="Times New Roman" w:eastAsia="SimSun" w:hAnsi="Times New Roman"/>
          <w:sz w:val="24"/>
          <w:szCs w:val="24"/>
          <w:lang w:eastAsia="ar-SA"/>
        </w:rPr>
        <w:t>.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Администрация, последний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106</w:t>
      </w:r>
      <w:r w:rsidRPr="007C33A8">
        <w:rPr>
          <w:rFonts w:ascii="Times New Roman" w:eastAsia="SimSun" w:hAnsi="Times New Roman"/>
          <w:sz w:val="24"/>
          <w:szCs w:val="24"/>
          <w:lang w:eastAsia="ar-SA"/>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Администрация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107</w:t>
      </w:r>
      <w:r w:rsidRPr="007C33A8">
        <w:rPr>
          <w:rFonts w:ascii="Times New Roman" w:eastAsia="SimSun" w:hAnsi="Times New Roman"/>
          <w:sz w:val="24"/>
          <w:szCs w:val="24"/>
          <w:lang w:eastAsia="ar-SA"/>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108</w:t>
      </w:r>
      <w:r w:rsidRPr="007C33A8">
        <w:rPr>
          <w:rFonts w:ascii="Times New Roman" w:eastAsia="SimSun" w:hAnsi="Times New Roman"/>
          <w:sz w:val="24"/>
          <w:szCs w:val="24"/>
          <w:lang w:eastAsia="ar-SA"/>
        </w:rPr>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w:t>
      </w:r>
      <w:r w:rsidRPr="007C33A8">
        <w:rPr>
          <w:rFonts w:ascii="Times New Roman" w:eastAsia="SimSun" w:hAnsi="Times New Roman"/>
          <w:sz w:val="24"/>
          <w:szCs w:val="24"/>
          <w:lang w:eastAsia="ar-SA"/>
        </w:rPr>
        <w:lastRenderedPageBreak/>
        <w:t>направления им Администрацией проекта указанного договора не подписали и не представили в Администрация указанные договоры, специалист Администрация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34F35" w:rsidRPr="007C33A8" w:rsidRDefault="00334F35" w:rsidP="00334F35">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109</w:t>
      </w:r>
      <w:r w:rsidRPr="007C33A8">
        <w:rPr>
          <w:rFonts w:ascii="Times New Roman" w:eastAsia="SimSun" w:hAnsi="Times New Roman"/>
          <w:sz w:val="24"/>
          <w:szCs w:val="24"/>
          <w:lang w:eastAsia="ar-SA"/>
        </w:rPr>
        <w:t>. Результатом предоставления муниципальной услуги является заключение с победителем аукциона договора купли-продажи земельного участка или договора аренды земельного участка.</w:t>
      </w:r>
    </w:p>
    <w:p w:rsidR="00334F35" w:rsidRDefault="00334F35" w:rsidP="00334F35">
      <w:pPr>
        <w:pStyle w:val="ConsPlusNormal"/>
        <w:tabs>
          <w:tab w:val="left" w:pos="142"/>
          <w:tab w:val="left" w:pos="1276"/>
        </w:tabs>
        <w:ind w:firstLine="567"/>
        <w:jc w:val="center"/>
        <w:rPr>
          <w:szCs w:val="24"/>
        </w:rPr>
      </w:pPr>
    </w:p>
    <w:p w:rsidR="00334F35" w:rsidRDefault="00334F35" w:rsidP="00334F35">
      <w:pPr>
        <w:pStyle w:val="ConsPlusNormal"/>
        <w:tabs>
          <w:tab w:val="left" w:pos="142"/>
          <w:tab w:val="left" w:pos="1276"/>
        </w:tabs>
        <w:ind w:firstLine="0"/>
        <w:rPr>
          <w:szCs w:val="24"/>
        </w:rPr>
      </w:pPr>
    </w:p>
    <w:p w:rsidR="00334F35" w:rsidRDefault="00334F35" w:rsidP="00334F35">
      <w:pPr>
        <w:pStyle w:val="ConsPlusNormal"/>
        <w:tabs>
          <w:tab w:val="left" w:pos="142"/>
          <w:tab w:val="left" w:pos="1276"/>
        </w:tabs>
        <w:ind w:firstLine="567"/>
        <w:jc w:val="center"/>
        <w:rPr>
          <w:szCs w:val="24"/>
        </w:rPr>
      </w:pPr>
    </w:p>
    <w:p w:rsidR="00334F35" w:rsidRDefault="00334F35" w:rsidP="00334F35">
      <w:pPr>
        <w:pStyle w:val="ConsPlusNormal"/>
        <w:tabs>
          <w:tab w:val="left" w:pos="142"/>
          <w:tab w:val="left" w:pos="1276"/>
        </w:tabs>
        <w:ind w:firstLine="567"/>
        <w:jc w:val="center"/>
        <w:rPr>
          <w:b/>
          <w:szCs w:val="24"/>
        </w:rPr>
      </w:pPr>
      <w:r>
        <w:rPr>
          <w:b/>
          <w:szCs w:val="24"/>
        </w:rPr>
        <w:t>5</w:t>
      </w:r>
      <w:r w:rsidRPr="008930FC">
        <w:rPr>
          <w:b/>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4F35" w:rsidRPr="008930FC" w:rsidRDefault="00334F35" w:rsidP="00334F35">
      <w:pPr>
        <w:pStyle w:val="ConsPlusNormal"/>
        <w:tabs>
          <w:tab w:val="left" w:pos="142"/>
          <w:tab w:val="left" w:pos="1276"/>
        </w:tabs>
        <w:ind w:firstLine="567"/>
        <w:jc w:val="center"/>
        <w:rPr>
          <w:b/>
          <w:szCs w:val="24"/>
        </w:rPr>
      </w:pPr>
    </w:p>
    <w:p w:rsidR="00334F35" w:rsidRPr="00D3173C" w:rsidRDefault="00334F35" w:rsidP="00334F35">
      <w:pPr>
        <w:pStyle w:val="12"/>
        <w:widowControl w:val="0"/>
        <w:numPr>
          <w:ilvl w:val="0"/>
          <w:numId w:val="10"/>
        </w:numPr>
        <w:tabs>
          <w:tab w:val="left" w:pos="993"/>
        </w:tabs>
        <w:spacing w:after="0" w:line="240" w:lineRule="auto"/>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334F35" w:rsidRPr="00A31E1B"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334F35" w:rsidRPr="00A31E1B"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334F35" w:rsidRDefault="00334F35" w:rsidP="00334F35">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334F35" w:rsidRDefault="00334F35" w:rsidP="00334F35">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334F35" w:rsidRDefault="00334F35" w:rsidP="00334F35">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334F35" w:rsidRPr="00A31E1B" w:rsidRDefault="00334F35" w:rsidP="00334F35">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Pr>
          <w:rFonts w:ascii="Times New Roman" w:hAnsi="Times New Roman"/>
          <w:sz w:val="24"/>
          <w:szCs w:val="24"/>
        </w:rPr>
        <w:t>опубликование извещения о проведении (отказе в проведении) аукциона.</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111.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112.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Турунтаевского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113.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Pr>
          <w:rFonts w:ascii="Times New Roman" w:hAnsi="Times New Roman"/>
          <w:sz w:val="24"/>
          <w:szCs w:val="24"/>
        </w:rPr>
        <w:t xml:space="preserve">Турунтаевского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334F35" w:rsidRPr="00CE0AF4" w:rsidRDefault="00334F35" w:rsidP="00334F35">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334F35" w:rsidRPr="00CE0AF4" w:rsidRDefault="00334F35" w:rsidP="00334F35">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334F35" w:rsidRPr="00CE0AF4" w:rsidRDefault="00334F35" w:rsidP="00334F35">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114. Делопроизводитель </w:t>
      </w:r>
      <w:r w:rsidRPr="00CE0AF4">
        <w:rPr>
          <w:rFonts w:ascii="Times New Roman" w:hAnsi="Times New Roman"/>
          <w:sz w:val="24"/>
          <w:szCs w:val="24"/>
        </w:rPr>
        <w:t xml:space="preserve">Администрации </w:t>
      </w:r>
      <w:r>
        <w:rPr>
          <w:rFonts w:ascii="Times New Roman" w:hAnsi="Times New Roman"/>
          <w:sz w:val="24"/>
          <w:szCs w:val="24"/>
        </w:rPr>
        <w:t>Турунтаевского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115.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116.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117.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118. </w:t>
      </w:r>
      <w:r w:rsidRPr="00CE0AF4">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119.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120.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334F35" w:rsidRDefault="00334F35" w:rsidP="00334F3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334F35" w:rsidRPr="00A31E1B" w:rsidRDefault="00334F35" w:rsidP="00334F35">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121. </w:t>
      </w:r>
      <w:r w:rsidRPr="00A31E1B">
        <w:rPr>
          <w:rFonts w:ascii="Times New Roman" w:hAnsi="Times New Roman"/>
          <w:sz w:val="24"/>
          <w:szCs w:val="24"/>
        </w:rPr>
        <w:t xml:space="preserve">В случае непредставления </w:t>
      </w:r>
      <w:r>
        <w:rPr>
          <w:rFonts w:ascii="Times New Roman" w:hAnsi="Times New Roman"/>
          <w:sz w:val="24"/>
          <w:szCs w:val="24"/>
        </w:rPr>
        <w:t xml:space="preserve">заявителем </w:t>
      </w:r>
      <w:r w:rsidRPr="00A31E1B">
        <w:rPr>
          <w:rFonts w:ascii="Times New Roman" w:hAnsi="Times New Roman"/>
          <w:sz w:val="24"/>
          <w:szCs w:val="24"/>
        </w:rPr>
        <w:t xml:space="preserve">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122.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334F35" w:rsidRDefault="00334F35" w:rsidP="00334F35">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123.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334F35" w:rsidRDefault="00334F35" w:rsidP="00334F35">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124.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Pr>
          <w:rFonts w:ascii="Times New Roman" w:hAnsi="Times New Roman"/>
          <w:sz w:val="24"/>
          <w:szCs w:val="24"/>
        </w:rPr>
        <w:t xml:space="preserve">Турунтаевского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334F35" w:rsidRDefault="00334F35" w:rsidP="00334F35">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125.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4F35" w:rsidRDefault="00334F35" w:rsidP="00334F35">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126.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34F35" w:rsidRPr="006C73E7" w:rsidRDefault="00334F35" w:rsidP="00334F35">
      <w:pPr>
        <w:pStyle w:val="12"/>
        <w:widowControl w:val="0"/>
        <w:numPr>
          <w:ilvl w:val="0"/>
          <w:numId w:val="11"/>
        </w:numPr>
        <w:tabs>
          <w:tab w:val="left" w:pos="1134"/>
          <w:tab w:val="left" w:pos="1276"/>
        </w:tabs>
        <w:spacing w:after="0" w:line="240" w:lineRule="auto"/>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направляет межведомственные запросы в:</w:t>
      </w:r>
    </w:p>
    <w:p w:rsidR="00334F35" w:rsidRPr="00A31E1B" w:rsidRDefault="00334F35" w:rsidP="00334F35">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 xml:space="preserve">для предоставления сведений, внесенных в государственный кадастр недвижимости: кадастровой выписки о земельном участке; кадастрового паспорта </w:t>
      </w:r>
      <w:r w:rsidRPr="00A31E1B">
        <w:rPr>
          <w:rFonts w:ascii="Times New Roman" w:hAnsi="Times New Roman"/>
          <w:sz w:val="24"/>
          <w:szCs w:val="24"/>
        </w:rPr>
        <w:lastRenderedPageBreak/>
        <w:t>земельного участка, кадастрового плана земельного участка;</w:t>
      </w:r>
    </w:p>
    <w:p w:rsidR="00334F35" w:rsidRDefault="00334F35" w:rsidP="00334F35">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334F35" w:rsidRDefault="00334F35" w:rsidP="00334F35">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334F35" w:rsidRDefault="00334F35" w:rsidP="00334F35">
      <w:pPr>
        <w:pStyle w:val="12"/>
        <w:widowControl w:val="0"/>
        <w:numPr>
          <w:ilvl w:val="0"/>
          <w:numId w:val="1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334F35" w:rsidRPr="006C73E7"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 xml:space="preserve">Турунтаевского </w:t>
      </w:r>
      <w:r w:rsidRPr="006C73E7">
        <w:rPr>
          <w:rFonts w:ascii="Times New Roman" w:hAnsi="Times New Roman"/>
          <w:sz w:val="24"/>
          <w:szCs w:val="24"/>
        </w:rPr>
        <w:t xml:space="preserve">сельского поселения документы и информация передаются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334F35" w:rsidRPr="006C73E7"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334F35" w:rsidRPr="006C73E7"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4F35"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334F35"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334F35" w:rsidRPr="006C73E7"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334F35" w:rsidRPr="006C73E7" w:rsidRDefault="00334F35" w:rsidP="00334F35">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 xml:space="preserve">1 месяца </w:t>
      </w:r>
      <w:r w:rsidRPr="006C73E7">
        <w:rPr>
          <w:rFonts w:ascii="Times New Roman" w:hAnsi="Times New Roman"/>
          <w:sz w:val="24"/>
          <w:szCs w:val="24"/>
        </w:rPr>
        <w:t xml:space="preserve"> с даты регистрации документов:</w:t>
      </w:r>
    </w:p>
    <w:p w:rsidR="00334F35" w:rsidRPr="00A31E1B" w:rsidRDefault="00334F35" w:rsidP="00334F35">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334F35" w:rsidRPr="00A31E1B" w:rsidRDefault="00334F35" w:rsidP="00334F3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rPr>
          <w:rFonts w:ascii="Times New Roman" w:hAnsi="Times New Roman"/>
          <w:sz w:val="24"/>
          <w:szCs w:val="24"/>
        </w:rPr>
        <w:t>;</w:t>
      </w:r>
    </w:p>
    <w:p w:rsidR="00334F35" w:rsidRDefault="00334F35" w:rsidP="00334F3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w:t>
      </w:r>
      <w:r>
        <w:rPr>
          <w:rFonts w:ascii="Times New Roman" w:hAnsi="Times New Roman"/>
          <w:sz w:val="24"/>
          <w:szCs w:val="24"/>
        </w:rPr>
        <w:t>подготавливает проект решения об отказе в проведении аукциона при наличии хотя бы одного из оснований, указанных в пункте 35 административного регламента.</w:t>
      </w:r>
    </w:p>
    <w:p w:rsidR="00334F35" w:rsidRDefault="00334F35" w:rsidP="00334F35">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подготавливает проект постановления о проведении аукциона.</w:t>
      </w:r>
    </w:p>
    <w:p w:rsidR="00334F35" w:rsidRDefault="00334F35" w:rsidP="00334F35">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обеспечивает публикацию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(в соответствии с п. 19 статьи 39.11 Земельного Кодекса Российской Федерации)</w:t>
      </w:r>
    </w:p>
    <w:p w:rsidR="00334F35" w:rsidRDefault="00334F35" w:rsidP="00334F35">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p>
    <w:p w:rsidR="00334F35" w:rsidRDefault="00334F35" w:rsidP="00334F35">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136.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334F35" w:rsidRPr="007F49FA" w:rsidRDefault="00334F35" w:rsidP="00334F35">
      <w:pPr>
        <w:pStyle w:val="12"/>
        <w:widowControl w:val="0"/>
        <w:numPr>
          <w:ilvl w:val="0"/>
          <w:numId w:val="12"/>
        </w:numPr>
        <w:tabs>
          <w:tab w:val="left" w:pos="0"/>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334F35" w:rsidRPr="007F49FA" w:rsidRDefault="00334F35" w:rsidP="00334F35">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2 месяца с даты подачи заявления</w:t>
      </w:r>
      <w:r w:rsidRPr="007F49FA">
        <w:rPr>
          <w:rFonts w:ascii="Times New Roman" w:hAnsi="Times New Roman"/>
          <w:sz w:val="24"/>
          <w:szCs w:val="24"/>
        </w:rPr>
        <w:t>.</w:t>
      </w:r>
    </w:p>
    <w:p w:rsidR="00334F35" w:rsidRDefault="00334F35" w:rsidP="00334F35">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w:t>
      </w:r>
      <w:r>
        <w:rPr>
          <w:rFonts w:ascii="Times New Roman" w:hAnsi="Times New Roman"/>
          <w:sz w:val="24"/>
          <w:szCs w:val="24"/>
        </w:rPr>
        <w:lastRenderedPageBreak/>
        <w:t>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334F35" w:rsidRDefault="00334F35" w:rsidP="00334F35">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Турунтаевского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проведении аукциона (отказе в проведении аукциона) для его размещения на официальном сайте.</w:t>
      </w:r>
    </w:p>
    <w:p w:rsidR="00334F35" w:rsidRPr="007F49FA" w:rsidRDefault="00334F35" w:rsidP="00334F35">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34F35" w:rsidRPr="00A31E1B" w:rsidRDefault="00334F35" w:rsidP="00334F3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Администрацию Турунтаевского сельского поселения;</w:t>
      </w:r>
    </w:p>
    <w:p w:rsidR="00334F35" w:rsidRDefault="00334F35" w:rsidP="00334F3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334F35" w:rsidRDefault="00334F35" w:rsidP="00334F35">
      <w:pPr>
        <w:pStyle w:val="12"/>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334F35" w:rsidRPr="007F49FA" w:rsidRDefault="00334F35" w:rsidP="00334F35">
      <w:pPr>
        <w:pStyle w:val="12"/>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334F35" w:rsidRDefault="00334F35" w:rsidP="00334F35">
      <w:pPr>
        <w:pStyle w:val="ConsPlusNormal"/>
        <w:tabs>
          <w:tab w:val="left" w:pos="142"/>
          <w:tab w:val="left" w:pos="1276"/>
        </w:tabs>
        <w:ind w:firstLine="567"/>
        <w:rPr>
          <w:szCs w:val="24"/>
        </w:rPr>
      </w:pPr>
    </w:p>
    <w:p w:rsidR="00334F35" w:rsidRDefault="00334F35" w:rsidP="00334F35">
      <w:pPr>
        <w:pStyle w:val="ConsPlusNormal"/>
        <w:tabs>
          <w:tab w:val="left" w:pos="142"/>
          <w:tab w:val="left" w:pos="1276"/>
        </w:tabs>
        <w:ind w:left="360" w:firstLine="0"/>
        <w:jc w:val="center"/>
        <w:rPr>
          <w:b/>
          <w:szCs w:val="24"/>
        </w:rPr>
      </w:pPr>
      <w:r>
        <w:rPr>
          <w:b/>
          <w:szCs w:val="24"/>
        </w:rPr>
        <w:t xml:space="preserve">6. </w:t>
      </w:r>
      <w:r w:rsidRPr="008930FC">
        <w:rPr>
          <w:b/>
          <w:szCs w:val="24"/>
        </w:rPr>
        <w:t>ФОРМЫ КОНТРОЛЯ ЗА ИСПОЛНЕНИЕМ АДМИНИСТРАТИВНОГО РЕГЛАМЕНТА</w:t>
      </w:r>
    </w:p>
    <w:p w:rsidR="00334F35" w:rsidRPr="008930FC" w:rsidRDefault="00334F35" w:rsidP="00334F35">
      <w:pPr>
        <w:pStyle w:val="ConsPlusNormal"/>
        <w:tabs>
          <w:tab w:val="left" w:pos="142"/>
          <w:tab w:val="left" w:pos="1276"/>
        </w:tabs>
        <w:ind w:left="360" w:firstLine="0"/>
        <w:rPr>
          <w:b/>
          <w:szCs w:val="24"/>
        </w:rPr>
      </w:pPr>
    </w:p>
    <w:p w:rsidR="00334F35" w:rsidRDefault="00334F35" w:rsidP="00334F35">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0B3BC5">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334F35" w:rsidRDefault="00334F35" w:rsidP="00334F35">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145.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 xml:space="preserve">Турунтаевского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334F35" w:rsidRPr="000B3BC5" w:rsidRDefault="00334F35" w:rsidP="00334F35">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146. </w:t>
      </w:r>
      <w:r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 xml:space="preserve">Турунтаевского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34F35" w:rsidRPr="000B3BC5" w:rsidRDefault="00334F35" w:rsidP="00334F35">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147.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 xml:space="preserve">Турунтаевского </w:t>
      </w:r>
      <w:r w:rsidRPr="000B3BC5">
        <w:rPr>
          <w:rFonts w:ascii="Times New Roman" w:hAnsi="Times New Roman"/>
          <w:sz w:val="24"/>
          <w:szCs w:val="24"/>
        </w:rPr>
        <w:t>сельского поселения</w:t>
      </w:r>
      <w:r>
        <w:rPr>
          <w:rFonts w:ascii="Times New Roman" w:hAnsi="Times New Roman"/>
          <w:sz w:val="24"/>
          <w:szCs w:val="24"/>
        </w:rPr>
        <w:t>.</w:t>
      </w:r>
    </w:p>
    <w:p w:rsidR="00334F35" w:rsidRDefault="00334F35" w:rsidP="00334F35">
      <w:pPr>
        <w:pStyle w:val="12"/>
        <w:numPr>
          <w:ilvl w:val="0"/>
          <w:numId w:val="13"/>
        </w:numPr>
        <w:tabs>
          <w:tab w:val="left" w:pos="142"/>
          <w:tab w:val="left" w:pos="1276"/>
        </w:tabs>
        <w:autoSpaceDE w:val="0"/>
        <w:autoSpaceDN w:val="0"/>
        <w:adjustRightInd w:val="0"/>
        <w:spacing w:after="0" w:line="240" w:lineRule="auto"/>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34F35" w:rsidRDefault="00334F35" w:rsidP="00334F35">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34F35" w:rsidRDefault="00334F35" w:rsidP="00334F35">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lastRenderedPageBreak/>
        <w:t xml:space="preserve">Персональная ответственность специалистов Администрации </w:t>
      </w:r>
      <w:r>
        <w:rPr>
          <w:rFonts w:ascii="Times New Roman" w:hAnsi="Times New Roman"/>
          <w:sz w:val="24"/>
          <w:szCs w:val="24"/>
        </w:rPr>
        <w:t>Турунтаевского</w:t>
      </w:r>
      <w:r w:rsidRPr="000B3BC5">
        <w:rPr>
          <w:rFonts w:ascii="Times New Roman" w:hAnsi="Times New Roman"/>
          <w:sz w:val="24"/>
          <w:szCs w:val="24"/>
        </w:rPr>
        <w:t xml:space="preserve"> 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334F35" w:rsidRPr="000B3BC5" w:rsidRDefault="00334F35" w:rsidP="00334F35">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Турунтаевского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34F35" w:rsidRPr="007F0BB8" w:rsidRDefault="00334F35" w:rsidP="00334F35">
      <w:pPr>
        <w:pStyle w:val="ConsPlusNormal"/>
        <w:tabs>
          <w:tab w:val="left" w:pos="142"/>
          <w:tab w:val="left" w:pos="1276"/>
        </w:tabs>
        <w:ind w:firstLine="567"/>
        <w:jc w:val="both"/>
        <w:rPr>
          <w:szCs w:val="24"/>
        </w:rPr>
      </w:pPr>
    </w:p>
    <w:p w:rsidR="00334F35" w:rsidRDefault="00334F35" w:rsidP="00334F35">
      <w:pPr>
        <w:widowControl w:val="0"/>
        <w:tabs>
          <w:tab w:val="left" w:pos="142"/>
          <w:tab w:val="left" w:pos="1276"/>
          <w:tab w:val="left" w:pos="3686"/>
        </w:tabs>
        <w:suppressAutoHyphens/>
        <w:spacing w:after="0" w:line="240" w:lineRule="auto"/>
        <w:ind w:firstLine="567"/>
        <w:jc w:val="center"/>
        <w:rPr>
          <w:rFonts w:ascii="Times New Roman" w:hAnsi="Times New Roman"/>
          <w:b/>
          <w:sz w:val="24"/>
          <w:szCs w:val="24"/>
        </w:rPr>
      </w:pPr>
      <w:r>
        <w:rPr>
          <w:rFonts w:ascii="Times New Roman" w:hAnsi="Times New Roman"/>
          <w:b/>
          <w:sz w:val="24"/>
          <w:szCs w:val="24"/>
        </w:rPr>
        <w:t>7</w:t>
      </w:r>
      <w:r w:rsidRPr="008930FC">
        <w:rPr>
          <w:rFonts w:ascii="Times New Roman" w:hAnsi="Times New Roman"/>
          <w:b/>
          <w:sz w:val="24"/>
          <w:szCs w:val="24"/>
        </w:rPr>
        <w:t>. ДОСУДЕБНЫЙ (ВНЕСУДЕБНЫЙ) ПОРЯДОК ОБЖАЛОВАНИЯ РЕШЕНИЙ И ДЕЙСТВИЙ (БЕЗДЕЙСТВИЯ) АДМИНИСТРАЦИИ БОГАШЕВСКОГО СЕЛЬСКОГО ПОСЕЛЕНИЯ</w:t>
      </w:r>
    </w:p>
    <w:p w:rsidR="00334F35" w:rsidRPr="008930FC" w:rsidRDefault="00334F35" w:rsidP="00334F35">
      <w:pPr>
        <w:widowControl w:val="0"/>
        <w:tabs>
          <w:tab w:val="left" w:pos="142"/>
          <w:tab w:val="left" w:pos="1276"/>
          <w:tab w:val="left" w:pos="3686"/>
        </w:tabs>
        <w:suppressAutoHyphens/>
        <w:spacing w:after="0" w:line="240" w:lineRule="auto"/>
        <w:ind w:firstLine="567"/>
        <w:jc w:val="center"/>
        <w:rPr>
          <w:rFonts w:ascii="Times New Roman" w:hAnsi="Times New Roman"/>
          <w:b/>
          <w:sz w:val="24"/>
          <w:szCs w:val="24"/>
        </w:rPr>
      </w:pPr>
    </w:p>
    <w:p w:rsidR="00334F35" w:rsidRPr="000B3BC5"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 xml:space="preserve">Турунтаевского </w:t>
      </w:r>
      <w:r w:rsidRPr="000B3BC5">
        <w:rPr>
          <w:rFonts w:ascii="Times New Roman" w:hAnsi="Times New Roman"/>
          <w:sz w:val="24"/>
          <w:szCs w:val="24"/>
        </w:rPr>
        <w:t>сельского поселения, специалистов в досудебном (внесудебном) порядке.</w:t>
      </w:r>
    </w:p>
    <w:p w:rsidR="00334F35" w:rsidRPr="00AE3B76"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 xml:space="preserve">Турунтаевского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специалистов Администрации Турунтаевского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
    <w:p w:rsidR="00334F35" w:rsidRPr="00AE3B76"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Турунтаевского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Турунтаевского сельского поселения.</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Pr>
          <w:rFonts w:ascii="Times New Roman" w:hAnsi="Times New Roman"/>
          <w:sz w:val="24"/>
          <w:szCs w:val="24"/>
        </w:rPr>
        <w:t xml:space="preserve">Турунтаевского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Pr>
          <w:rFonts w:ascii="Times New Roman" w:hAnsi="Times New Roman"/>
          <w:sz w:val="24"/>
          <w:szCs w:val="24"/>
        </w:rPr>
        <w:t xml:space="preserve">Турунтаевского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4F35" w:rsidRPr="007F0BB8" w:rsidRDefault="00334F35" w:rsidP="00334F35">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Турунтаевского сельского поселения.</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34F35" w:rsidRPr="007F0BB8" w:rsidRDefault="00334F35" w:rsidP="00334F35">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Турунтаевского сельского поселения,</w:t>
      </w:r>
      <w:r w:rsidRPr="007F0BB8">
        <w:rPr>
          <w:rFonts w:ascii="Times New Roman" w:hAnsi="Times New Roman"/>
          <w:sz w:val="24"/>
          <w:szCs w:val="24"/>
        </w:rPr>
        <w:t xml:space="preserve"> </w:t>
      </w:r>
      <w:r w:rsidRPr="007F0BB8">
        <w:rPr>
          <w:rFonts w:ascii="Times New Roman" w:hAnsi="Times New Roman"/>
          <w:sz w:val="24"/>
          <w:szCs w:val="24"/>
        </w:rPr>
        <w:lastRenderedPageBreak/>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34F35" w:rsidRPr="00360A8E"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Турунтаевского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4B62D7">
        <w:rPr>
          <w:rFonts w:ascii="Times New Roman" w:hAnsi="Times New Roman"/>
          <w:sz w:val="24"/>
          <w:szCs w:val="24"/>
        </w:rPr>
        <w:t xml:space="preserve">Администрацию </w:t>
      </w:r>
      <w:r>
        <w:rPr>
          <w:rFonts w:ascii="Times New Roman" w:hAnsi="Times New Roman"/>
          <w:sz w:val="24"/>
          <w:szCs w:val="24"/>
        </w:rPr>
        <w:t xml:space="preserve">Турунтаевского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334F35" w:rsidRPr="007F0BB8" w:rsidRDefault="00334F35" w:rsidP="00334F35">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4F35" w:rsidRPr="004B62D7"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w:t>
      </w:r>
      <w:r w:rsidRPr="007F0BB8">
        <w:rPr>
          <w:rFonts w:ascii="Times New Roman" w:hAnsi="Times New Roman"/>
          <w:sz w:val="24"/>
          <w:szCs w:val="24"/>
        </w:rPr>
        <w:lastRenderedPageBreak/>
        <w:t>преступления должностное лицо, уполномоченное на рассмотрение жалоб, незамедлительно направляет имеющиеся материалы в органы прокуратуры.</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334F35" w:rsidRPr="004B62D7"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4F35" w:rsidRPr="004B62D7"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34F35" w:rsidRPr="007F0BB8"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Pr>
          <w:rFonts w:ascii="Times New Roman" w:hAnsi="Times New Roman"/>
          <w:sz w:val="24"/>
          <w:szCs w:val="24"/>
        </w:rPr>
        <w:t xml:space="preserve">Турунтаевского </w:t>
      </w:r>
      <w:r w:rsidRPr="004B62D7">
        <w:rPr>
          <w:rFonts w:ascii="Times New Roman" w:hAnsi="Times New Roman"/>
          <w:sz w:val="24"/>
          <w:szCs w:val="24"/>
        </w:rPr>
        <w:t>сельского поселения</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334F35" w:rsidRPr="007F0BB8" w:rsidRDefault="00334F35" w:rsidP="00334F35">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34F35" w:rsidRPr="00EA204F"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334F35" w:rsidRPr="00C20156" w:rsidRDefault="00334F35" w:rsidP="00334F35">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Турунтаевского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Турунтаевского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334F35" w:rsidRPr="007F0BB8" w:rsidRDefault="00334F35" w:rsidP="00334F35">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334F35" w:rsidRPr="009840A0" w:rsidRDefault="00334F35" w:rsidP="00334F35">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334F35" w:rsidRPr="009840A0" w:rsidRDefault="00334F35" w:rsidP="00334F3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334F35" w:rsidRPr="007F0BB8" w:rsidRDefault="00334F35" w:rsidP="00334F35">
      <w:pPr>
        <w:widowControl w:val="0"/>
        <w:autoSpaceDE w:val="0"/>
        <w:autoSpaceDN w:val="0"/>
        <w:adjustRightInd w:val="0"/>
        <w:spacing w:after="0" w:line="360" w:lineRule="auto"/>
        <w:jc w:val="center"/>
        <w:outlineLvl w:val="2"/>
        <w:rPr>
          <w:rFonts w:ascii="Times New Roman" w:hAnsi="Times New Roman"/>
          <w:b/>
          <w:sz w:val="24"/>
          <w:szCs w:val="24"/>
        </w:rPr>
      </w:pPr>
    </w:p>
    <w:p w:rsidR="00334F35" w:rsidRPr="007F0BB8" w:rsidRDefault="00334F35" w:rsidP="00334F35">
      <w:pPr>
        <w:widowControl w:val="0"/>
        <w:autoSpaceDE w:val="0"/>
        <w:autoSpaceDN w:val="0"/>
        <w:adjustRightInd w:val="0"/>
        <w:spacing w:after="0" w:line="240" w:lineRule="auto"/>
        <w:jc w:val="center"/>
        <w:outlineLvl w:val="2"/>
        <w:rPr>
          <w:rFonts w:ascii="Times New Roman" w:hAnsi="Times New Roman"/>
          <w:b/>
          <w:sz w:val="24"/>
          <w:szCs w:val="24"/>
        </w:rPr>
      </w:pPr>
      <w:r w:rsidRPr="00BD5BB6">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34F35" w:rsidRPr="007F0BB8" w:rsidRDefault="00334F35" w:rsidP="00334F35">
      <w:pPr>
        <w:widowControl w:val="0"/>
        <w:autoSpaceDE w:val="0"/>
        <w:autoSpaceDN w:val="0"/>
        <w:adjustRightInd w:val="0"/>
        <w:spacing w:after="0" w:line="360" w:lineRule="auto"/>
        <w:jc w:val="both"/>
        <w:outlineLvl w:val="2"/>
        <w:rPr>
          <w:rFonts w:ascii="Times New Roman" w:hAnsi="Times New Roman"/>
          <w:sz w:val="24"/>
          <w:szCs w:val="24"/>
        </w:rPr>
      </w:pPr>
    </w:p>
    <w:p w:rsidR="00334F35" w:rsidRPr="000D1125" w:rsidRDefault="00334F35" w:rsidP="00334F35">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Pr="00D45D8E">
        <w:rPr>
          <w:rFonts w:ascii="Times New Roman" w:hAnsi="Times New Roman"/>
          <w:b/>
          <w:sz w:val="24"/>
          <w:szCs w:val="24"/>
        </w:rPr>
        <w:t xml:space="preserve">Турунтаевского </w:t>
      </w:r>
      <w:r w:rsidRPr="000D1125">
        <w:rPr>
          <w:rFonts w:ascii="Times New Roman" w:hAnsi="Times New Roman"/>
          <w:b/>
          <w:sz w:val="24"/>
          <w:szCs w:val="24"/>
        </w:rPr>
        <w:t>сельского поселения</w:t>
      </w:r>
    </w:p>
    <w:p w:rsidR="00334F35" w:rsidRPr="001C30C8" w:rsidRDefault="00334F35" w:rsidP="00334F35">
      <w:pPr>
        <w:widowControl w:val="0"/>
        <w:tabs>
          <w:tab w:val="left" w:pos="1418"/>
        </w:tabs>
        <w:suppressAutoHyphens/>
        <w:autoSpaceDE w:val="0"/>
        <w:spacing w:after="0" w:line="240" w:lineRule="auto"/>
        <w:ind w:firstLine="709"/>
        <w:jc w:val="both"/>
        <w:rPr>
          <w:rFonts w:ascii="Times New Roman" w:eastAsia="Arial" w:hAnsi="Times New Roman"/>
          <w:sz w:val="24"/>
          <w:szCs w:val="24"/>
          <w:lang w:eastAsia="ar-SA"/>
        </w:rPr>
      </w:pPr>
      <w:r w:rsidRPr="001C30C8">
        <w:rPr>
          <w:rFonts w:ascii="Times New Roman" w:eastAsia="Arial" w:hAnsi="Times New Roman"/>
          <w:sz w:val="24"/>
          <w:szCs w:val="24"/>
          <w:lang w:eastAsia="ar-SA"/>
        </w:rPr>
        <w:t xml:space="preserve">а) Место нахождения Администрации </w:t>
      </w:r>
      <w:r w:rsidRPr="001C30C8">
        <w:rPr>
          <w:rFonts w:ascii="Times New Roman" w:hAnsi="Times New Roman"/>
          <w:sz w:val="24"/>
          <w:szCs w:val="24"/>
        </w:rPr>
        <w:t>Турунтаевского сельского поселения</w:t>
      </w:r>
      <w:r w:rsidRPr="001C30C8">
        <w:rPr>
          <w:rFonts w:ascii="Times New Roman" w:eastAsia="Arial" w:hAnsi="Times New Roman"/>
          <w:sz w:val="24"/>
          <w:szCs w:val="24"/>
          <w:lang w:eastAsia="ar-SA"/>
        </w:rPr>
        <w:t xml:space="preserve">: </w:t>
      </w:r>
    </w:p>
    <w:p w:rsidR="00334F35" w:rsidRPr="001C30C8" w:rsidRDefault="00334F35" w:rsidP="00334F35">
      <w:pPr>
        <w:pStyle w:val="ConsPlusNormal"/>
        <w:rPr>
          <w:szCs w:val="24"/>
        </w:rPr>
      </w:pPr>
      <w:r w:rsidRPr="001C30C8">
        <w:rPr>
          <w:bCs/>
          <w:szCs w:val="24"/>
        </w:rPr>
        <w:t>Юридический адрес</w:t>
      </w:r>
      <w:r w:rsidRPr="001C30C8">
        <w:rPr>
          <w:b/>
          <w:bCs/>
          <w:szCs w:val="24"/>
        </w:rPr>
        <w:t>:</w:t>
      </w:r>
      <w:r w:rsidRPr="001C30C8">
        <w:rPr>
          <w:szCs w:val="24"/>
        </w:rPr>
        <w:t xml:space="preserve"> 634534, Томская область, Томский рай</w:t>
      </w:r>
      <w:r>
        <w:rPr>
          <w:szCs w:val="24"/>
        </w:rPr>
        <w:t>он, c. Турунаево, ул. Новая, д. 2а</w:t>
      </w:r>
      <w:r w:rsidRPr="001C30C8">
        <w:rPr>
          <w:szCs w:val="24"/>
        </w:rPr>
        <w:t>.</w:t>
      </w:r>
      <w:r w:rsidRPr="001C30C8">
        <w:rPr>
          <w:szCs w:val="24"/>
        </w:rPr>
        <w:br/>
      </w:r>
    </w:p>
    <w:p w:rsidR="00334F35" w:rsidRPr="001C30C8" w:rsidRDefault="00334F35" w:rsidP="00334F35">
      <w:pPr>
        <w:tabs>
          <w:tab w:val="left" w:pos="709"/>
        </w:tabs>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б) График работы Администрации: </w:t>
      </w:r>
    </w:p>
    <w:tbl>
      <w:tblPr>
        <w:tblW w:w="0" w:type="auto"/>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7"/>
        <w:gridCol w:w="4444"/>
      </w:tblGrid>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Понедельник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Вторник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Среда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Четверг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Пятница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неприемный день</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Суббота</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выходной</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Воскресенье</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выходной</w:t>
            </w:r>
          </w:p>
        </w:tc>
      </w:tr>
    </w:tbl>
    <w:p w:rsidR="00334F35" w:rsidRPr="001C30C8" w:rsidRDefault="00334F35" w:rsidP="00334F35">
      <w:pPr>
        <w:pStyle w:val="ConsPlusNormal"/>
        <w:ind w:firstLine="709"/>
        <w:jc w:val="both"/>
        <w:rPr>
          <w:szCs w:val="24"/>
        </w:rPr>
      </w:pPr>
    </w:p>
    <w:p w:rsidR="00334F35" w:rsidRPr="001C30C8" w:rsidRDefault="00334F35" w:rsidP="00334F35">
      <w:pPr>
        <w:pStyle w:val="af8"/>
        <w:tabs>
          <w:tab w:val="left" w:pos="567"/>
        </w:tabs>
        <w:spacing w:before="0" w:beforeAutospacing="0" w:after="0" w:afterAutospacing="0"/>
        <w:ind w:firstLine="709"/>
        <w:jc w:val="both"/>
      </w:pPr>
      <w:r w:rsidRPr="001C30C8">
        <w:t>в) Прием юридических и физических лиц осуществляется специалистом администрации Турунтаевского сельского поселения без предварительной записи:</w:t>
      </w:r>
    </w:p>
    <w:p w:rsidR="00334F35" w:rsidRPr="001C30C8" w:rsidRDefault="00334F35" w:rsidP="00334F35">
      <w:pPr>
        <w:pStyle w:val="af8"/>
        <w:tabs>
          <w:tab w:val="left" w:pos="567"/>
        </w:tabs>
        <w:spacing w:before="0" w:beforeAutospacing="0" w:after="0" w:afterAutospacing="0"/>
        <w:ind w:firstLine="709"/>
        <w:jc w:val="both"/>
      </w:pPr>
    </w:p>
    <w:tbl>
      <w:tblPr>
        <w:tblW w:w="0" w:type="auto"/>
        <w:tblCellSpacing w:w="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7"/>
        <w:gridCol w:w="4444"/>
      </w:tblGrid>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Понедельник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Вторник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Среда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Четверг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9.00-17.00, перерыв 13.00-14.00</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 xml:space="preserve">Пятница </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неприемный день</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Суббота</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выходной</w:t>
            </w:r>
          </w:p>
        </w:tc>
      </w:tr>
      <w:tr w:rsidR="00334F35" w:rsidRPr="001C30C8" w:rsidTr="0097475F">
        <w:trPr>
          <w:tblCellSpacing w:w="0" w:type="dxa"/>
        </w:trPr>
        <w:tc>
          <w:tcPr>
            <w:tcW w:w="1947" w:type="dxa"/>
          </w:tcPr>
          <w:p w:rsidR="00334F35" w:rsidRPr="001C30C8" w:rsidRDefault="00334F35" w:rsidP="0097475F">
            <w:pPr>
              <w:spacing w:after="0" w:line="240" w:lineRule="auto"/>
              <w:jc w:val="both"/>
              <w:rPr>
                <w:rFonts w:ascii="Times New Roman" w:hAnsi="Times New Roman"/>
                <w:sz w:val="24"/>
                <w:szCs w:val="24"/>
              </w:rPr>
            </w:pPr>
            <w:r w:rsidRPr="001C30C8">
              <w:rPr>
                <w:rFonts w:ascii="Times New Roman" w:hAnsi="Times New Roman"/>
                <w:sz w:val="24"/>
                <w:szCs w:val="24"/>
              </w:rPr>
              <w:t>Воскресенье</w:t>
            </w:r>
          </w:p>
        </w:tc>
        <w:tc>
          <w:tcPr>
            <w:tcW w:w="4444" w:type="dxa"/>
          </w:tcPr>
          <w:p w:rsidR="00334F35" w:rsidRPr="001C30C8" w:rsidRDefault="00334F35" w:rsidP="0097475F">
            <w:pPr>
              <w:spacing w:after="0" w:line="240" w:lineRule="auto"/>
              <w:ind w:firstLine="709"/>
              <w:jc w:val="both"/>
              <w:rPr>
                <w:rFonts w:ascii="Times New Roman" w:hAnsi="Times New Roman"/>
                <w:sz w:val="24"/>
                <w:szCs w:val="24"/>
              </w:rPr>
            </w:pPr>
            <w:r w:rsidRPr="001C30C8">
              <w:rPr>
                <w:rFonts w:ascii="Times New Roman" w:hAnsi="Times New Roman"/>
                <w:sz w:val="24"/>
                <w:szCs w:val="24"/>
              </w:rPr>
              <w:t xml:space="preserve"> выходной</w:t>
            </w:r>
          </w:p>
        </w:tc>
      </w:tr>
    </w:tbl>
    <w:p w:rsidR="00334F35" w:rsidRDefault="00334F35" w:rsidP="00334F35">
      <w:pPr>
        <w:autoSpaceDE w:val="0"/>
        <w:autoSpaceDN w:val="0"/>
        <w:adjustRightInd w:val="0"/>
        <w:spacing w:after="0"/>
        <w:ind w:firstLine="709"/>
        <w:jc w:val="both"/>
        <w:rPr>
          <w:rFonts w:ascii="Times New Roman" w:hAnsi="Times New Roman"/>
          <w:sz w:val="24"/>
          <w:szCs w:val="24"/>
        </w:rPr>
      </w:pPr>
    </w:p>
    <w:p w:rsidR="00334F35" w:rsidRPr="007F0BB8" w:rsidRDefault="00334F35" w:rsidP="00334F3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Pr>
          <w:rFonts w:ascii="Times New Roman" w:hAnsi="Times New Roman"/>
          <w:sz w:val="24"/>
          <w:szCs w:val="24"/>
        </w:rPr>
        <w:t>8 (3822) 947-126</w:t>
      </w:r>
    </w:p>
    <w:p w:rsidR="00334F35" w:rsidRPr="00E34F9C" w:rsidRDefault="00334F35" w:rsidP="00334F35">
      <w:pPr>
        <w:rPr>
          <w:rFonts w:ascii="Times New Roman" w:hAnsi="Times New Roman"/>
          <w:sz w:val="40"/>
          <w:szCs w:val="40"/>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 xml:space="preserve">Турунтаевского сельского поселения </w:t>
      </w:r>
      <w:r w:rsidRPr="007F0BB8">
        <w:rPr>
          <w:rFonts w:ascii="Times New Roman" w:hAnsi="Times New Roman"/>
          <w:sz w:val="24"/>
          <w:szCs w:val="24"/>
        </w:rPr>
        <w:t>в информационно-коммуникационной сети «Интернет</w:t>
      </w:r>
      <w:r w:rsidRPr="00E34F9C">
        <w:rPr>
          <w:rFonts w:ascii="Times New Roman" w:hAnsi="Times New Roman"/>
          <w:sz w:val="24"/>
          <w:szCs w:val="24"/>
        </w:rPr>
        <w:t>»</w:t>
      </w:r>
      <w:r w:rsidRPr="00E34F9C">
        <w:rPr>
          <w:rFonts w:ascii="Times New Roman" w:hAnsi="Times New Roman"/>
          <w:i/>
          <w:sz w:val="24"/>
          <w:szCs w:val="24"/>
        </w:rPr>
        <w:t xml:space="preserve">: </w:t>
      </w:r>
      <w:r w:rsidRPr="00E34F9C">
        <w:rPr>
          <w:rFonts w:ascii="Times New Roman" w:hAnsi="Times New Roman"/>
          <w:sz w:val="24"/>
          <w:szCs w:val="24"/>
        </w:rPr>
        <w:t xml:space="preserve">http:// </w:t>
      </w:r>
      <w:hyperlink r:id="rId10" w:history="1">
        <w:r w:rsidRPr="001439A4">
          <w:rPr>
            <w:rStyle w:val="a8"/>
            <w:szCs w:val="24"/>
          </w:rPr>
          <w:t>www.</w:t>
        </w:r>
        <w:r w:rsidRPr="001439A4">
          <w:rPr>
            <w:rStyle w:val="a8"/>
            <w:szCs w:val="24"/>
            <w:lang w:val="en-US"/>
          </w:rPr>
          <w:t>turuntaevo</w:t>
        </w:r>
        <w:r w:rsidRPr="001439A4">
          <w:rPr>
            <w:rStyle w:val="a8"/>
            <w:szCs w:val="24"/>
          </w:rPr>
          <w:t>.tomsk.ru</w:t>
        </w:r>
      </w:hyperlink>
    </w:p>
    <w:p w:rsidR="00334F35" w:rsidRPr="006D2745" w:rsidRDefault="00334F35" w:rsidP="00334F35">
      <w:pPr>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Турунтаевского сельского поселения </w:t>
      </w:r>
      <w:r w:rsidRPr="007F0BB8">
        <w:rPr>
          <w:rFonts w:ascii="Times New Roman" w:hAnsi="Times New Roman"/>
          <w:sz w:val="24"/>
          <w:szCs w:val="24"/>
        </w:rPr>
        <w:t xml:space="preserve">в сети Интернет: </w:t>
      </w:r>
      <w:hyperlink r:id="rId11" w:history="1">
        <w:r w:rsidRPr="00247B79">
          <w:rPr>
            <w:rStyle w:val="a8"/>
            <w:szCs w:val="24"/>
            <w:lang w:val="en-US"/>
          </w:rPr>
          <w:t>turuntaevo</w:t>
        </w:r>
        <w:r w:rsidRPr="00247B79">
          <w:rPr>
            <w:rStyle w:val="a8"/>
            <w:szCs w:val="24"/>
          </w:rPr>
          <w:t>-</w:t>
        </w:r>
        <w:r w:rsidRPr="00247B79">
          <w:rPr>
            <w:rStyle w:val="a8"/>
            <w:szCs w:val="24"/>
            <w:lang w:val="en-US"/>
          </w:rPr>
          <w:t>sp</w:t>
        </w:r>
        <w:r w:rsidRPr="00247B79">
          <w:rPr>
            <w:rStyle w:val="a8"/>
            <w:szCs w:val="24"/>
          </w:rPr>
          <w:t>@</w:t>
        </w:r>
        <w:r w:rsidRPr="00247B79">
          <w:rPr>
            <w:rStyle w:val="a8"/>
            <w:szCs w:val="24"/>
            <w:lang w:val="en-US"/>
          </w:rPr>
          <w:t>tomsky</w:t>
        </w:r>
        <w:r w:rsidRPr="00247B79">
          <w:rPr>
            <w:rStyle w:val="a8"/>
            <w:szCs w:val="24"/>
          </w:rPr>
          <w:t>.</w:t>
        </w:r>
        <w:r w:rsidRPr="00247B79">
          <w:rPr>
            <w:rStyle w:val="a8"/>
            <w:szCs w:val="24"/>
            <w:lang w:val="en-US"/>
          </w:rPr>
          <w:t>gov</w:t>
        </w:r>
        <w:r w:rsidRPr="00247B79">
          <w:rPr>
            <w:rStyle w:val="a8"/>
            <w:szCs w:val="24"/>
          </w:rPr>
          <w:t>70.</w:t>
        </w:r>
        <w:r w:rsidRPr="00247B79">
          <w:rPr>
            <w:rStyle w:val="a8"/>
            <w:szCs w:val="24"/>
            <w:lang w:val="en-US"/>
          </w:rPr>
          <w:t>ru</w:t>
        </w:r>
      </w:hyperlink>
      <w:r>
        <w:rPr>
          <w:rFonts w:ascii="Times New Roman" w:hAnsi="Times New Roman"/>
          <w:sz w:val="24"/>
          <w:szCs w:val="24"/>
        </w:rPr>
        <w:t>.</w:t>
      </w:r>
    </w:p>
    <w:p w:rsidR="00334F35" w:rsidRPr="00EF755D" w:rsidRDefault="00334F35" w:rsidP="00334F35">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334F35" w:rsidRPr="00EF755D" w:rsidRDefault="00334F35" w:rsidP="00334F35">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334F35" w:rsidRPr="00EF755D" w:rsidRDefault="00334F35" w:rsidP="00334F35">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334F35" w:rsidRPr="002F7FFA" w:rsidTr="0097475F">
        <w:trPr>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4F35" w:rsidRPr="002F7FFA" w:rsidTr="0097475F">
        <w:trPr>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4F35" w:rsidRPr="002F7FFA" w:rsidTr="0097475F">
        <w:trPr>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lastRenderedPageBreak/>
              <w:t>Среда:</w:t>
            </w:r>
          </w:p>
        </w:tc>
        <w:tc>
          <w:tcPr>
            <w:tcW w:w="3845" w:type="pct"/>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4F35" w:rsidRPr="002F7FFA" w:rsidTr="0097475F">
        <w:trPr>
          <w:trHeight w:val="70"/>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4F35" w:rsidRPr="002F7FFA" w:rsidTr="0097475F">
        <w:trPr>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4F35" w:rsidRPr="002F7FFA" w:rsidTr="0097475F">
        <w:trPr>
          <w:trHeight w:val="70"/>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334F35" w:rsidRPr="002F7FFA" w:rsidTr="0097475F">
        <w:trPr>
          <w:jc w:val="center"/>
        </w:trPr>
        <w:tc>
          <w:tcPr>
            <w:tcW w:w="1155" w:type="pct"/>
          </w:tcPr>
          <w:p w:rsidR="00334F35" w:rsidRPr="00EF755D" w:rsidRDefault="00334F35" w:rsidP="0097475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334F35" w:rsidRPr="00EF755D" w:rsidRDefault="00334F35" w:rsidP="0097475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334F35" w:rsidRPr="00EF755D" w:rsidRDefault="00334F35" w:rsidP="00334F35">
      <w:pPr>
        <w:autoSpaceDE w:val="0"/>
        <w:autoSpaceDN w:val="0"/>
        <w:adjustRightInd w:val="0"/>
        <w:spacing w:before="120" w:after="0"/>
        <w:jc w:val="both"/>
        <w:rPr>
          <w:rFonts w:ascii="Times New Roman" w:hAnsi="Times New Roman"/>
          <w:sz w:val="24"/>
          <w:szCs w:val="24"/>
        </w:rPr>
      </w:pPr>
    </w:p>
    <w:p w:rsidR="00334F35" w:rsidRPr="00EF755D" w:rsidRDefault="00334F35" w:rsidP="00334F35">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334F35" w:rsidRDefault="00334F35" w:rsidP="00334F35">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2" w:history="1">
        <w:r w:rsidRPr="00EF755D">
          <w:rPr>
            <w:rFonts w:ascii="Times New Roman" w:hAnsi="Times New Roman"/>
            <w:sz w:val="24"/>
            <w:szCs w:val="24"/>
          </w:rPr>
          <w:t>http://to70.rosreestr.ru/</w:t>
        </w:r>
      </w:hyperlink>
    </w:p>
    <w:p w:rsidR="00334F35" w:rsidRPr="00EF755D" w:rsidRDefault="00334F35" w:rsidP="00334F35">
      <w:pPr>
        <w:autoSpaceDE w:val="0"/>
        <w:autoSpaceDN w:val="0"/>
        <w:adjustRightInd w:val="0"/>
        <w:spacing w:after="0"/>
        <w:ind w:firstLine="709"/>
        <w:jc w:val="both"/>
        <w:rPr>
          <w:rFonts w:ascii="Times New Roman" w:hAnsi="Times New Roman"/>
          <w:sz w:val="24"/>
          <w:szCs w:val="24"/>
        </w:rPr>
      </w:pPr>
    </w:p>
    <w:p w:rsidR="00334F35" w:rsidRPr="000D1125" w:rsidRDefault="00334F35" w:rsidP="00334F35">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334F35" w:rsidRPr="007F0BB8" w:rsidRDefault="00334F35" w:rsidP="00334F3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334F35" w:rsidRPr="007F0BB8" w:rsidRDefault="00334F35" w:rsidP="00334F35">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4F35" w:rsidRPr="007F0BB8" w:rsidRDefault="00334F35" w:rsidP="0097475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334F35" w:rsidRPr="007F0BB8" w:rsidRDefault="00334F35" w:rsidP="0097475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334F35" w:rsidRPr="007F0BB8" w:rsidRDefault="00334F35" w:rsidP="0097475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334F35" w:rsidRPr="007F0BB8" w:rsidRDefault="00334F35" w:rsidP="0097475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334F35" w:rsidRPr="007F0BB8" w:rsidRDefault="00334F35" w:rsidP="0097475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4F35" w:rsidRPr="007F0BB8" w:rsidRDefault="00334F35" w:rsidP="0097475F">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4F35" w:rsidRPr="002F7FFA" w:rsidTr="0097475F">
        <w:trPr>
          <w:jc w:val="center"/>
        </w:trPr>
        <w:tc>
          <w:tcPr>
            <w:tcW w:w="1155" w:type="pct"/>
          </w:tcPr>
          <w:p w:rsidR="00334F35" w:rsidRPr="007F0BB8" w:rsidRDefault="00334F35" w:rsidP="0097475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4F35" w:rsidRPr="007F0BB8" w:rsidRDefault="00334F35" w:rsidP="0097475F">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4F35" w:rsidRPr="007F0BB8" w:rsidRDefault="00334F35" w:rsidP="00334F35">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334F35" w:rsidRPr="007F0BB8" w:rsidRDefault="00334F35" w:rsidP="00334F35">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334F35" w:rsidRPr="007F0BB8" w:rsidRDefault="00334F35" w:rsidP="00334F35">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3" w:history="1">
        <w:r w:rsidRPr="000D1125">
          <w:t>h</w:t>
        </w:r>
        <w:r w:rsidRPr="000D1125">
          <w:rPr>
            <w:rFonts w:ascii="Times New Roman" w:hAnsi="Times New Roman"/>
            <w:sz w:val="24"/>
            <w:szCs w:val="24"/>
          </w:rPr>
          <w:t>ttp://fkprf.ru/</w:t>
        </w:r>
      </w:hyperlink>
    </w:p>
    <w:p w:rsidR="00334F35" w:rsidRPr="007F0BB8" w:rsidRDefault="00334F35" w:rsidP="00334F35">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334F35" w:rsidRPr="007F0BB8" w:rsidRDefault="00334F35" w:rsidP="00334F35">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334F35" w:rsidRPr="009840A0" w:rsidRDefault="00334F35" w:rsidP="00334F35">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334F35" w:rsidRPr="009840A0" w:rsidRDefault="00334F35" w:rsidP="00334F3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334F35" w:rsidRDefault="00334F35" w:rsidP="00334F35">
      <w:pPr>
        <w:spacing w:after="0" w:line="240" w:lineRule="auto"/>
        <w:jc w:val="center"/>
        <w:rPr>
          <w:rFonts w:ascii="Times New Roman" w:hAnsi="Times New Roman"/>
          <w:b/>
          <w:bCs/>
          <w:sz w:val="24"/>
          <w:szCs w:val="24"/>
        </w:rPr>
      </w:pPr>
    </w:p>
    <w:p w:rsidR="00334F35" w:rsidRDefault="00334F35" w:rsidP="00334F35">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w:t>
      </w:r>
      <w:r w:rsidRPr="00A31E1B">
        <w:rPr>
          <w:rFonts w:ascii="Times New Roman" w:hAnsi="Times New Roman"/>
          <w:b/>
          <w:bCs/>
          <w:sz w:val="24"/>
          <w:szCs w:val="24"/>
        </w:rPr>
        <w:br/>
      </w:r>
    </w:p>
    <w:p w:rsidR="00334F35" w:rsidRPr="00CB0147" w:rsidRDefault="00334F35" w:rsidP="00334F35">
      <w:pPr>
        <w:pStyle w:val="ac"/>
        <w:jc w:val="right"/>
        <w:rPr>
          <w:sz w:val="24"/>
        </w:rPr>
      </w:pPr>
      <w:r w:rsidRPr="00CB0147">
        <w:rPr>
          <w:sz w:val="24"/>
        </w:rPr>
        <w:t xml:space="preserve">Главе </w:t>
      </w:r>
      <w:r>
        <w:rPr>
          <w:sz w:val="24"/>
        </w:rPr>
        <w:t>Турунтаевского</w:t>
      </w:r>
      <w:r w:rsidRPr="00CB0147">
        <w:rPr>
          <w:sz w:val="24"/>
        </w:rPr>
        <w:t xml:space="preserve"> сельского поселения</w:t>
      </w:r>
    </w:p>
    <w:p w:rsidR="00334F35" w:rsidRPr="00CB0147" w:rsidRDefault="00334F35" w:rsidP="00334F35">
      <w:pPr>
        <w:pStyle w:val="ac"/>
        <w:jc w:val="right"/>
        <w:rPr>
          <w:sz w:val="24"/>
        </w:rPr>
      </w:pPr>
      <w:r w:rsidRPr="00CB0147">
        <w:rPr>
          <w:sz w:val="24"/>
        </w:rPr>
        <w:t xml:space="preserve">            от_____________________________________</w:t>
      </w:r>
    </w:p>
    <w:p w:rsidR="00334F35" w:rsidRPr="00CB0147" w:rsidRDefault="00334F35" w:rsidP="00334F35">
      <w:pPr>
        <w:pStyle w:val="ac"/>
        <w:jc w:val="right"/>
        <w:rPr>
          <w:sz w:val="20"/>
          <w:szCs w:val="20"/>
        </w:rPr>
      </w:pPr>
      <w:r w:rsidRPr="00CB0147">
        <w:rPr>
          <w:sz w:val="24"/>
        </w:rPr>
        <w:t xml:space="preserve">               </w:t>
      </w:r>
      <w:r w:rsidRPr="00CB0147">
        <w:rPr>
          <w:sz w:val="20"/>
          <w:szCs w:val="20"/>
        </w:rPr>
        <w:t>(фамилия, имя, отчество)</w:t>
      </w:r>
    </w:p>
    <w:p w:rsidR="00334F35" w:rsidRPr="00CB0147" w:rsidRDefault="00334F35" w:rsidP="00334F35">
      <w:pPr>
        <w:pStyle w:val="ac"/>
        <w:jc w:val="right"/>
        <w:rPr>
          <w:sz w:val="24"/>
        </w:rPr>
      </w:pPr>
      <w:r w:rsidRPr="00CB0147">
        <w:rPr>
          <w:sz w:val="24"/>
        </w:rPr>
        <w:t>_______________________________________</w:t>
      </w:r>
    </w:p>
    <w:p w:rsidR="00334F35" w:rsidRPr="00CB0147" w:rsidRDefault="00334F35" w:rsidP="00334F35">
      <w:pPr>
        <w:pStyle w:val="ac"/>
        <w:jc w:val="right"/>
        <w:rPr>
          <w:sz w:val="24"/>
        </w:rPr>
      </w:pPr>
      <w:r w:rsidRPr="00CB0147">
        <w:rPr>
          <w:sz w:val="24"/>
        </w:rPr>
        <w:t>Зарегистрированный (ая) по адресу: ________</w:t>
      </w:r>
    </w:p>
    <w:p w:rsidR="00334F35" w:rsidRPr="00CB0147" w:rsidRDefault="00334F35" w:rsidP="00334F35">
      <w:pPr>
        <w:pStyle w:val="ac"/>
        <w:jc w:val="right"/>
        <w:rPr>
          <w:sz w:val="24"/>
        </w:rPr>
      </w:pPr>
      <w:r w:rsidRPr="00CB0147">
        <w:rPr>
          <w:sz w:val="24"/>
        </w:rPr>
        <w:t>_______________________________________</w:t>
      </w:r>
    </w:p>
    <w:p w:rsidR="00334F35" w:rsidRPr="00CB0147" w:rsidRDefault="00334F35" w:rsidP="00334F35">
      <w:pPr>
        <w:pStyle w:val="ac"/>
        <w:jc w:val="right"/>
        <w:rPr>
          <w:sz w:val="24"/>
        </w:rPr>
      </w:pPr>
      <w:r w:rsidRPr="00CB0147">
        <w:rPr>
          <w:sz w:val="24"/>
        </w:rPr>
        <w:tab/>
      </w:r>
      <w:r w:rsidRPr="00CB0147">
        <w:rPr>
          <w:sz w:val="24"/>
        </w:rPr>
        <w:tab/>
        <w:t>_______________________________________</w:t>
      </w:r>
    </w:p>
    <w:p w:rsidR="00334F35" w:rsidRPr="00CB0147" w:rsidRDefault="00334F35" w:rsidP="00334F35">
      <w:pPr>
        <w:pStyle w:val="ac"/>
        <w:jc w:val="right"/>
        <w:rPr>
          <w:sz w:val="24"/>
        </w:rPr>
      </w:pPr>
      <w:r w:rsidRPr="00CB0147">
        <w:rPr>
          <w:sz w:val="24"/>
        </w:rPr>
        <w:tab/>
      </w:r>
      <w:r w:rsidRPr="00CB0147">
        <w:rPr>
          <w:sz w:val="24"/>
        </w:rPr>
        <w:tab/>
        <w:t>Паспорт: _______________________________</w:t>
      </w:r>
    </w:p>
    <w:p w:rsidR="00334F35" w:rsidRPr="00CB0147" w:rsidRDefault="00334F35" w:rsidP="00334F35">
      <w:pPr>
        <w:pStyle w:val="ac"/>
        <w:jc w:val="right"/>
        <w:rPr>
          <w:sz w:val="24"/>
        </w:rPr>
      </w:pPr>
      <w:r w:rsidRPr="00CB0147">
        <w:rPr>
          <w:sz w:val="24"/>
        </w:rPr>
        <w:tab/>
      </w:r>
      <w:r w:rsidRPr="00CB0147">
        <w:rPr>
          <w:sz w:val="24"/>
        </w:rPr>
        <w:tab/>
        <w:t>_______________________________________</w:t>
      </w:r>
    </w:p>
    <w:p w:rsidR="00334F35" w:rsidRPr="00CB0147" w:rsidRDefault="00334F35" w:rsidP="00334F35">
      <w:pPr>
        <w:pStyle w:val="ac"/>
        <w:jc w:val="right"/>
        <w:rPr>
          <w:sz w:val="24"/>
        </w:rPr>
      </w:pPr>
      <w:r w:rsidRPr="00CB0147">
        <w:rPr>
          <w:sz w:val="24"/>
        </w:rPr>
        <w:tab/>
      </w:r>
      <w:r w:rsidRPr="00CB0147">
        <w:rPr>
          <w:sz w:val="24"/>
        </w:rPr>
        <w:tab/>
        <w:t>Контактный телефон:____________________</w:t>
      </w:r>
    </w:p>
    <w:p w:rsidR="00334F35" w:rsidRPr="00CB0147" w:rsidRDefault="00334F35" w:rsidP="00334F35">
      <w:pPr>
        <w:pStyle w:val="ac"/>
        <w:rPr>
          <w:sz w:val="24"/>
        </w:rPr>
      </w:pPr>
    </w:p>
    <w:p w:rsidR="00334F35" w:rsidRPr="00CB0147" w:rsidRDefault="00334F35" w:rsidP="00334F35">
      <w:pPr>
        <w:pStyle w:val="ac"/>
        <w:jc w:val="center"/>
        <w:rPr>
          <w:b/>
          <w:sz w:val="24"/>
        </w:rPr>
      </w:pPr>
      <w:r w:rsidRPr="00CB0147">
        <w:rPr>
          <w:b/>
          <w:sz w:val="24"/>
        </w:rPr>
        <w:t>ЗАЯВЛЕНИЕ</w:t>
      </w:r>
    </w:p>
    <w:p w:rsidR="00334F35" w:rsidRPr="00CB0147" w:rsidRDefault="00334F35" w:rsidP="00334F35">
      <w:pPr>
        <w:pStyle w:val="ac"/>
        <w:jc w:val="center"/>
        <w:rPr>
          <w:b/>
          <w:sz w:val="24"/>
        </w:rPr>
      </w:pPr>
      <w:r>
        <w:rPr>
          <w:b/>
          <w:sz w:val="24"/>
        </w:rPr>
        <w:t>О ПРОВЕДЕНИИ АУКЦИОНА</w:t>
      </w:r>
    </w:p>
    <w:p w:rsidR="00334F35" w:rsidRPr="00CB0147" w:rsidRDefault="00334F35" w:rsidP="00334F35">
      <w:pPr>
        <w:pStyle w:val="ac"/>
        <w:jc w:val="center"/>
        <w:rPr>
          <w:b/>
          <w:sz w:val="24"/>
        </w:rPr>
      </w:pPr>
      <w:r>
        <w:rPr>
          <w:b/>
          <w:sz w:val="24"/>
        </w:rPr>
        <w:t>ПО ПРЕДОСТАВЛЕНИЮ</w:t>
      </w:r>
      <w:r w:rsidRPr="00CB0147">
        <w:rPr>
          <w:b/>
          <w:sz w:val="24"/>
        </w:rPr>
        <w:t xml:space="preserve"> ЗЕМЕЛЬНОГО УЧАСТКА</w:t>
      </w:r>
    </w:p>
    <w:p w:rsidR="00334F35" w:rsidRDefault="00334F35" w:rsidP="00334F35">
      <w:pPr>
        <w:pStyle w:val="ac"/>
        <w:rPr>
          <w:sz w:val="24"/>
        </w:rPr>
      </w:pPr>
    </w:p>
    <w:p w:rsidR="00334F35" w:rsidRPr="00A911F2" w:rsidRDefault="00334F35" w:rsidP="00334F35">
      <w:pPr>
        <w:spacing w:after="0" w:line="240" w:lineRule="auto"/>
        <w:ind w:firstLine="708"/>
        <w:jc w:val="both"/>
        <w:rPr>
          <w:rFonts w:ascii="Times New Roman" w:hAnsi="Times New Roman"/>
          <w:sz w:val="24"/>
          <w:szCs w:val="24"/>
        </w:rPr>
      </w:pPr>
      <w:r w:rsidRPr="00A911F2">
        <w:rPr>
          <w:rFonts w:ascii="Times New Roman" w:hAnsi="Times New Roman"/>
          <w:sz w:val="24"/>
          <w:szCs w:val="24"/>
        </w:rPr>
        <w:t>Прошу провести аукцион по предоставлению земельного участка в __________________________________, на срок ________________</w:t>
      </w:r>
    </w:p>
    <w:p w:rsidR="00334F35" w:rsidRPr="00A911F2" w:rsidRDefault="00334F35" w:rsidP="00334F35">
      <w:pPr>
        <w:spacing w:after="0" w:line="240" w:lineRule="auto"/>
        <w:ind w:firstLine="708"/>
        <w:jc w:val="both"/>
        <w:rPr>
          <w:rFonts w:ascii="Times New Roman" w:hAnsi="Times New Roman"/>
          <w:sz w:val="24"/>
          <w:szCs w:val="24"/>
        </w:rPr>
      </w:pPr>
      <w:r w:rsidRPr="00A911F2">
        <w:rPr>
          <w:rFonts w:ascii="Times New Roman" w:hAnsi="Times New Roman"/>
          <w:sz w:val="24"/>
          <w:szCs w:val="24"/>
          <w:vertAlign w:val="superscript"/>
        </w:rPr>
        <w:t xml:space="preserve">         (вид испрашиваемого права)</w:t>
      </w:r>
    </w:p>
    <w:p w:rsidR="00334F35" w:rsidRPr="00A911F2" w:rsidRDefault="00334F35" w:rsidP="00334F35">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334F35" w:rsidRPr="00A911F2" w:rsidRDefault="00334F35" w:rsidP="00334F35">
      <w:pPr>
        <w:spacing w:after="0" w:line="240" w:lineRule="auto"/>
        <w:jc w:val="center"/>
        <w:rPr>
          <w:rFonts w:ascii="Times New Roman" w:hAnsi="Times New Roman"/>
          <w:sz w:val="24"/>
          <w:szCs w:val="24"/>
        </w:rPr>
      </w:pPr>
      <w:r w:rsidRPr="00A911F2">
        <w:rPr>
          <w:rFonts w:ascii="Times New Roman" w:hAnsi="Times New Roman"/>
          <w:sz w:val="24"/>
          <w:szCs w:val="24"/>
          <w:vertAlign w:val="superscript"/>
        </w:rPr>
        <w:t>целевое назначение (категория земель)</w:t>
      </w:r>
    </w:p>
    <w:p w:rsidR="00334F35" w:rsidRPr="00A911F2" w:rsidRDefault="00334F35" w:rsidP="00334F35">
      <w:pPr>
        <w:spacing w:after="0" w:line="240" w:lineRule="auto"/>
        <w:rPr>
          <w:rFonts w:ascii="Times New Roman" w:hAnsi="Times New Roman"/>
          <w:sz w:val="24"/>
          <w:szCs w:val="24"/>
        </w:rPr>
      </w:pPr>
      <w:r w:rsidRPr="00A911F2">
        <w:rPr>
          <w:rFonts w:ascii="Times New Roman" w:hAnsi="Times New Roman"/>
          <w:sz w:val="24"/>
          <w:szCs w:val="24"/>
        </w:rPr>
        <w:t xml:space="preserve">кадастровый номер: ___________________________________________________________ </w:t>
      </w:r>
    </w:p>
    <w:p w:rsidR="00334F35" w:rsidRPr="00A911F2" w:rsidRDefault="00334F35" w:rsidP="00334F35">
      <w:pPr>
        <w:spacing w:after="0" w:line="240" w:lineRule="auto"/>
        <w:rPr>
          <w:rFonts w:ascii="Times New Roman" w:hAnsi="Times New Roman"/>
          <w:sz w:val="24"/>
          <w:szCs w:val="24"/>
        </w:rPr>
      </w:pPr>
    </w:p>
    <w:p w:rsidR="00334F35" w:rsidRPr="00A911F2" w:rsidRDefault="00334F35" w:rsidP="00334F35">
      <w:pPr>
        <w:spacing w:after="0" w:line="240" w:lineRule="auto"/>
        <w:rPr>
          <w:rFonts w:ascii="Times New Roman" w:hAnsi="Times New Roman"/>
          <w:sz w:val="24"/>
          <w:szCs w:val="24"/>
        </w:rPr>
      </w:pPr>
      <w:r w:rsidRPr="00A911F2">
        <w:rPr>
          <w:rFonts w:ascii="Times New Roman" w:hAnsi="Times New Roman"/>
          <w:sz w:val="24"/>
          <w:szCs w:val="24"/>
        </w:rPr>
        <w:t>расположенный по адресу: ________________</w:t>
      </w:r>
      <w:r>
        <w:rPr>
          <w:rFonts w:ascii="Times New Roman" w:hAnsi="Times New Roman"/>
          <w:sz w:val="24"/>
          <w:szCs w:val="24"/>
        </w:rPr>
        <w:t>___________________________</w:t>
      </w:r>
      <w:r w:rsidRPr="00A911F2">
        <w:rPr>
          <w:rFonts w:ascii="Times New Roman" w:hAnsi="Times New Roman"/>
          <w:sz w:val="24"/>
          <w:szCs w:val="24"/>
        </w:rPr>
        <w:t xml:space="preserve">___________ </w:t>
      </w:r>
    </w:p>
    <w:p w:rsidR="00334F35" w:rsidRPr="00A911F2" w:rsidRDefault="00334F35" w:rsidP="00334F35">
      <w:pPr>
        <w:spacing w:after="0" w:line="240" w:lineRule="auto"/>
        <w:rPr>
          <w:rFonts w:ascii="Times New Roman" w:hAnsi="Times New Roman"/>
          <w:sz w:val="24"/>
          <w:szCs w:val="24"/>
        </w:rPr>
      </w:pPr>
    </w:p>
    <w:p w:rsidR="00334F35" w:rsidRPr="00A911F2" w:rsidRDefault="00334F35" w:rsidP="00334F35">
      <w:pPr>
        <w:spacing w:after="0" w:line="240" w:lineRule="auto"/>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334F35" w:rsidRPr="00A911F2" w:rsidRDefault="00334F35" w:rsidP="00334F35">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 xml:space="preserve"> (указать адрес (местоположение) земельного участка)</w:t>
      </w:r>
      <w:r w:rsidRPr="00A911F2">
        <w:rPr>
          <w:rFonts w:ascii="Times New Roman" w:hAnsi="Times New Roman"/>
          <w:b/>
          <w:noProof/>
          <w:sz w:val="24"/>
          <w:szCs w:val="24"/>
        </w:rPr>
        <w:t xml:space="preserve"> </w:t>
      </w:r>
    </w:p>
    <w:p w:rsidR="00334F35" w:rsidRPr="00A911F2" w:rsidRDefault="00334F35" w:rsidP="00334F35">
      <w:pPr>
        <w:spacing w:after="0" w:line="240" w:lineRule="auto"/>
        <w:jc w:val="both"/>
        <w:rPr>
          <w:rFonts w:ascii="Times New Roman" w:hAnsi="Times New Roman"/>
          <w:sz w:val="24"/>
          <w:szCs w:val="24"/>
        </w:rPr>
      </w:pPr>
      <w:r w:rsidRPr="00A911F2">
        <w:rPr>
          <w:rFonts w:ascii="Times New Roman" w:hAnsi="Times New Roman"/>
          <w:sz w:val="24"/>
          <w:szCs w:val="24"/>
        </w:rPr>
        <w:t>общей площадью ______ кв. м, с разрешенным использованием</w:t>
      </w:r>
      <w:r>
        <w:rPr>
          <w:rFonts w:ascii="Times New Roman" w:hAnsi="Times New Roman"/>
          <w:sz w:val="24"/>
          <w:szCs w:val="24"/>
        </w:rPr>
        <w:t xml:space="preserve"> ______________________</w:t>
      </w:r>
    </w:p>
    <w:p w:rsidR="00334F35" w:rsidRPr="00A911F2" w:rsidRDefault="00334F35" w:rsidP="00334F35">
      <w:pPr>
        <w:spacing w:after="0" w:line="240" w:lineRule="auto"/>
        <w:jc w:val="both"/>
        <w:rPr>
          <w:rFonts w:ascii="Times New Roman" w:hAnsi="Times New Roman"/>
          <w:sz w:val="24"/>
          <w:szCs w:val="24"/>
        </w:rPr>
      </w:pPr>
    </w:p>
    <w:p w:rsidR="00334F35" w:rsidRPr="00A911F2" w:rsidRDefault="00334F35" w:rsidP="00334F35">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334F35" w:rsidRPr="00A911F2" w:rsidRDefault="00334F35" w:rsidP="00334F35">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(цель использования испрашиваемого земельного участка)</w:t>
      </w:r>
      <w:r w:rsidRPr="00A911F2">
        <w:rPr>
          <w:rFonts w:ascii="Times New Roman" w:hAnsi="Times New Roman"/>
          <w:b/>
          <w:noProof/>
          <w:sz w:val="24"/>
          <w:szCs w:val="24"/>
        </w:rPr>
        <w:t xml:space="preserve"> </w:t>
      </w:r>
    </w:p>
    <w:p w:rsidR="00334F35" w:rsidRPr="00700769" w:rsidRDefault="00334F35" w:rsidP="00334F35">
      <w:pPr>
        <w:spacing w:after="0" w:line="240" w:lineRule="auto"/>
        <w:rPr>
          <w:rFonts w:ascii="Times New Roman" w:hAnsi="Times New Roman"/>
          <w:sz w:val="24"/>
          <w:szCs w:val="24"/>
        </w:rPr>
      </w:pPr>
    </w:p>
    <w:p w:rsidR="00334F35" w:rsidRPr="00CB0147" w:rsidRDefault="00334F35" w:rsidP="00334F35">
      <w:pPr>
        <w:pStyle w:val="ac"/>
        <w:rPr>
          <w:sz w:val="24"/>
        </w:rPr>
      </w:pPr>
      <w:r w:rsidRPr="00CB0147">
        <w:rPr>
          <w:sz w:val="24"/>
        </w:rPr>
        <w:t>К заявлению прилагаю:</w:t>
      </w:r>
    </w:p>
    <w:p w:rsidR="00334F35" w:rsidRPr="00CB0147" w:rsidRDefault="00334F35" w:rsidP="00334F35">
      <w:pPr>
        <w:pStyle w:val="ac"/>
        <w:rPr>
          <w:sz w:val="24"/>
        </w:rPr>
      </w:pPr>
      <w:r w:rsidRPr="00CB0147">
        <w:rPr>
          <w:sz w:val="24"/>
        </w:rPr>
        <w:t>1) _____________________________________________________________</w:t>
      </w:r>
    </w:p>
    <w:p w:rsidR="00334F35" w:rsidRPr="00CB0147" w:rsidRDefault="00334F35" w:rsidP="00334F35">
      <w:pPr>
        <w:pStyle w:val="ac"/>
        <w:rPr>
          <w:sz w:val="24"/>
        </w:rPr>
      </w:pPr>
      <w:r w:rsidRPr="00CB0147">
        <w:rPr>
          <w:sz w:val="24"/>
        </w:rPr>
        <w:t>2) _____________________________________________________________</w:t>
      </w:r>
    </w:p>
    <w:p w:rsidR="00334F35" w:rsidRPr="00CB0147" w:rsidRDefault="00334F35" w:rsidP="00334F35">
      <w:pPr>
        <w:pStyle w:val="ac"/>
        <w:rPr>
          <w:sz w:val="24"/>
        </w:rPr>
      </w:pPr>
      <w:r w:rsidRPr="00CB0147">
        <w:rPr>
          <w:sz w:val="24"/>
        </w:rPr>
        <w:t>3) _____________________________________________________________</w:t>
      </w:r>
    </w:p>
    <w:p w:rsidR="00334F35" w:rsidRPr="00CB0147" w:rsidRDefault="00334F35" w:rsidP="00334F35">
      <w:pPr>
        <w:pStyle w:val="ac"/>
        <w:rPr>
          <w:sz w:val="24"/>
        </w:rPr>
      </w:pPr>
      <w:r w:rsidRPr="00CB0147">
        <w:rPr>
          <w:sz w:val="24"/>
        </w:rPr>
        <w:t>4) _____________________________________________________________</w:t>
      </w:r>
    </w:p>
    <w:p w:rsidR="00334F35" w:rsidRPr="00CB0147" w:rsidRDefault="00334F35" w:rsidP="00334F35">
      <w:pPr>
        <w:pStyle w:val="ac"/>
        <w:rPr>
          <w:sz w:val="24"/>
        </w:rPr>
      </w:pPr>
    </w:p>
    <w:p w:rsidR="00334F35" w:rsidRPr="00CB0147" w:rsidRDefault="00334F35" w:rsidP="00334F35">
      <w:pPr>
        <w:pStyle w:val="ac"/>
        <w:rPr>
          <w:sz w:val="24"/>
        </w:rPr>
      </w:pPr>
    </w:p>
    <w:p w:rsidR="00334F35" w:rsidRPr="00CB0147" w:rsidRDefault="00334F35" w:rsidP="00334F35">
      <w:pPr>
        <w:pStyle w:val="ac"/>
        <w:rPr>
          <w:sz w:val="24"/>
        </w:rPr>
      </w:pPr>
      <w:r w:rsidRPr="00CB0147">
        <w:rPr>
          <w:sz w:val="24"/>
        </w:rPr>
        <w:t>“___” ___________ 20__ г.</w:t>
      </w:r>
      <w:r w:rsidRPr="00CB0147">
        <w:rPr>
          <w:sz w:val="24"/>
        </w:rPr>
        <w:tab/>
      </w:r>
      <w:r w:rsidRPr="00CB0147">
        <w:rPr>
          <w:sz w:val="24"/>
        </w:rPr>
        <w:tab/>
      </w:r>
      <w:r w:rsidRPr="00CB0147">
        <w:rPr>
          <w:sz w:val="24"/>
        </w:rPr>
        <w:tab/>
        <w:t xml:space="preserve"> </w:t>
      </w:r>
      <w:r>
        <w:rPr>
          <w:sz w:val="24"/>
        </w:rPr>
        <w:t xml:space="preserve">            </w:t>
      </w:r>
      <w:r w:rsidRPr="00CB0147">
        <w:rPr>
          <w:sz w:val="24"/>
        </w:rPr>
        <w:t>______________            __________________</w:t>
      </w:r>
    </w:p>
    <w:p w:rsidR="00334F35" w:rsidRPr="00BF3D1F" w:rsidRDefault="00334F35" w:rsidP="00334F35">
      <w:pPr>
        <w:pStyle w:val="ac"/>
        <w:rPr>
          <w:sz w:val="20"/>
          <w:szCs w:val="20"/>
        </w:rPr>
      </w:pPr>
      <w:r w:rsidRPr="00BF3D1F">
        <w:rPr>
          <w:sz w:val="20"/>
          <w:szCs w:val="20"/>
        </w:rPr>
        <w:t xml:space="preserve">     (дата подачи заявления)</w:t>
      </w:r>
      <w:r w:rsidRPr="00BF3D1F">
        <w:rPr>
          <w:sz w:val="20"/>
          <w:szCs w:val="20"/>
        </w:rPr>
        <w:tab/>
      </w:r>
      <w:r w:rsidRPr="00BF3D1F">
        <w:rPr>
          <w:sz w:val="20"/>
          <w:szCs w:val="20"/>
        </w:rPr>
        <w:tab/>
      </w:r>
      <w:r w:rsidRPr="00BF3D1F">
        <w:rPr>
          <w:sz w:val="20"/>
          <w:szCs w:val="20"/>
        </w:rPr>
        <w:tab/>
        <w:t xml:space="preserve">    </w:t>
      </w:r>
      <w:r>
        <w:rPr>
          <w:sz w:val="20"/>
          <w:szCs w:val="20"/>
        </w:rPr>
        <w:t xml:space="preserve">                          </w:t>
      </w:r>
      <w:r w:rsidRPr="00BF3D1F">
        <w:rPr>
          <w:sz w:val="20"/>
          <w:szCs w:val="20"/>
        </w:rPr>
        <w:t xml:space="preserve">   (подпись)</w:t>
      </w:r>
      <w:r w:rsidRPr="00BF3D1F">
        <w:rPr>
          <w:sz w:val="20"/>
          <w:szCs w:val="20"/>
        </w:rPr>
        <w:tab/>
        <w:t xml:space="preserve">                       (расшифровка подписи) </w:t>
      </w:r>
    </w:p>
    <w:p w:rsidR="00334F35" w:rsidRPr="00CB0147" w:rsidRDefault="00334F35" w:rsidP="00334F35">
      <w:pPr>
        <w:pStyle w:val="ac"/>
        <w:rPr>
          <w:sz w:val="24"/>
        </w:rPr>
      </w:pPr>
    </w:p>
    <w:p w:rsidR="00334F35" w:rsidRPr="00CB0147" w:rsidRDefault="00334F35" w:rsidP="00334F35">
      <w:pPr>
        <w:pStyle w:val="ac"/>
        <w:jc w:val="both"/>
        <w:rPr>
          <w:sz w:val="24"/>
        </w:rPr>
      </w:pPr>
      <w:r w:rsidRPr="00CB0147">
        <w:rPr>
          <w:sz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334F35" w:rsidRPr="00CB0147" w:rsidRDefault="00334F35" w:rsidP="00334F35">
      <w:pPr>
        <w:pStyle w:val="ac"/>
        <w:rPr>
          <w:sz w:val="24"/>
        </w:rPr>
      </w:pPr>
      <w:r w:rsidRPr="00CB0147">
        <w:rPr>
          <w:sz w:val="24"/>
        </w:rPr>
        <w:t xml:space="preserve">         </w:t>
      </w:r>
    </w:p>
    <w:p w:rsidR="00334F35" w:rsidRPr="00CB0147" w:rsidRDefault="00334F35" w:rsidP="00334F35">
      <w:pPr>
        <w:pStyle w:val="ac"/>
        <w:rPr>
          <w:sz w:val="24"/>
        </w:rPr>
      </w:pPr>
      <w:r w:rsidRPr="00CB0147">
        <w:rPr>
          <w:sz w:val="24"/>
        </w:rPr>
        <w:t xml:space="preserve">     </w:t>
      </w:r>
      <w:r w:rsidRPr="00CB0147">
        <w:rPr>
          <w:sz w:val="24"/>
        </w:rPr>
        <w:tab/>
        <w:t xml:space="preserve"> _________________</w:t>
      </w:r>
    </w:p>
    <w:p w:rsidR="00334F35" w:rsidRPr="00BF3D1F" w:rsidRDefault="00334F35" w:rsidP="00334F35">
      <w:pPr>
        <w:pStyle w:val="ac"/>
        <w:rPr>
          <w:sz w:val="20"/>
          <w:szCs w:val="20"/>
        </w:rPr>
      </w:pPr>
      <w:r w:rsidRPr="00CB0147">
        <w:rPr>
          <w:sz w:val="24"/>
        </w:rPr>
        <w:tab/>
      </w:r>
      <w:r w:rsidRPr="00CB0147">
        <w:rPr>
          <w:sz w:val="24"/>
        </w:rPr>
        <w:tab/>
      </w:r>
      <w:r w:rsidRPr="00CB0147">
        <w:rPr>
          <w:sz w:val="24"/>
        </w:rPr>
        <w:tab/>
      </w:r>
      <w:r w:rsidRPr="00CB0147">
        <w:rPr>
          <w:sz w:val="24"/>
        </w:rPr>
        <w:tab/>
      </w:r>
      <w:r w:rsidRPr="00CB0147">
        <w:rPr>
          <w:sz w:val="24"/>
        </w:rPr>
        <w:tab/>
      </w:r>
      <w:r w:rsidRPr="00CB0147">
        <w:rPr>
          <w:sz w:val="24"/>
        </w:rPr>
        <w:tab/>
      </w:r>
      <w:r w:rsidRPr="00CB0147">
        <w:rPr>
          <w:sz w:val="24"/>
        </w:rPr>
        <w:tab/>
      </w:r>
      <w:r w:rsidRPr="00CB0147">
        <w:rPr>
          <w:sz w:val="24"/>
        </w:rPr>
        <w:tab/>
      </w:r>
      <w:r w:rsidRPr="00CB0147">
        <w:rPr>
          <w:sz w:val="24"/>
        </w:rPr>
        <w:tab/>
      </w:r>
      <w:r w:rsidRPr="00CB0147">
        <w:rPr>
          <w:sz w:val="24"/>
        </w:rPr>
        <w:tab/>
      </w:r>
      <w:r w:rsidRPr="00BF3D1F">
        <w:rPr>
          <w:sz w:val="20"/>
          <w:szCs w:val="20"/>
        </w:rPr>
        <w:t xml:space="preserve">             (подпись)</w:t>
      </w:r>
    </w:p>
    <w:p w:rsidR="00334F35" w:rsidRDefault="00334F35" w:rsidP="00334F35">
      <w:pPr>
        <w:spacing w:after="0" w:line="240" w:lineRule="auto"/>
        <w:jc w:val="right"/>
        <w:rPr>
          <w:rFonts w:ascii="Times New Roman" w:hAnsi="Times New Roman"/>
          <w:sz w:val="24"/>
          <w:szCs w:val="24"/>
        </w:rPr>
      </w:pPr>
    </w:p>
    <w:p w:rsidR="00334F35" w:rsidRPr="009840A0" w:rsidRDefault="00334F35" w:rsidP="00334F35">
      <w:pPr>
        <w:spacing w:after="0" w:line="240" w:lineRule="auto"/>
        <w:jc w:val="right"/>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334F35" w:rsidRPr="009840A0" w:rsidRDefault="00334F35" w:rsidP="00334F3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334F35" w:rsidRPr="009840A0" w:rsidRDefault="00334F35" w:rsidP="00334F3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334F35" w:rsidRPr="00BF3D1F" w:rsidRDefault="00334F35" w:rsidP="00334F35">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334F35" w:rsidRPr="009F393E" w:rsidRDefault="00334F35" w:rsidP="00334F35">
      <w:pPr>
        <w:jc w:val="center"/>
        <w:rPr>
          <w:rFonts w:ascii="Times New Roman" w:hAnsi="Times New Roman"/>
          <w:b/>
          <w:sz w:val="24"/>
          <w:szCs w:val="24"/>
        </w:rPr>
      </w:pPr>
      <w:r w:rsidRPr="009F393E">
        <w:rPr>
          <w:rFonts w:ascii="Times New Roman" w:hAnsi="Times New Roman"/>
          <w:b/>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9F393E">
        <w:rPr>
          <w:rFonts w:ascii="Times New Roman" w:hAnsi="Times New Roman"/>
          <w:b/>
          <w:sz w:val="24"/>
          <w:szCs w:val="24"/>
        </w:rPr>
        <w:t>»</w:t>
      </w:r>
    </w:p>
    <w:tbl>
      <w:tblPr>
        <w:tblW w:w="9169" w:type="dxa"/>
        <w:tblLook w:val="01E0" w:firstRow="1" w:lastRow="1" w:firstColumn="1" w:lastColumn="1" w:noHBand="0" w:noVBand="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334F35" w:rsidRPr="00D82EF5" w:rsidTr="0097475F">
        <w:tc>
          <w:tcPr>
            <w:tcW w:w="480" w:type="dxa"/>
          </w:tcPr>
          <w:p w:rsidR="00334F35" w:rsidRPr="00D82EF5" w:rsidRDefault="00334F35" w:rsidP="0097475F">
            <w:pPr>
              <w:rPr>
                <w:rFonts w:ascii="Times New Roman" w:hAnsi="Times New Roman"/>
                <w:sz w:val="20"/>
                <w:szCs w:val="20"/>
              </w:rPr>
            </w:pPr>
          </w:p>
        </w:tc>
        <w:tc>
          <w:tcPr>
            <w:tcW w:w="236" w:type="dxa"/>
            <w:tcBorders>
              <w:right w:val="single" w:sz="4" w:space="0" w:color="auto"/>
            </w:tcBorders>
          </w:tcPr>
          <w:p w:rsidR="00334F35" w:rsidRPr="00D82EF5" w:rsidRDefault="00334F35" w:rsidP="0097475F">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334F35" w:rsidRPr="00D82EF5" w:rsidRDefault="00334F35" w:rsidP="0097475F">
            <w:pPr>
              <w:pStyle w:val="ConsPlusNonformat"/>
              <w:jc w:val="center"/>
              <w:rPr>
                <w:rFonts w:ascii="Times New Roman" w:hAnsi="Times New Roman" w:cs="Times New Roman"/>
              </w:rPr>
            </w:pPr>
            <w:r w:rsidRPr="00D82EF5">
              <w:rPr>
                <w:rFonts w:ascii="Times New Roman" w:hAnsi="Times New Roman" w:cs="Times New Roman"/>
              </w:rPr>
              <w:t xml:space="preserve">Заявитель обращается </w:t>
            </w:r>
          </w:p>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с заявлением в Администрацию</w:t>
            </w:r>
          </w:p>
        </w:tc>
        <w:tc>
          <w:tcPr>
            <w:tcW w:w="236" w:type="dxa"/>
            <w:tcBorders>
              <w:left w:val="single" w:sz="4" w:space="0" w:color="auto"/>
            </w:tcBorders>
          </w:tcPr>
          <w:p w:rsidR="00334F35" w:rsidRPr="00D82EF5" w:rsidRDefault="00334F35" w:rsidP="0097475F">
            <w:pPr>
              <w:rPr>
                <w:rFonts w:ascii="Times New Roman" w:hAnsi="Times New Roman"/>
                <w:sz w:val="20"/>
                <w:szCs w:val="20"/>
              </w:rPr>
            </w:pPr>
          </w:p>
        </w:tc>
        <w:tc>
          <w:tcPr>
            <w:tcW w:w="50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Pr>
          <w:p w:rsidR="00334F35" w:rsidRPr="00D82EF5" w:rsidRDefault="00334F35" w:rsidP="0097475F">
            <w:pPr>
              <w:rPr>
                <w:rFonts w:ascii="Times New Roman" w:hAnsi="Times New Roman"/>
                <w:sz w:val="20"/>
                <w:szCs w:val="20"/>
              </w:rPr>
            </w:pPr>
          </w:p>
        </w:tc>
        <w:tc>
          <w:tcPr>
            <w:tcW w:w="1389" w:type="dxa"/>
            <w:gridSpan w:val="2"/>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rPr>
          <w:trHeight w:hRule="exact" w:val="284"/>
        </w:trPr>
        <w:tc>
          <w:tcPr>
            <w:tcW w:w="48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tcPr>
          <w:p w:rsidR="00334F35" w:rsidRPr="00D82EF5" w:rsidRDefault="00334F35" w:rsidP="0097475F">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50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Pr>
          <w:p w:rsidR="00334F35" w:rsidRPr="00D82EF5" w:rsidRDefault="00334F35" w:rsidP="0097475F">
            <w:pPr>
              <w:rPr>
                <w:rFonts w:ascii="Times New Roman" w:hAnsi="Times New Roman"/>
                <w:sz w:val="20"/>
                <w:szCs w:val="20"/>
              </w:rPr>
            </w:pPr>
          </w:p>
        </w:tc>
        <w:tc>
          <w:tcPr>
            <w:tcW w:w="1389" w:type="dxa"/>
            <w:gridSpan w:val="2"/>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c>
          <w:tcPr>
            <w:tcW w:w="480" w:type="dxa"/>
          </w:tcPr>
          <w:p w:rsidR="00334F35" w:rsidRPr="00D82EF5" w:rsidRDefault="00334F35" w:rsidP="0097475F">
            <w:pPr>
              <w:rPr>
                <w:rFonts w:ascii="Times New Roman" w:hAnsi="Times New Roman"/>
                <w:sz w:val="20"/>
                <w:szCs w:val="20"/>
              </w:rPr>
            </w:pPr>
          </w:p>
        </w:tc>
        <w:tc>
          <w:tcPr>
            <w:tcW w:w="236" w:type="dxa"/>
            <w:tcBorders>
              <w:right w:val="single" w:sz="4" w:space="0" w:color="auto"/>
            </w:tcBorders>
          </w:tcPr>
          <w:p w:rsidR="00334F35" w:rsidRPr="00D82EF5" w:rsidRDefault="00334F35" w:rsidP="0097475F">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tcPr>
          <w:p w:rsidR="00334F35" w:rsidRPr="00D82EF5" w:rsidRDefault="00334F35" w:rsidP="0097475F">
            <w:pPr>
              <w:rPr>
                <w:rFonts w:ascii="Times New Roman" w:hAnsi="Times New Roman"/>
                <w:sz w:val="20"/>
                <w:szCs w:val="20"/>
              </w:rPr>
            </w:pPr>
          </w:p>
        </w:tc>
        <w:tc>
          <w:tcPr>
            <w:tcW w:w="50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Pr>
          <w:p w:rsidR="00334F35" w:rsidRPr="00D82EF5" w:rsidRDefault="00334F35" w:rsidP="0097475F">
            <w:pPr>
              <w:rPr>
                <w:rFonts w:ascii="Times New Roman" w:hAnsi="Times New Roman"/>
                <w:sz w:val="20"/>
                <w:szCs w:val="20"/>
              </w:rPr>
            </w:pPr>
          </w:p>
        </w:tc>
        <w:tc>
          <w:tcPr>
            <w:tcW w:w="1389" w:type="dxa"/>
            <w:gridSpan w:val="2"/>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rPr>
          <w:trHeight w:hRule="exact" w:val="284"/>
        </w:trPr>
        <w:tc>
          <w:tcPr>
            <w:tcW w:w="48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892" w:type="dxa"/>
            <w:gridSpan w:val="2"/>
            <w:tcBorders>
              <w:bottom w:val="single" w:sz="4" w:space="0" w:color="auto"/>
              <w:right w:val="single" w:sz="4" w:space="0" w:color="auto"/>
            </w:tcBorders>
          </w:tcPr>
          <w:p w:rsidR="00334F35" w:rsidRPr="00D82EF5" w:rsidRDefault="00334F35" w:rsidP="0097475F">
            <w:pPr>
              <w:rPr>
                <w:rFonts w:ascii="Times New Roman" w:hAnsi="Times New Roman"/>
                <w:sz w:val="20"/>
                <w:szCs w:val="20"/>
              </w:rPr>
            </w:pPr>
          </w:p>
        </w:tc>
        <w:tc>
          <w:tcPr>
            <w:tcW w:w="1864" w:type="dxa"/>
            <w:gridSpan w:val="4"/>
            <w:tcBorders>
              <w:left w:val="single" w:sz="4" w:space="0" w:color="auto"/>
              <w:bottom w:val="single" w:sz="4" w:space="0" w:color="auto"/>
            </w:tcBorders>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50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Pr>
          <w:p w:rsidR="00334F35" w:rsidRPr="00D82EF5" w:rsidRDefault="00334F35" w:rsidP="0097475F">
            <w:pPr>
              <w:rPr>
                <w:rFonts w:ascii="Times New Roman" w:hAnsi="Times New Roman"/>
                <w:sz w:val="20"/>
                <w:szCs w:val="20"/>
              </w:rPr>
            </w:pPr>
          </w:p>
        </w:tc>
        <w:tc>
          <w:tcPr>
            <w:tcW w:w="1389" w:type="dxa"/>
            <w:gridSpan w:val="2"/>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c>
          <w:tcPr>
            <w:tcW w:w="480" w:type="dxa"/>
          </w:tcPr>
          <w:p w:rsidR="00334F35" w:rsidRPr="00D82EF5" w:rsidRDefault="00334F35" w:rsidP="0097475F">
            <w:pPr>
              <w:rPr>
                <w:rFonts w:ascii="Times New Roman" w:hAnsi="Times New Roman"/>
                <w:sz w:val="20"/>
                <w:szCs w:val="20"/>
              </w:rPr>
            </w:pPr>
          </w:p>
        </w:tc>
        <w:tc>
          <w:tcPr>
            <w:tcW w:w="236" w:type="dxa"/>
            <w:tcBorders>
              <w:right w:val="single" w:sz="4" w:space="0" w:color="auto"/>
            </w:tcBorders>
          </w:tcPr>
          <w:p w:rsidR="00334F35" w:rsidRPr="00D82EF5" w:rsidRDefault="00334F35" w:rsidP="0097475F">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Передача документов специалисту</w:t>
            </w:r>
          </w:p>
        </w:tc>
        <w:tc>
          <w:tcPr>
            <w:tcW w:w="236" w:type="dxa"/>
            <w:tcBorders>
              <w:left w:val="single" w:sz="4" w:space="0" w:color="auto"/>
            </w:tcBorders>
          </w:tcPr>
          <w:p w:rsidR="00334F35" w:rsidRPr="00D82EF5" w:rsidRDefault="00334F35" w:rsidP="0097475F">
            <w:pPr>
              <w:rPr>
                <w:rFonts w:ascii="Times New Roman" w:hAnsi="Times New Roman"/>
                <w:sz w:val="20"/>
                <w:szCs w:val="20"/>
              </w:rPr>
            </w:pPr>
          </w:p>
        </w:tc>
        <w:tc>
          <w:tcPr>
            <w:tcW w:w="50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Pr>
          <w:p w:rsidR="00334F35" w:rsidRPr="00D82EF5" w:rsidRDefault="00334F35" w:rsidP="0097475F">
            <w:pPr>
              <w:rPr>
                <w:rFonts w:ascii="Times New Roman" w:hAnsi="Times New Roman"/>
                <w:sz w:val="20"/>
                <w:szCs w:val="20"/>
              </w:rPr>
            </w:pPr>
          </w:p>
        </w:tc>
        <w:tc>
          <w:tcPr>
            <w:tcW w:w="1389" w:type="dxa"/>
            <w:gridSpan w:val="2"/>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rPr>
          <w:trHeight w:hRule="exact" w:val="284"/>
        </w:trPr>
        <w:tc>
          <w:tcPr>
            <w:tcW w:w="48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tcPr>
          <w:p w:rsidR="00334F35" w:rsidRPr="00D82EF5" w:rsidRDefault="00334F35" w:rsidP="0097475F">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500" w:type="dxa"/>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Pr>
          <w:p w:rsidR="00334F35" w:rsidRPr="00D82EF5" w:rsidRDefault="00334F35" w:rsidP="0097475F">
            <w:pPr>
              <w:rPr>
                <w:rFonts w:ascii="Times New Roman" w:hAnsi="Times New Roman"/>
                <w:sz w:val="20"/>
                <w:szCs w:val="20"/>
              </w:rPr>
            </w:pPr>
          </w:p>
        </w:tc>
        <w:tc>
          <w:tcPr>
            <w:tcW w:w="1389" w:type="dxa"/>
            <w:gridSpan w:val="2"/>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c>
          <w:tcPr>
            <w:tcW w:w="4208" w:type="dxa"/>
            <w:gridSpan w:val="10"/>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Получение технических условий на подключение земельного участка к сетям инженерно-технического обеспечения</w:t>
            </w:r>
          </w:p>
          <w:p w:rsidR="00334F35" w:rsidRPr="00D82EF5" w:rsidRDefault="00334F35" w:rsidP="0097475F">
            <w:pPr>
              <w:jc w:val="center"/>
              <w:rPr>
                <w:rFonts w:ascii="Times New Roman" w:hAnsi="Times New Roman"/>
                <w:sz w:val="16"/>
                <w:szCs w:val="16"/>
              </w:rPr>
            </w:pPr>
            <w:r w:rsidRPr="00D82EF5">
              <w:rPr>
                <w:rFonts w:ascii="Times New Roman" w:hAnsi="Times New Roman"/>
                <w:sz w:val="16"/>
                <w:szCs w:val="16"/>
              </w:rPr>
              <w:t>(при необходимости)</w:t>
            </w:r>
          </w:p>
        </w:tc>
        <w:tc>
          <w:tcPr>
            <w:tcW w:w="236" w:type="dxa"/>
            <w:tcBorders>
              <w:left w:val="single" w:sz="4" w:space="0" w:color="auto"/>
            </w:tcBorders>
          </w:tcPr>
          <w:p w:rsidR="00334F35" w:rsidRPr="00D82EF5" w:rsidRDefault="00334F35" w:rsidP="0097475F">
            <w:pPr>
              <w:rPr>
                <w:rFonts w:ascii="Times New Roman" w:hAnsi="Times New Roman"/>
                <w:sz w:val="20"/>
                <w:szCs w:val="20"/>
              </w:rPr>
            </w:pPr>
          </w:p>
        </w:tc>
        <w:tc>
          <w:tcPr>
            <w:tcW w:w="1432" w:type="dxa"/>
            <w:gridSpan w:val="5"/>
            <w:tcBorders>
              <w:right w:val="single" w:sz="4" w:space="0" w:color="auto"/>
            </w:tcBorders>
          </w:tcPr>
          <w:p w:rsidR="00334F35" w:rsidRPr="00D82EF5" w:rsidRDefault="00334F35" w:rsidP="0097475F">
            <w:pPr>
              <w:rPr>
                <w:rFonts w:ascii="Times New Roman" w:hAnsi="Times New Roman"/>
                <w:sz w:val="20"/>
                <w:szCs w:val="20"/>
              </w:rPr>
            </w:pPr>
          </w:p>
        </w:tc>
        <w:tc>
          <w:tcPr>
            <w:tcW w:w="3293" w:type="dxa"/>
            <w:gridSpan w:val="6"/>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Опубликование извещения об отказе в проведении аукциона</w:t>
            </w:r>
          </w:p>
        </w:tc>
      </w:tr>
      <w:tr w:rsidR="00334F35" w:rsidRPr="00D82EF5" w:rsidTr="0097475F">
        <w:trPr>
          <w:trHeight w:hRule="exact" w:val="284"/>
        </w:trPr>
        <w:tc>
          <w:tcPr>
            <w:tcW w:w="1618" w:type="dxa"/>
            <w:gridSpan w:val="5"/>
            <w:tcBorders>
              <w:top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2590" w:type="dxa"/>
            <w:gridSpan w:val="5"/>
            <w:tcBorders>
              <w:top w:val="single" w:sz="4" w:space="0" w:color="auto"/>
              <w:left w:val="single" w:sz="4" w:space="0" w:color="auto"/>
              <w:bottom w:val="single" w:sz="4" w:space="0" w:color="auto"/>
            </w:tcBorders>
          </w:tcPr>
          <w:p w:rsidR="00334F35" w:rsidRPr="00D82EF5" w:rsidRDefault="00334F35" w:rsidP="0097475F">
            <w:pPr>
              <w:jc w:val="center"/>
              <w:rPr>
                <w:rFonts w:ascii="Times New Roman" w:hAnsi="Times New Roman"/>
                <w:sz w:val="20"/>
                <w:szCs w:val="20"/>
              </w:rPr>
            </w:pPr>
          </w:p>
        </w:tc>
        <w:tc>
          <w:tcPr>
            <w:tcW w:w="236" w:type="dxa"/>
            <w:tcBorders>
              <w:left w:val="nil"/>
            </w:tcBorders>
          </w:tcPr>
          <w:p w:rsidR="00334F35" w:rsidRPr="00D82EF5" w:rsidRDefault="00334F35" w:rsidP="0097475F">
            <w:pPr>
              <w:rPr>
                <w:rFonts w:ascii="Times New Roman" w:hAnsi="Times New Roman"/>
                <w:sz w:val="20"/>
                <w:szCs w:val="20"/>
              </w:rPr>
            </w:pPr>
          </w:p>
        </w:tc>
        <w:tc>
          <w:tcPr>
            <w:tcW w:w="2864" w:type="dxa"/>
            <w:gridSpan w:val="6"/>
          </w:tcPr>
          <w:p w:rsidR="00334F35" w:rsidRPr="00D82EF5" w:rsidRDefault="00334F35" w:rsidP="0097475F">
            <w:pPr>
              <w:rPr>
                <w:rFonts w:ascii="Times New Roman" w:hAnsi="Times New Roman"/>
                <w:sz w:val="20"/>
                <w:szCs w:val="20"/>
              </w:rPr>
            </w:pPr>
          </w:p>
        </w:tc>
        <w:tc>
          <w:tcPr>
            <w:tcW w:w="236" w:type="dxa"/>
            <w:gridSpan w:val="2"/>
            <w:tcBorders>
              <w:right w:val="single" w:sz="4" w:space="0" w:color="auto"/>
            </w:tcBorders>
          </w:tcPr>
          <w:p w:rsidR="00334F35" w:rsidRPr="00D82EF5" w:rsidRDefault="00334F35" w:rsidP="0097475F">
            <w:pPr>
              <w:rPr>
                <w:rFonts w:ascii="Times New Roman" w:hAnsi="Times New Roman"/>
                <w:sz w:val="20"/>
                <w:szCs w:val="20"/>
              </w:rPr>
            </w:pPr>
          </w:p>
        </w:tc>
        <w:tc>
          <w:tcPr>
            <w:tcW w:w="694" w:type="dxa"/>
            <w:tcBorders>
              <w:left w:val="single" w:sz="4" w:space="0" w:color="auto"/>
            </w:tcBorders>
          </w:tcPr>
          <w:p w:rsidR="00334F35" w:rsidRPr="00D82EF5" w:rsidRDefault="00334F35" w:rsidP="0097475F">
            <w:pPr>
              <w:rPr>
                <w:rFonts w:ascii="Times New Roman" w:hAnsi="Times New Roman"/>
                <w:sz w:val="20"/>
                <w:szCs w:val="20"/>
              </w:rPr>
            </w:pPr>
          </w:p>
        </w:tc>
        <w:tc>
          <w:tcPr>
            <w:tcW w:w="695" w:type="dxa"/>
            <w:tcBorders>
              <w:left w:val="nil"/>
            </w:tcBorders>
          </w:tcPr>
          <w:p w:rsidR="00334F35" w:rsidRPr="00D82EF5" w:rsidRDefault="00334F35" w:rsidP="0097475F">
            <w:pPr>
              <w:rPr>
                <w:rFonts w:ascii="Times New Roman" w:hAnsi="Times New Roman"/>
                <w:sz w:val="20"/>
                <w:szCs w:val="20"/>
              </w:rPr>
            </w:pPr>
          </w:p>
        </w:tc>
        <w:tc>
          <w:tcPr>
            <w:tcW w:w="236" w:type="dxa"/>
          </w:tcPr>
          <w:p w:rsidR="00334F35" w:rsidRPr="00D82EF5" w:rsidRDefault="00334F35" w:rsidP="0097475F">
            <w:pPr>
              <w:rPr>
                <w:rFonts w:ascii="Times New Roman" w:hAnsi="Times New Roman"/>
                <w:sz w:val="20"/>
                <w:szCs w:val="20"/>
              </w:rPr>
            </w:pPr>
          </w:p>
        </w:tc>
      </w:tr>
      <w:tr w:rsidR="00334F35" w:rsidRPr="00D82EF5" w:rsidTr="0097475F">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 xml:space="preserve">Проверка оснований для проведения аукциона </w:t>
            </w:r>
            <w:r w:rsidRPr="00D82EF5">
              <w:rPr>
                <w:rFonts w:ascii="Times New Roman" w:hAnsi="Times New Roman"/>
                <w:sz w:val="16"/>
                <w:szCs w:val="16"/>
              </w:rPr>
              <w:t>(не более 2 месяцев с момента подачи заявления о проведении аукциона)</w:t>
            </w:r>
          </w:p>
        </w:tc>
        <w:tc>
          <w:tcPr>
            <w:tcW w:w="236" w:type="dxa"/>
            <w:tcBorders>
              <w:left w:val="single" w:sz="4" w:space="0" w:color="auto"/>
              <w:bottom w:val="single" w:sz="4" w:space="0" w:color="auto"/>
              <w:right w:val="single" w:sz="4" w:space="0" w:color="auto"/>
            </w:tcBorders>
          </w:tcPr>
          <w:p w:rsidR="00334F35" w:rsidRPr="00D82EF5" w:rsidRDefault="00334F35" w:rsidP="0097475F">
            <w:pPr>
              <w:rPr>
                <w:rFonts w:ascii="Times New Roman" w:hAnsi="Times New Roman"/>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Решение об отказе в проведении аукциона</w:t>
            </w:r>
          </w:p>
        </w:tc>
      </w:tr>
      <w:tr w:rsidR="00334F35" w:rsidRPr="00D82EF5" w:rsidTr="0097475F">
        <w:trPr>
          <w:trHeight w:val="230"/>
        </w:trPr>
        <w:tc>
          <w:tcPr>
            <w:tcW w:w="4208" w:type="dxa"/>
            <w:gridSpan w:val="10"/>
            <w:vMerge/>
            <w:tcBorders>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236" w:type="dxa"/>
            <w:tcBorders>
              <w:left w:val="single" w:sz="4" w:space="0" w:color="auto"/>
              <w:right w:val="single" w:sz="4" w:space="0" w:color="auto"/>
            </w:tcBorders>
          </w:tcPr>
          <w:p w:rsidR="00334F35" w:rsidRPr="00D82EF5" w:rsidRDefault="00334F35" w:rsidP="0097475F">
            <w:pPr>
              <w:rPr>
                <w:rFonts w:ascii="Times New Roman" w:hAnsi="Times New Roman"/>
                <w:sz w:val="20"/>
                <w:szCs w:val="20"/>
              </w:rPr>
            </w:pPr>
          </w:p>
        </w:tc>
        <w:tc>
          <w:tcPr>
            <w:tcW w:w="926" w:type="dxa"/>
            <w:gridSpan w:val="3"/>
            <w:vMerge/>
            <w:tcBorders>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463" w:type="dxa"/>
            <w:tcBorders>
              <w:left w:val="single" w:sz="4" w:space="0" w:color="auto"/>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334F35" w:rsidRPr="00D82EF5" w:rsidRDefault="00334F35" w:rsidP="0097475F">
            <w:pPr>
              <w:rPr>
                <w:rFonts w:ascii="Times New Roman" w:hAnsi="Times New Roman"/>
                <w:sz w:val="20"/>
                <w:szCs w:val="20"/>
              </w:rPr>
            </w:pPr>
          </w:p>
        </w:tc>
      </w:tr>
      <w:tr w:rsidR="00334F35" w:rsidRPr="00D82EF5" w:rsidTr="0097475F">
        <w:trPr>
          <w:trHeight w:hRule="exact" w:val="284"/>
        </w:trPr>
        <w:tc>
          <w:tcPr>
            <w:tcW w:w="2104" w:type="dxa"/>
            <w:gridSpan w:val="6"/>
            <w:tcBorders>
              <w:top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2104" w:type="dxa"/>
            <w:gridSpan w:val="4"/>
            <w:tcBorders>
              <w:top w:val="single" w:sz="4" w:space="0" w:color="auto"/>
              <w:left w:val="single" w:sz="4" w:space="0" w:color="auto"/>
            </w:tcBorders>
          </w:tcPr>
          <w:p w:rsidR="00334F35" w:rsidRPr="00D82EF5" w:rsidRDefault="00334F35" w:rsidP="0097475F">
            <w:pPr>
              <w:jc w:val="center"/>
              <w:rPr>
                <w:rFonts w:ascii="Times New Roman" w:hAnsi="Times New Roman"/>
                <w:sz w:val="20"/>
                <w:szCs w:val="20"/>
              </w:rPr>
            </w:pPr>
          </w:p>
        </w:tc>
        <w:tc>
          <w:tcPr>
            <w:tcW w:w="236" w:type="dxa"/>
            <w:tcBorders>
              <w:left w:val="nil"/>
            </w:tcBorders>
          </w:tcPr>
          <w:p w:rsidR="00334F35" w:rsidRPr="00D82EF5" w:rsidRDefault="00334F35" w:rsidP="0097475F">
            <w:pPr>
              <w:rPr>
                <w:rFonts w:ascii="Times New Roman" w:hAnsi="Times New Roman"/>
                <w:sz w:val="20"/>
                <w:szCs w:val="20"/>
              </w:rPr>
            </w:pPr>
          </w:p>
        </w:tc>
        <w:tc>
          <w:tcPr>
            <w:tcW w:w="926" w:type="dxa"/>
            <w:gridSpan w:val="3"/>
            <w:tcBorders>
              <w:top w:val="single" w:sz="4" w:space="0" w:color="auto"/>
            </w:tcBorders>
          </w:tcPr>
          <w:p w:rsidR="00334F35" w:rsidRPr="00D82EF5" w:rsidRDefault="00334F35" w:rsidP="0097475F">
            <w:pPr>
              <w:jc w:val="center"/>
              <w:rPr>
                <w:rFonts w:ascii="Times New Roman" w:hAnsi="Times New Roman"/>
                <w:sz w:val="20"/>
                <w:szCs w:val="20"/>
              </w:rPr>
            </w:pPr>
          </w:p>
        </w:tc>
        <w:tc>
          <w:tcPr>
            <w:tcW w:w="463" w:type="dxa"/>
            <w:tcBorders>
              <w:left w:val="nil"/>
            </w:tcBorders>
            <w:shd w:val="clear" w:color="auto" w:fill="auto"/>
          </w:tcPr>
          <w:p w:rsidR="00334F35" w:rsidRPr="00D82EF5" w:rsidRDefault="00334F35" w:rsidP="0097475F">
            <w:pPr>
              <w:jc w:val="center"/>
              <w:rPr>
                <w:rFonts w:ascii="Times New Roman" w:hAnsi="Times New Roman"/>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334F35" w:rsidRPr="00D82EF5" w:rsidRDefault="00334F35" w:rsidP="0097475F">
            <w:pPr>
              <w:rPr>
                <w:rFonts w:ascii="Times New Roman" w:hAnsi="Times New Roman"/>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334F35" w:rsidRPr="00D82EF5" w:rsidRDefault="00334F35" w:rsidP="0097475F">
            <w:pPr>
              <w:rPr>
                <w:rFonts w:ascii="Times New Roman" w:hAnsi="Times New Roman"/>
                <w:sz w:val="20"/>
                <w:szCs w:val="20"/>
              </w:rPr>
            </w:pPr>
          </w:p>
        </w:tc>
      </w:tr>
      <w:tr w:rsidR="00334F35" w:rsidRPr="00D82EF5" w:rsidTr="0097475F">
        <w:trPr>
          <w:trHeight w:val="230"/>
        </w:trPr>
        <w:tc>
          <w:tcPr>
            <w:tcW w:w="1402" w:type="dxa"/>
            <w:gridSpan w:val="3"/>
            <w:tcBorders>
              <w:right w:val="single" w:sz="4" w:space="0" w:color="auto"/>
            </w:tcBorders>
          </w:tcPr>
          <w:p w:rsidR="00334F35" w:rsidRPr="00D82EF5" w:rsidRDefault="00334F35" w:rsidP="0097475F">
            <w:pPr>
              <w:jc w:val="center"/>
              <w:rPr>
                <w:rFonts w:ascii="Times New Roman" w:hAnsi="Times New Roman"/>
                <w:sz w:val="20"/>
                <w:szCs w:val="20"/>
              </w:rPr>
            </w:pPr>
          </w:p>
        </w:tc>
        <w:tc>
          <w:tcPr>
            <w:tcW w:w="1403" w:type="dxa"/>
            <w:gridSpan w:val="4"/>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да</w:t>
            </w:r>
          </w:p>
        </w:tc>
        <w:tc>
          <w:tcPr>
            <w:tcW w:w="1403" w:type="dxa"/>
            <w:gridSpan w:val="3"/>
            <w:tcBorders>
              <w:left w:val="single" w:sz="4" w:space="0" w:color="auto"/>
            </w:tcBorders>
          </w:tcPr>
          <w:p w:rsidR="00334F35" w:rsidRPr="00D82EF5" w:rsidRDefault="00334F35" w:rsidP="0097475F">
            <w:pPr>
              <w:jc w:val="center"/>
              <w:rPr>
                <w:rFonts w:ascii="Times New Roman" w:hAnsi="Times New Roman"/>
                <w:sz w:val="20"/>
                <w:szCs w:val="20"/>
              </w:rPr>
            </w:pPr>
          </w:p>
        </w:tc>
        <w:tc>
          <w:tcPr>
            <w:tcW w:w="236" w:type="dxa"/>
            <w:tcBorders>
              <w:left w:val="nil"/>
            </w:tcBorders>
          </w:tcPr>
          <w:p w:rsidR="00334F35" w:rsidRPr="00D82EF5" w:rsidRDefault="00334F35" w:rsidP="0097475F">
            <w:pPr>
              <w:rPr>
                <w:rFonts w:ascii="Times New Roman" w:hAnsi="Times New Roman"/>
                <w:sz w:val="20"/>
                <w:szCs w:val="20"/>
              </w:rPr>
            </w:pPr>
          </w:p>
        </w:tc>
        <w:tc>
          <w:tcPr>
            <w:tcW w:w="926" w:type="dxa"/>
            <w:gridSpan w:val="3"/>
          </w:tcPr>
          <w:p w:rsidR="00334F35" w:rsidRPr="00D82EF5" w:rsidRDefault="00334F35" w:rsidP="0097475F">
            <w:pPr>
              <w:jc w:val="center"/>
              <w:rPr>
                <w:rFonts w:ascii="Times New Roman" w:hAnsi="Times New Roman"/>
                <w:sz w:val="20"/>
                <w:szCs w:val="20"/>
              </w:rPr>
            </w:pPr>
          </w:p>
        </w:tc>
        <w:tc>
          <w:tcPr>
            <w:tcW w:w="463" w:type="dxa"/>
            <w:tcBorders>
              <w:left w:val="nil"/>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Направляется заявителю</w:t>
            </w:r>
          </w:p>
        </w:tc>
      </w:tr>
      <w:tr w:rsidR="00334F35" w:rsidRPr="00D82EF5" w:rsidTr="0097475F">
        <w:trPr>
          <w:trHeight w:hRule="exact" w:val="284"/>
        </w:trPr>
        <w:tc>
          <w:tcPr>
            <w:tcW w:w="2104" w:type="dxa"/>
            <w:gridSpan w:val="6"/>
            <w:tcBorders>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2104" w:type="dxa"/>
            <w:gridSpan w:val="4"/>
            <w:tcBorders>
              <w:left w:val="single" w:sz="4" w:space="0" w:color="auto"/>
              <w:bottom w:val="single" w:sz="4" w:space="0" w:color="auto"/>
            </w:tcBorders>
          </w:tcPr>
          <w:p w:rsidR="00334F35" w:rsidRPr="00D82EF5" w:rsidRDefault="00334F35" w:rsidP="0097475F">
            <w:pPr>
              <w:jc w:val="center"/>
              <w:rPr>
                <w:rFonts w:ascii="Times New Roman" w:hAnsi="Times New Roman"/>
                <w:sz w:val="20"/>
                <w:szCs w:val="20"/>
              </w:rPr>
            </w:pPr>
          </w:p>
        </w:tc>
        <w:tc>
          <w:tcPr>
            <w:tcW w:w="236" w:type="dxa"/>
            <w:tcBorders>
              <w:left w:val="nil"/>
            </w:tcBorders>
          </w:tcPr>
          <w:p w:rsidR="00334F35" w:rsidRPr="00D82EF5" w:rsidRDefault="00334F35" w:rsidP="0097475F">
            <w:pPr>
              <w:rPr>
                <w:rFonts w:ascii="Times New Roman" w:hAnsi="Times New Roman"/>
                <w:sz w:val="20"/>
                <w:szCs w:val="20"/>
              </w:rPr>
            </w:pPr>
          </w:p>
        </w:tc>
        <w:tc>
          <w:tcPr>
            <w:tcW w:w="926" w:type="dxa"/>
            <w:gridSpan w:val="3"/>
          </w:tcPr>
          <w:p w:rsidR="00334F35" w:rsidRPr="00D82EF5" w:rsidRDefault="00334F35" w:rsidP="0097475F">
            <w:pPr>
              <w:jc w:val="center"/>
              <w:rPr>
                <w:rFonts w:ascii="Times New Roman" w:hAnsi="Times New Roman"/>
                <w:sz w:val="20"/>
                <w:szCs w:val="20"/>
              </w:rPr>
            </w:pPr>
          </w:p>
        </w:tc>
        <w:tc>
          <w:tcPr>
            <w:tcW w:w="463" w:type="dxa"/>
            <w:tcBorders>
              <w:left w:val="nil"/>
            </w:tcBorders>
            <w:shd w:val="clear" w:color="auto" w:fill="auto"/>
          </w:tcPr>
          <w:p w:rsidR="00334F35" w:rsidRPr="00D82EF5" w:rsidRDefault="00334F35" w:rsidP="0097475F">
            <w:pPr>
              <w:jc w:val="center"/>
              <w:rPr>
                <w:rFonts w:ascii="Times New Roman" w:hAnsi="Times New Roman"/>
                <w:sz w:val="20"/>
                <w:szCs w:val="20"/>
              </w:rPr>
            </w:pPr>
          </w:p>
        </w:tc>
        <w:tc>
          <w:tcPr>
            <w:tcW w:w="3336" w:type="dxa"/>
            <w:gridSpan w:val="7"/>
            <w:tcBorders>
              <w:top w:val="single" w:sz="4" w:space="0" w:color="auto"/>
              <w:bottom w:val="single" w:sz="4" w:space="0" w:color="auto"/>
            </w:tcBorders>
            <w:shd w:val="clear" w:color="auto" w:fill="auto"/>
          </w:tcPr>
          <w:p w:rsidR="00334F35" w:rsidRPr="00D82EF5" w:rsidRDefault="00334F35" w:rsidP="0097475F">
            <w:pPr>
              <w:rPr>
                <w:rFonts w:ascii="Times New Roman" w:hAnsi="Times New Roman"/>
                <w:sz w:val="20"/>
                <w:szCs w:val="20"/>
              </w:rPr>
            </w:pPr>
          </w:p>
        </w:tc>
      </w:tr>
      <w:tr w:rsidR="00334F35" w:rsidRPr="00D82EF5" w:rsidTr="0097475F">
        <w:trPr>
          <w:trHeight w:hRule="exact" w:val="284"/>
        </w:trPr>
        <w:tc>
          <w:tcPr>
            <w:tcW w:w="4208" w:type="dxa"/>
            <w:gridSpan w:val="10"/>
            <w:vMerge w:val="restart"/>
            <w:tcBorders>
              <w:top w:val="single" w:sz="4" w:space="0" w:color="auto"/>
              <w:left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Постановление о проведении аукциона</w:t>
            </w:r>
          </w:p>
        </w:tc>
        <w:tc>
          <w:tcPr>
            <w:tcW w:w="541" w:type="dxa"/>
            <w:gridSpan w:val="2"/>
            <w:tcBorders>
              <w:left w:val="single" w:sz="4" w:space="0" w:color="auto"/>
              <w:bottom w:val="single" w:sz="4" w:space="0" w:color="auto"/>
            </w:tcBorders>
          </w:tcPr>
          <w:p w:rsidR="00334F35" w:rsidRPr="00D82EF5" w:rsidRDefault="00334F35" w:rsidP="0097475F">
            <w:pPr>
              <w:jc w:val="center"/>
              <w:rPr>
                <w:rFonts w:ascii="Times New Roman" w:hAnsi="Times New Roman"/>
                <w:sz w:val="20"/>
                <w:szCs w:val="20"/>
              </w:rPr>
            </w:pPr>
          </w:p>
        </w:tc>
        <w:tc>
          <w:tcPr>
            <w:tcW w:w="542" w:type="dxa"/>
            <w:tcBorders>
              <w:bottom w:val="single" w:sz="4" w:space="0" w:color="auto"/>
            </w:tcBorders>
          </w:tcPr>
          <w:p w:rsidR="00334F35" w:rsidRPr="00D82EF5" w:rsidRDefault="00334F35" w:rsidP="0097475F">
            <w:pPr>
              <w:jc w:val="center"/>
              <w:rPr>
                <w:rFonts w:ascii="Times New Roman" w:hAnsi="Times New Roman"/>
                <w:sz w:val="20"/>
                <w:szCs w:val="20"/>
              </w:rPr>
            </w:pPr>
          </w:p>
        </w:tc>
        <w:tc>
          <w:tcPr>
            <w:tcW w:w="542" w:type="dxa"/>
            <w:gridSpan w:val="2"/>
            <w:tcBorders>
              <w:left w:val="nil"/>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Направляется заявителю</w:t>
            </w:r>
          </w:p>
        </w:tc>
      </w:tr>
      <w:tr w:rsidR="00334F35" w:rsidRPr="00D82EF5" w:rsidTr="0097475F">
        <w:trPr>
          <w:trHeight w:hRule="exact" w:val="284"/>
        </w:trPr>
        <w:tc>
          <w:tcPr>
            <w:tcW w:w="4208" w:type="dxa"/>
            <w:gridSpan w:val="10"/>
            <w:vMerge/>
            <w:tcBorders>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541" w:type="dxa"/>
            <w:gridSpan w:val="2"/>
            <w:tcBorders>
              <w:left w:val="single" w:sz="4" w:space="0" w:color="auto"/>
            </w:tcBorders>
          </w:tcPr>
          <w:p w:rsidR="00334F35" w:rsidRPr="00D82EF5" w:rsidRDefault="00334F35" w:rsidP="0097475F">
            <w:pPr>
              <w:jc w:val="center"/>
              <w:rPr>
                <w:rFonts w:ascii="Times New Roman" w:hAnsi="Times New Roman"/>
                <w:sz w:val="20"/>
                <w:szCs w:val="20"/>
              </w:rPr>
            </w:pPr>
          </w:p>
        </w:tc>
        <w:tc>
          <w:tcPr>
            <w:tcW w:w="542" w:type="dxa"/>
            <w:tcBorders>
              <w:top w:val="single" w:sz="4" w:space="0" w:color="auto"/>
            </w:tcBorders>
          </w:tcPr>
          <w:p w:rsidR="00334F35" w:rsidRPr="00D82EF5" w:rsidRDefault="00334F35" w:rsidP="0097475F">
            <w:pPr>
              <w:jc w:val="center"/>
              <w:rPr>
                <w:rFonts w:ascii="Times New Roman" w:hAnsi="Times New Roman"/>
                <w:sz w:val="20"/>
                <w:szCs w:val="20"/>
              </w:rPr>
            </w:pPr>
          </w:p>
        </w:tc>
        <w:tc>
          <w:tcPr>
            <w:tcW w:w="542" w:type="dxa"/>
            <w:gridSpan w:val="2"/>
            <w:tcBorders>
              <w:top w:val="single" w:sz="4" w:space="0" w:color="auto"/>
              <w:left w:val="nil"/>
              <w:right w:val="single" w:sz="4" w:space="0" w:color="auto"/>
            </w:tcBorders>
          </w:tcPr>
          <w:p w:rsidR="00334F35" w:rsidRPr="00D82EF5" w:rsidRDefault="00334F35" w:rsidP="0097475F">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334F35" w:rsidRPr="00D82EF5" w:rsidRDefault="00334F35" w:rsidP="0097475F">
            <w:pPr>
              <w:jc w:val="center"/>
              <w:rPr>
                <w:rFonts w:ascii="Times New Roman" w:hAnsi="Times New Roman"/>
                <w:sz w:val="20"/>
                <w:szCs w:val="20"/>
              </w:rPr>
            </w:pPr>
          </w:p>
        </w:tc>
      </w:tr>
      <w:tr w:rsidR="00334F35" w:rsidRPr="00D82EF5" w:rsidTr="0097475F">
        <w:trPr>
          <w:trHeight w:hRule="exact" w:val="284"/>
        </w:trPr>
        <w:tc>
          <w:tcPr>
            <w:tcW w:w="2104" w:type="dxa"/>
            <w:gridSpan w:val="6"/>
            <w:tcBorders>
              <w:top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p>
        </w:tc>
        <w:tc>
          <w:tcPr>
            <w:tcW w:w="2104" w:type="dxa"/>
            <w:gridSpan w:val="4"/>
            <w:tcBorders>
              <w:top w:val="single" w:sz="4" w:space="0" w:color="auto"/>
              <w:left w:val="single" w:sz="4" w:space="0" w:color="auto"/>
              <w:bottom w:val="single" w:sz="4" w:space="0" w:color="auto"/>
            </w:tcBorders>
          </w:tcPr>
          <w:p w:rsidR="00334F35" w:rsidRPr="00D82EF5" w:rsidRDefault="00334F35" w:rsidP="0097475F">
            <w:pPr>
              <w:jc w:val="center"/>
              <w:rPr>
                <w:rFonts w:ascii="Times New Roman" w:hAnsi="Times New Roman"/>
                <w:sz w:val="20"/>
                <w:szCs w:val="20"/>
              </w:rPr>
            </w:pPr>
          </w:p>
        </w:tc>
        <w:tc>
          <w:tcPr>
            <w:tcW w:w="236" w:type="dxa"/>
            <w:tcBorders>
              <w:left w:val="nil"/>
            </w:tcBorders>
          </w:tcPr>
          <w:p w:rsidR="00334F35" w:rsidRPr="00D82EF5" w:rsidRDefault="00334F35" w:rsidP="0097475F">
            <w:pPr>
              <w:rPr>
                <w:rFonts w:ascii="Times New Roman" w:hAnsi="Times New Roman"/>
                <w:sz w:val="20"/>
                <w:szCs w:val="20"/>
              </w:rPr>
            </w:pPr>
          </w:p>
        </w:tc>
        <w:tc>
          <w:tcPr>
            <w:tcW w:w="926" w:type="dxa"/>
            <w:gridSpan w:val="3"/>
          </w:tcPr>
          <w:p w:rsidR="00334F35" w:rsidRPr="00D82EF5" w:rsidRDefault="00334F35" w:rsidP="0097475F">
            <w:pPr>
              <w:jc w:val="center"/>
              <w:rPr>
                <w:rFonts w:ascii="Times New Roman" w:hAnsi="Times New Roman"/>
                <w:sz w:val="20"/>
                <w:szCs w:val="20"/>
              </w:rPr>
            </w:pPr>
          </w:p>
        </w:tc>
        <w:tc>
          <w:tcPr>
            <w:tcW w:w="463" w:type="dxa"/>
            <w:tcBorders>
              <w:left w:val="nil"/>
            </w:tcBorders>
            <w:shd w:val="clear" w:color="auto" w:fill="auto"/>
          </w:tcPr>
          <w:p w:rsidR="00334F35" w:rsidRPr="00D82EF5" w:rsidRDefault="00334F35" w:rsidP="0097475F">
            <w:pPr>
              <w:jc w:val="center"/>
              <w:rPr>
                <w:rFonts w:ascii="Times New Roman" w:hAnsi="Times New Roman"/>
                <w:sz w:val="20"/>
                <w:szCs w:val="20"/>
              </w:rPr>
            </w:pPr>
          </w:p>
        </w:tc>
        <w:tc>
          <w:tcPr>
            <w:tcW w:w="3336" w:type="dxa"/>
            <w:gridSpan w:val="7"/>
            <w:shd w:val="clear" w:color="auto" w:fill="auto"/>
          </w:tcPr>
          <w:p w:rsidR="00334F35" w:rsidRPr="00D82EF5" w:rsidRDefault="00334F35" w:rsidP="0097475F">
            <w:pPr>
              <w:rPr>
                <w:rFonts w:ascii="Times New Roman" w:hAnsi="Times New Roman"/>
                <w:sz w:val="20"/>
                <w:szCs w:val="20"/>
              </w:rPr>
            </w:pPr>
          </w:p>
        </w:tc>
      </w:tr>
      <w:tr w:rsidR="00334F35" w:rsidRPr="00D82EF5" w:rsidTr="0097475F">
        <w:trPr>
          <w:trHeight w:val="230"/>
        </w:trPr>
        <w:tc>
          <w:tcPr>
            <w:tcW w:w="4208" w:type="dxa"/>
            <w:gridSpan w:val="10"/>
            <w:tcBorders>
              <w:top w:val="single" w:sz="4" w:space="0" w:color="auto"/>
              <w:left w:val="single" w:sz="4" w:space="0" w:color="auto"/>
              <w:bottom w:val="single" w:sz="4" w:space="0" w:color="auto"/>
              <w:right w:val="single" w:sz="4" w:space="0" w:color="auto"/>
            </w:tcBorders>
          </w:tcPr>
          <w:p w:rsidR="00334F35" w:rsidRPr="00D82EF5" w:rsidRDefault="00334F35" w:rsidP="0097475F">
            <w:pPr>
              <w:jc w:val="center"/>
              <w:rPr>
                <w:rFonts w:ascii="Times New Roman" w:hAnsi="Times New Roman"/>
                <w:sz w:val="20"/>
                <w:szCs w:val="20"/>
              </w:rPr>
            </w:pPr>
            <w:r w:rsidRPr="00D82EF5">
              <w:rPr>
                <w:rFonts w:ascii="Times New Roman" w:hAnsi="Times New Roman"/>
                <w:sz w:val="20"/>
                <w:szCs w:val="20"/>
              </w:rPr>
              <w:t xml:space="preserve">Опубликование извещения о проведении аукциона </w:t>
            </w:r>
          </w:p>
          <w:p w:rsidR="00334F35" w:rsidRPr="00D82EF5" w:rsidRDefault="00334F35" w:rsidP="0097475F">
            <w:pPr>
              <w:jc w:val="center"/>
              <w:rPr>
                <w:rFonts w:ascii="Times New Roman" w:hAnsi="Times New Roman"/>
                <w:sz w:val="20"/>
                <w:szCs w:val="20"/>
              </w:rPr>
            </w:pPr>
            <w:r>
              <w:rPr>
                <w:rFonts w:ascii="Times New Roman" w:hAnsi="Times New Roman"/>
                <w:sz w:val="16"/>
                <w:szCs w:val="16"/>
              </w:rPr>
              <w:t>(не менее чем за 10</w:t>
            </w:r>
            <w:r w:rsidRPr="00D82EF5">
              <w:rPr>
                <w:rFonts w:ascii="Times New Roman" w:hAnsi="Times New Roman"/>
                <w:sz w:val="16"/>
                <w:szCs w:val="16"/>
              </w:rPr>
              <w:t xml:space="preserve"> дней до проведения аукциона)</w:t>
            </w:r>
          </w:p>
        </w:tc>
        <w:tc>
          <w:tcPr>
            <w:tcW w:w="236" w:type="dxa"/>
            <w:tcBorders>
              <w:left w:val="single" w:sz="4" w:space="0" w:color="auto"/>
            </w:tcBorders>
          </w:tcPr>
          <w:p w:rsidR="00334F35" w:rsidRPr="00D82EF5" w:rsidRDefault="00334F35" w:rsidP="0097475F">
            <w:pPr>
              <w:rPr>
                <w:rFonts w:ascii="Times New Roman" w:hAnsi="Times New Roman"/>
                <w:sz w:val="20"/>
                <w:szCs w:val="20"/>
              </w:rPr>
            </w:pPr>
          </w:p>
        </w:tc>
        <w:tc>
          <w:tcPr>
            <w:tcW w:w="926" w:type="dxa"/>
            <w:gridSpan w:val="3"/>
          </w:tcPr>
          <w:p w:rsidR="00334F35" w:rsidRPr="00D82EF5" w:rsidRDefault="00334F35" w:rsidP="0097475F">
            <w:pPr>
              <w:jc w:val="center"/>
              <w:rPr>
                <w:rFonts w:ascii="Times New Roman" w:hAnsi="Times New Roman"/>
                <w:sz w:val="20"/>
                <w:szCs w:val="20"/>
              </w:rPr>
            </w:pPr>
          </w:p>
        </w:tc>
        <w:tc>
          <w:tcPr>
            <w:tcW w:w="463" w:type="dxa"/>
            <w:tcBorders>
              <w:left w:val="nil"/>
            </w:tcBorders>
            <w:shd w:val="clear" w:color="auto" w:fill="auto"/>
          </w:tcPr>
          <w:p w:rsidR="00334F35" w:rsidRPr="00D82EF5" w:rsidRDefault="00334F35" w:rsidP="0097475F">
            <w:pPr>
              <w:jc w:val="center"/>
              <w:rPr>
                <w:rFonts w:ascii="Times New Roman" w:hAnsi="Times New Roman"/>
                <w:sz w:val="20"/>
                <w:szCs w:val="20"/>
              </w:rPr>
            </w:pPr>
          </w:p>
        </w:tc>
        <w:tc>
          <w:tcPr>
            <w:tcW w:w="3336" w:type="dxa"/>
            <w:gridSpan w:val="7"/>
            <w:shd w:val="clear" w:color="auto" w:fill="auto"/>
          </w:tcPr>
          <w:p w:rsidR="00334F35" w:rsidRPr="00D82EF5" w:rsidRDefault="00334F35" w:rsidP="0097475F">
            <w:pPr>
              <w:rPr>
                <w:rFonts w:ascii="Times New Roman" w:hAnsi="Times New Roman"/>
                <w:sz w:val="20"/>
                <w:szCs w:val="20"/>
              </w:rPr>
            </w:pPr>
          </w:p>
        </w:tc>
      </w:tr>
    </w:tbl>
    <w:p w:rsidR="00334F35" w:rsidRDefault="00334F35" w:rsidP="00334F35">
      <w:pPr>
        <w:widowControl w:val="0"/>
        <w:tabs>
          <w:tab w:val="left" w:pos="1134"/>
        </w:tabs>
        <w:autoSpaceDE w:val="0"/>
        <w:autoSpaceDN w:val="0"/>
        <w:adjustRightInd w:val="0"/>
        <w:spacing w:after="0"/>
        <w:ind w:firstLine="567"/>
        <w:jc w:val="center"/>
        <w:outlineLvl w:val="2"/>
      </w:pPr>
    </w:p>
    <w:p w:rsidR="00455296" w:rsidRDefault="00455296" w:rsidP="00334F35">
      <w:pPr>
        <w:tabs>
          <w:tab w:val="left" w:pos="4458"/>
        </w:tabs>
        <w:rPr>
          <w:lang w:eastAsia="ru-RU"/>
        </w:rPr>
      </w:pPr>
    </w:p>
    <w:p w:rsidR="0033312C" w:rsidRDefault="0033312C" w:rsidP="00334F35">
      <w:pPr>
        <w:tabs>
          <w:tab w:val="left" w:pos="4458"/>
        </w:tabs>
        <w:rPr>
          <w:lang w:eastAsia="ru-RU"/>
        </w:rPr>
      </w:pPr>
    </w:p>
    <w:p w:rsidR="0033312C" w:rsidRDefault="0033312C" w:rsidP="00334F35">
      <w:pPr>
        <w:tabs>
          <w:tab w:val="left" w:pos="4458"/>
        </w:tabs>
        <w:rPr>
          <w:lang w:eastAsia="ru-RU"/>
        </w:rPr>
      </w:pPr>
    </w:p>
    <w:p w:rsidR="0033312C" w:rsidRDefault="0033312C" w:rsidP="00334F35">
      <w:pPr>
        <w:tabs>
          <w:tab w:val="left" w:pos="4458"/>
        </w:tabs>
        <w:rPr>
          <w:lang w:eastAsia="ru-RU"/>
        </w:rPr>
      </w:pPr>
    </w:p>
    <w:p w:rsidR="0033312C" w:rsidRDefault="0033312C" w:rsidP="00334F35">
      <w:pPr>
        <w:tabs>
          <w:tab w:val="left" w:pos="4458"/>
        </w:tabs>
        <w:rPr>
          <w:lang w:eastAsia="ru-RU"/>
        </w:rPr>
      </w:pP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lastRenderedPageBreak/>
        <w:t>МУНИЦИПАЛЬНОЕ  ОБРАЗОВАНИЕ</w:t>
      </w: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«ТУРУНТАЕВСКОЕ  СЕЛЬСКОЕ  ПОСЕЛЕНИЕ»</w:t>
      </w: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АДМИНИСТРАЦИИ ТУРУНТАЕВСКОГО СЕЛЬСКОГО ПОСЕЛЕНИЯ</w:t>
      </w:r>
    </w:p>
    <w:p w:rsidR="0033312C" w:rsidRPr="0033312C" w:rsidRDefault="0033312C" w:rsidP="0033312C">
      <w:pPr>
        <w:spacing w:after="0" w:line="240" w:lineRule="auto"/>
        <w:jc w:val="center"/>
        <w:rPr>
          <w:rFonts w:ascii="Times New Roman" w:hAnsi="Times New Roman"/>
          <w:b/>
          <w:sz w:val="24"/>
          <w:szCs w:val="24"/>
        </w:rPr>
      </w:pP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ПОСТАНОВЛЕНИЕ</w:t>
      </w:r>
    </w:p>
    <w:p w:rsidR="0033312C" w:rsidRPr="0033312C" w:rsidRDefault="0033312C" w:rsidP="0033312C">
      <w:pPr>
        <w:spacing w:after="0" w:line="240" w:lineRule="auto"/>
        <w:jc w:val="center"/>
        <w:rPr>
          <w:rFonts w:ascii="Times New Roman" w:hAnsi="Times New Roman"/>
          <w:b/>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 29 »  декабря  2022 г.                                                                                                      </w:t>
      </w:r>
      <w:r w:rsidRPr="0033312C">
        <w:rPr>
          <w:rFonts w:ascii="Times New Roman" w:hAnsi="Times New Roman"/>
          <w:sz w:val="24"/>
          <w:szCs w:val="24"/>
        </w:rPr>
        <w:t xml:space="preserve">                          </w:t>
      </w:r>
      <w:r w:rsidRPr="0033312C">
        <w:rPr>
          <w:rFonts w:ascii="Times New Roman" w:hAnsi="Times New Roman"/>
          <w:sz w:val="24"/>
          <w:szCs w:val="24"/>
        </w:rPr>
        <w:t xml:space="preserve">  № 82</w:t>
      </w:r>
    </w:p>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с. Турунтаево</w:t>
      </w:r>
    </w:p>
    <w:p w:rsidR="0033312C" w:rsidRPr="0033312C" w:rsidRDefault="0033312C" w:rsidP="0033312C">
      <w:pPr>
        <w:spacing w:after="0" w:line="240" w:lineRule="auto"/>
        <w:jc w:val="center"/>
        <w:rPr>
          <w:rFonts w:ascii="Times New Roman" w:hAnsi="Times New Roman"/>
          <w:sz w:val="24"/>
          <w:szCs w:val="24"/>
        </w:rPr>
      </w:pPr>
    </w:p>
    <w:p w:rsidR="0033312C" w:rsidRPr="0033312C" w:rsidRDefault="0033312C" w:rsidP="0033312C">
      <w:pPr>
        <w:spacing w:after="0" w:line="240" w:lineRule="auto"/>
        <w:jc w:val="center"/>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Об утверждении Перечня главных </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администраторов доходов бюджета </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Турунтаевского сельского поселения</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ab/>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В соответствии с </w:t>
      </w:r>
      <w:hyperlink r:id="rId14" w:history="1">
        <w:r w:rsidRPr="0033312C">
          <w:rPr>
            <w:rStyle w:val="a8"/>
            <w:rFonts w:ascii="Times New Roman" w:hAnsi="Times New Roman"/>
            <w:sz w:val="24"/>
            <w:szCs w:val="24"/>
          </w:rPr>
          <w:t>пунктом 3.2 статьи 160.1</w:t>
        </w:r>
      </w:hyperlink>
      <w:r w:rsidRPr="0033312C">
        <w:rPr>
          <w:rFonts w:ascii="Times New Roman" w:hAnsi="Times New Roman"/>
          <w:sz w:val="24"/>
          <w:szCs w:val="24"/>
        </w:rPr>
        <w:t xml:space="preserve"> Бюджетного кодекса Российской Федерации, </w:t>
      </w:r>
      <w:hyperlink r:id="rId15" w:history="1">
        <w:r w:rsidRPr="0033312C">
          <w:rPr>
            <w:rStyle w:val="a8"/>
            <w:rFonts w:ascii="Times New Roman" w:hAnsi="Times New Roman"/>
            <w:sz w:val="24"/>
            <w:szCs w:val="24"/>
          </w:rPr>
          <w:t>Постановлением</w:t>
        </w:r>
      </w:hyperlink>
      <w:r w:rsidRPr="0033312C">
        <w:rPr>
          <w:rFonts w:ascii="Times New Roman" w:hAnsi="Times New Roman"/>
          <w:sz w:val="24"/>
          <w:szCs w:val="24"/>
        </w:rPr>
        <w:t xml:space="preserve">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33312C" w:rsidRPr="0033312C" w:rsidRDefault="0033312C" w:rsidP="0033312C">
      <w:pPr>
        <w:spacing w:after="0" w:line="240" w:lineRule="auto"/>
        <w:jc w:val="both"/>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       ПОСТАНОВЛЯЮ:</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1. Утвердить Перечень главных администраторов доходов бюджета Турунтаевское сельского поселения согласно приложению к настоящему постановлению (далее – Перечень).</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2. Установить, что в случаях изменения состава и (или) функций главных администраторов доходов бюджета, состава закрепленных за ними видов (подвидов) доходов бюджета,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 путем  внесения изменений в настоящее постановление.</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ab/>
        <w:t>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3. Настоящее постановление применяется к правоотношениям, возникающим при составлении и исполнении бюджета Турунтаевского сельского поселения, начиная с бюджета Турунтаевского сельского поселения на 2023 год и на плановый период 2024 и 2025 годов.</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4. Опубликовать настоящее постановление в Информационном бюллетене Турунтаевского  сельского  поселения и и размещению на официальном сайте Администрации Турунтаевского сельского поселения -  </w:t>
      </w:r>
      <w:hyperlink r:id="rId16" w:history="1">
        <w:r w:rsidRPr="0033312C">
          <w:rPr>
            <w:rStyle w:val="a8"/>
            <w:rFonts w:ascii="Times New Roman" w:hAnsi="Times New Roman"/>
            <w:bCs/>
            <w:sz w:val="24"/>
            <w:szCs w:val="24"/>
            <w:lang w:val="en-US"/>
          </w:rPr>
          <w:t>http</w:t>
        </w:r>
        <w:r w:rsidRPr="0033312C">
          <w:rPr>
            <w:rStyle w:val="a8"/>
            <w:rFonts w:ascii="Times New Roman" w:hAnsi="Times New Roman"/>
            <w:bCs/>
            <w:sz w:val="24"/>
            <w:szCs w:val="24"/>
          </w:rPr>
          <w:t>://</w:t>
        </w:r>
        <w:r w:rsidRPr="0033312C">
          <w:rPr>
            <w:rStyle w:val="a8"/>
            <w:rFonts w:ascii="Times New Roman" w:hAnsi="Times New Roman"/>
            <w:bCs/>
            <w:sz w:val="24"/>
            <w:szCs w:val="24"/>
            <w:lang w:val="en-US"/>
          </w:rPr>
          <w:t>turuntaevo</w:t>
        </w:r>
        <w:r w:rsidRPr="0033312C">
          <w:rPr>
            <w:rStyle w:val="a8"/>
            <w:rFonts w:ascii="Times New Roman" w:hAnsi="Times New Roman"/>
            <w:bCs/>
            <w:sz w:val="24"/>
            <w:szCs w:val="24"/>
          </w:rPr>
          <w:t>.</w:t>
        </w:r>
        <w:r w:rsidRPr="0033312C">
          <w:rPr>
            <w:rStyle w:val="a8"/>
            <w:rFonts w:ascii="Times New Roman" w:hAnsi="Times New Roman"/>
            <w:bCs/>
            <w:sz w:val="24"/>
            <w:szCs w:val="24"/>
            <w:lang w:val="en-US"/>
          </w:rPr>
          <w:t>tomsk</w:t>
        </w:r>
        <w:r w:rsidRPr="0033312C">
          <w:rPr>
            <w:rStyle w:val="a8"/>
            <w:rFonts w:ascii="Times New Roman" w:hAnsi="Times New Roman"/>
            <w:bCs/>
            <w:sz w:val="24"/>
            <w:szCs w:val="24"/>
          </w:rPr>
          <w:t>.</w:t>
        </w:r>
        <w:r w:rsidRPr="0033312C">
          <w:rPr>
            <w:rStyle w:val="a8"/>
            <w:rFonts w:ascii="Times New Roman" w:hAnsi="Times New Roman"/>
            <w:bCs/>
            <w:sz w:val="24"/>
            <w:szCs w:val="24"/>
            <w:lang w:val="en-US"/>
          </w:rPr>
          <w:t>ru</w:t>
        </w:r>
      </w:hyperlink>
      <w:r w:rsidRPr="0033312C">
        <w:rPr>
          <w:rFonts w:ascii="Times New Roman" w:hAnsi="Times New Roman"/>
          <w:sz w:val="24"/>
          <w:szCs w:val="24"/>
        </w:rPr>
        <w:t>.</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5. Контроль за исполнением настоящего постановления возложить на ведущего  специалиста Гладченко Е.А.</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Глава  Турунтаевского сельского поселения                                 </w:t>
      </w:r>
      <w:r>
        <w:rPr>
          <w:rFonts w:ascii="Times New Roman" w:hAnsi="Times New Roman"/>
          <w:sz w:val="24"/>
          <w:szCs w:val="24"/>
        </w:rPr>
        <w:t xml:space="preserve">                               </w:t>
      </w:r>
      <w:r w:rsidRPr="0033312C">
        <w:rPr>
          <w:rFonts w:ascii="Times New Roman" w:hAnsi="Times New Roman"/>
          <w:sz w:val="24"/>
          <w:szCs w:val="24"/>
        </w:rPr>
        <w:t>С.В. Неверный</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p>
    <w:p w:rsidR="0033312C" w:rsidRDefault="0033312C" w:rsidP="0033312C">
      <w:pPr>
        <w:spacing w:after="0" w:line="240" w:lineRule="auto"/>
        <w:jc w:val="right"/>
        <w:rPr>
          <w:rFonts w:ascii="Times New Roman" w:hAnsi="Times New Roman"/>
          <w:sz w:val="24"/>
          <w:szCs w:val="24"/>
        </w:rPr>
      </w:pPr>
    </w:p>
    <w:p w:rsidR="0033312C" w:rsidRDefault="0033312C" w:rsidP="0033312C">
      <w:pPr>
        <w:spacing w:after="0" w:line="240" w:lineRule="auto"/>
        <w:jc w:val="right"/>
        <w:rPr>
          <w:rFonts w:ascii="Times New Roman" w:hAnsi="Times New Roman"/>
          <w:sz w:val="24"/>
          <w:szCs w:val="24"/>
        </w:rPr>
      </w:pPr>
    </w:p>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lastRenderedPageBreak/>
        <w:t>Приложение 1</w:t>
      </w:r>
    </w:p>
    <w:p w:rsidR="0033312C" w:rsidRDefault="0033312C" w:rsidP="0033312C">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r w:rsidRPr="0033312C">
        <w:rPr>
          <w:rFonts w:ascii="Times New Roman" w:hAnsi="Times New Roman"/>
          <w:sz w:val="24"/>
          <w:szCs w:val="24"/>
        </w:rPr>
        <w:t xml:space="preserve">Администрации </w:t>
      </w:r>
    </w:p>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Турунтаевского</w:t>
      </w:r>
      <w:r>
        <w:rPr>
          <w:rFonts w:ascii="Times New Roman" w:hAnsi="Times New Roman"/>
          <w:sz w:val="24"/>
          <w:szCs w:val="24"/>
        </w:rPr>
        <w:t xml:space="preserve"> </w:t>
      </w:r>
      <w:r w:rsidRPr="0033312C">
        <w:rPr>
          <w:rFonts w:ascii="Times New Roman" w:hAnsi="Times New Roman"/>
          <w:sz w:val="24"/>
          <w:szCs w:val="24"/>
        </w:rPr>
        <w:t xml:space="preserve">сельского поселения                                                                                                                               от 29.12.2023 года  № 82          </w:t>
      </w:r>
    </w:p>
    <w:p w:rsidR="0033312C" w:rsidRPr="0033312C" w:rsidRDefault="0033312C" w:rsidP="0033312C">
      <w:pPr>
        <w:spacing w:after="0" w:line="240" w:lineRule="auto"/>
        <w:jc w:val="right"/>
        <w:rPr>
          <w:rFonts w:ascii="Times New Roman" w:hAnsi="Times New Roman"/>
          <w:sz w:val="24"/>
          <w:szCs w:val="24"/>
        </w:rPr>
      </w:pP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Перечень главных администраторов доходов бюджета Турунтаевского</w:t>
      </w: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сельского поселения</w:t>
      </w:r>
    </w:p>
    <w:tbl>
      <w:tblPr>
        <w:tblpPr w:leftFromText="180" w:rightFromText="180" w:vertAnchor="text" w:horzAnchor="margin" w:tblpY="5"/>
        <w:tblW w:w="10236" w:type="dxa"/>
        <w:tblLayout w:type="fixed"/>
        <w:tblCellMar>
          <w:left w:w="30" w:type="dxa"/>
          <w:right w:w="30" w:type="dxa"/>
        </w:tblCellMar>
        <w:tblLook w:val="0000" w:firstRow="0" w:lastRow="0" w:firstColumn="0" w:lastColumn="0" w:noHBand="0" w:noVBand="0"/>
      </w:tblPr>
      <w:tblGrid>
        <w:gridCol w:w="1440"/>
        <w:gridCol w:w="2700"/>
        <w:gridCol w:w="6096"/>
      </w:tblGrid>
      <w:tr w:rsidR="0033312C" w:rsidRPr="0033312C" w:rsidTr="00322311">
        <w:trPr>
          <w:cantSplit/>
          <w:trHeight w:val="379"/>
        </w:trPr>
        <w:tc>
          <w:tcPr>
            <w:tcW w:w="4140" w:type="dxa"/>
            <w:gridSpan w:val="2"/>
            <w:tcBorders>
              <w:top w:val="single" w:sz="6" w:space="0" w:color="auto"/>
              <w:left w:val="single" w:sz="6" w:space="0" w:color="auto"/>
              <w:bottom w:val="single" w:sz="6" w:space="0" w:color="auto"/>
              <w:right w:val="single" w:sz="6"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Код бюджетной</w:t>
            </w:r>
          </w:p>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классификации РФ</w:t>
            </w:r>
          </w:p>
        </w:tc>
        <w:tc>
          <w:tcPr>
            <w:tcW w:w="6096" w:type="dxa"/>
            <w:vMerge w:val="restart"/>
            <w:tcBorders>
              <w:top w:val="single" w:sz="6" w:space="0" w:color="auto"/>
              <w:left w:val="single" w:sz="6" w:space="0" w:color="auto"/>
              <w:right w:val="single" w:sz="6"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p>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Наименование главного администратора доходов</w:t>
            </w:r>
          </w:p>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местного бюджета</w:t>
            </w:r>
          </w:p>
        </w:tc>
      </w:tr>
      <w:tr w:rsidR="0033312C" w:rsidRPr="0033312C" w:rsidTr="00322311">
        <w:trPr>
          <w:trHeight w:val="235"/>
        </w:trPr>
        <w:tc>
          <w:tcPr>
            <w:tcW w:w="1440" w:type="dxa"/>
            <w:tcBorders>
              <w:top w:val="single" w:sz="6" w:space="0" w:color="auto"/>
              <w:left w:val="single" w:sz="6" w:space="0" w:color="auto"/>
              <w:bottom w:val="single" w:sz="4" w:space="0" w:color="auto"/>
              <w:right w:val="single" w:sz="6"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главного администратора доходов</w:t>
            </w:r>
          </w:p>
        </w:tc>
        <w:tc>
          <w:tcPr>
            <w:tcW w:w="2700" w:type="dxa"/>
            <w:tcBorders>
              <w:top w:val="single" w:sz="6" w:space="0" w:color="auto"/>
              <w:left w:val="single" w:sz="6" w:space="0" w:color="auto"/>
              <w:bottom w:val="single" w:sz="4" w:space="0" w:color="auto"/>
              <w:right w:val="single" w:sz="6"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доходов местного бюджета</w:t>
            </w:r>
          </w:p>
        </w:tc>
        <w:tc>
          <w:tcPr>
            <w:tcW w:w="6096" w:type="dxa"/>
            <w:vMerge/>
            <w:tcBorders>
              <w:left w:val="single" w:sz="6" w:space="0" w:color="auto"/>
              <w:bottom w:val="single" w:sz="4" w:space="0" w:color="auto"/>
              <w:right w:val="single" w:sz="6"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p>
        </w:tc>
      </w:tr>
      <w:tr w:rsidR="0033312C" w:rsidRPr="0033312C" w:rsidTr="00322311">
        <w:trPr>
          <w:trHeight w:val="235"/>
        </w:trPr>
        <w:tc>
          <w:tcPr>
            <w:tcW w:w="1440" w:type="dxa"/>
            <w:tcBorders>
              <w:top w:val="single" w:sz="6" w:space="0" w:color="auto"/>
              <w:left w:val="single" w:sz="6" w:space="0" w:color="auto"/>
              <w:bottom w:val="single" w:sz="4" w:space="0" w:color="auto"/>
              <w:right w:val="single" w:sz="6"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w:t>
            </w:r>
          </w:p>
        </w:tc>
        <w:tc>
          <w:tcPr>
            <w:tcW w:w="2700" w:type="dxa"/>
            <w:tcBorders>
              <w:top w:val="single" w:sz="6" w:space="0" w:color="auto"/>
              <w:left w:val="single" w:sz="6" w:space="0" w:color="auto"/>
              <w:bottom w:val="single" w:sz="4" w:space="0" w:color="auto"/>
              <w:right w:val="single" w:sz="6"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w:t>
            </w:r>
          </w:p>
        </w:tc>
        <w:tc>
          <w:tcPr>
            <w:tcW w:w="6096" w:type="dxa"/>
            <w:tcBorders>
              <w:top w:val="single" w:sz="6" w:space="0" w:color="auto"/>
              <w:left w:val="single" w:sz="6" w:space="0" w:color="auto"/>
              <w:bottom w:val="single" w:sz="4" w:space="0" w:color="auto"/>
              <w:right w:val="single" w:sz="6"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3</w:t>
            </w:r>
          </w:p>
        </w:tc>
      </w:tr>
      <w:tr w:rsidR="0033312C" w:rsidRPr="0033312C" w:rsidTr="00322311">
        <w:trPr>
          <w:trHeight w:val="526"/>
        </w:trPr>
        <w:tc>
          <w:tcPr>
            <w:tcW w:w="10236" w:type="dxa"/>
            <w:gridSpan w:val="3"/>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 xml:space="preserve">Главные администраторы доходов местного бюджета </w:t>
            </w:r>
            <w:r w:rsidRPr="0033312C">
              <w:rPr>
                <w:rFonts w:ascii="Times New Roman" w:hAnsi="Times New Roman"/>
                <w:b/>
                <w:bCs/>
                <w:sz w:val="24"/>
                <w:szCs w:val="24"/>
              </w:rPr>
              <w:t>– территориальные органы федеральных органов исполнительной власти</w:t>
            </w:r>
          </w:p>
        </w:tc>
      </w:tr>
      <w:tr w:rsidR="0033312C" w:rsidRPr="0033312C" w:rsidTr="00322311">
        <w:trPr>
          <w:trHeight w:val="278"/>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100</w:t>
            </w:r>
          </w:p>
        </w:tc>
        <w:tc>
          <w:tcPr>
            <w:tcW w:w="8796" w:type="dxa"/>
            <w:gridSpan w:val="2"/>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Управление Федерального казначейства по Томской области</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100</w:t>
            </w:r>
          </w:p>
        </w:tc>
        <w:tc>
          <w:tcPr>
            <w:tcW w:w="270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1 03 02230 01 0000 110</w:t>
            </w:r>
          </w:p>
        </w:tc>
        <w:tc>
          <w:tcPr>
            <w:tcW w:w="6096"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100</w:t>
            </w:r>
          </w:p>
        </w:tc>
        <w:tc>
          <w:tcPr>
            <w:tcW w:w="270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1 03 02240 01 0000 110</w:t>
            </w:r>
          </w:p>
        </w:tc>
        <w:tc>
          <w:tcPr>
            <w:tcW w:w="6096"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100</w:t>
            </w:r>
          </w:p>
        </w:tc>
        <w:tc>
          <w:tcPr>
            <w:tcW w:w="270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1 03 02250 01 0000 110</w:t>
            </w:r>
          </w:p>
        </w:tc>
        <w:tc>
          <w:tcPr>
            <w:tcW w:w="6096"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100</w:t>
            </w:r>
          </w:p>
        </w:tc>
        <w:tc>
          <w:tcPr>
            <w:tcW w:w="270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1 03 02260 01 0000 100</w:t>
            </w:r>
          </w:p>
        </w:tc>
        <w:tc>
          <w:tcPr>
            <w:tcW w:w="6096"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sz w:val="24"/>
                <w:szCs w:val="24"/>
                <w:lang w:val="en-US"/>
              </w:rPr>
            </w:pPr>
            <w:r w:rsidRPr="0033312C">
              <w:rPr>
                <w:rFonts w:ascii="Times New Roman" w:hAnsi="Times New Roman"/>
                <w:b/>
                <w:sz w:val="24"/>
                <w:szCs w:val="24"/>
                <w:lang w:val="en-US"/>
              </w:rPr>
              <w:t>161</w:t>
            </w:r>
          </w:p>
        </w:tc>
        <w:tc>
          <w:tcPr>
            <w:tcW w:w="8796" w:type="dxa"/>
            <w:gridSpan w:val="2"/>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Управление Федеральной антимонопольной службы по Томской области</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161</w:t>
            </w:r>
          </w:p>
        </w:tc>
        <w:tc>
          <w:tcPr>
            <w:tcW w:w="270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1 16 33050 10 0000 140</w:t>
            </w:r>
          </w:p>
        </w:tc>
        <w:tc>
          <w:tcPr>
            <w:tcW w:w="6096"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33312C" w:rsidRPr="0033312C" w:rsidTr="0033312C">
        <w:trPr>
          <w:trHeight w:val="301"/>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bCs/>
                <w:sz w:val="24"/>
                <w:szCs w:val="24"/>
              </w:rPr>
            </w:pPr>
            <w:r w:rsidRPr="0033312C">
              <w:rPr>
                <w:rFonts w:ascii="Times New Roman" w:hAnsi="Times New Roman"/>
                <w:b/>
                <w:bCs/>
                <w:sz w:val="24"/>
                <w:szCs w:val="24"/>
              </w:rPr>
              <w:t>182</w:t>
            </w:r>
          </w:p>
        </w:tc>
        <w:tc>
          <w:tcPr>
            <w:tcW w:w="8796" w:type="dxa"/>
            <w:gridSpan w:val="2"/>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bCs/>
                <w:sz w:val="24"/>
                <w:szCs w:val="24"/>
              </w:rPr>
              <w:t>Управление Федеральной налоговой службы по Томской области</w:t>
            </w:r>
          </w:p>
        </w:tc>
      </w:tr>
      <w:tr w:rsidR="0033312C" w:rsidRPr="0033312C" w:rsidTr="00322311">
        <w:trPr>
          <w:trHeight w:val="18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1 01 02000 01 0000 110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Налог на доходы физических лиц</w:t>
            </w:r>
          </w:p>
        </w:tc>
      </w:tr>
      <w:tr w:rsidR="0033312C" w:rsidRPr="0033312C" w:rsidTr="00322311">
        <w:trPr>
          <w:trHeight w:val="263"/>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1 05 03000 01 0000 110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Единый сельскохозяйственный налог</w:t>
            </w:r>
          </w:p>
        </w:tc>
      </w:tr>
      <w:tr w:rsidR="0033312C" w:rsidRPr="0033312C" w:rsidTr="00322311">
        <w:trPr>
          <w:trHeight w:val="26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1 06 01030 10 0000 110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Налог на имущество физических лиц</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1 06 06013 10 0000 110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Земельный налог, взимаемый по ставкам, установленным в соответствии с подпунктом  1 пункта 1 ст. 394  Налогового кодекса РФ и применяемым к объектам налогообложения, расположенным в границах поселений.</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lang w:val="en-US"/>
              </w:rPr>
            </w:pPr>
            <w:r w:rsidRPr="0033312C">
              <w:rPr>
                <w:rFonts w:ascii="Times New Roman" w:hAnsi="Times New Roman"/>
                <w:sz w:val="24"/>
                <w:szCs w:val="24"/>
                <w:lang w:val="en-US"/>
              </w:rPr>
              <w:lastRenderedPageBreak/>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1 08 04020 01 0000 110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3312C" w:rsidRPr="0033312C" w:rsidTr="00322311">
        <w:trPr>
          <w:trHeight w:val="3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bCs/>
                <w:sz w:val="24"/>
                <w:szCs w:val="24"/>
              </w:rPr>
            </w:pPr>
            <w:r w:rsidRPr="0033312C">
              <w:rPr>
                <w:rFonts w:ascii="Times New Roman" w:hAnsi="Times New Roman"/>
                <w:b/>
                <w:bCs/>
                <w:sz w:val="24"/>
                <w:szCs w:val="24"/>
              </w:rPr>
              <w:t>905</w:t>
            </w:r>
          </w:p>
        </w:tc>
        <w:tc>
          <w:tcPr>
            <w:tcW w:w="8796" w:type="dxa"/>
            <w:gridSpan w:val="2"/>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
                <w:bCs/>
                <w:sz w:val="24"/>
                <w:szCs w:val="24"/>
              </w:rPr>
            </w:pPr>
            <w:r w:rsidRPr="0033312C">
              <w:rPr>
                <w:rFonts w:ascii="Times New Roman" w:hAnsi="Times New Roman"/>
                <w:b/>
                <w:bCs/>
                <w:sz w:val="24"/>
                <w:szCs w:val="24"/>
              </w:rPr>
              <w:t>Управление финансов Администрации Томского района</w:t>
            </w:r>
          </w:p>
        </w:tc>
      </w:tr>
      <w:tr w:rsidR="0033312C" w:rsidRPr="0033312C" w:rsidTr="00322311">
        <w:trPr>
          <w:trHeight w:val="318"/>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1 17 01050 10 0000 180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Невыясненные поступления, зачисляемые в бюджеты   поселений</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2 08 05000 10 0000 150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2 08 10000 10 0000 150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Перечисления из бюджетов сельских поселений (в бюджеты сельских поселений) для осуществления взыскания</w:t>
            </w:r>
          </w:p>
        </w:tc>
      </w:tr>
      <w:tr w:rsidR="0033312C" w:rsidRPr="0033312C" w:rsidTr="00322311">
        <w:trPr>
          <w:trHeight w:val="314"/>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
                <w:bCs/>
                <w:sz w:val="24"/>
                <w:szCs w:val="24"/>
              </w:rPr>
            </w:pPr>
            <w:r w:rsidRPr="0033312C">
              <w:rPr>
                <w:rFonts w:ascii="Times New Roman" w:hAnsi="Times New Roman"/>
                <w:b/>
                <w:bCs/>
                <w:sz w:val="24"/>
                <w:szCs w:val="24"/>
              </w:rPr>
              <w:t>948</w:t>
            </w:r>
          </w:p>
        </w:tc>
        <w:tc>
          <w:tcPr>
            <w:tcW w:w="8796" w:type="dxa"/>
            <w:gridSpan w:val="2"/>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
                <w:bCs/>
                <w:sz w:val="24"/>
                <w:szCs w:val="24"/>
              </w:rPr>
            </w:pPr>
            <w:r w:rsidRPr="0033312C">
              <w:rPr>
                <w:rFonts w:ascii="Times New Roman" w:hAnsi="Times New Roman"/>
                <w:b/>
                <w:bCs/>
                <w:sz w:val="24"/>
                <w:szCs w:val="24"/>
              </w:rPr>
              <w:t>Администрация Турунтаевского сельского поселения</w:t>
            </w:r>
          </w:p>
        </w:tc>
      </w:tr>
      <w:tr w:rsidR="0033312C" w:rsidRPr="0033312C" w:rsidTr="00322311">
        <w:trPr>
          <w:trHeight w:val="526"/>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1 11 05025 10 0000 120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3312C" w:rsidRPr="0033312C" w:rsidTr="00322311">
        <w:trPr>
          <w:trHeight w:val="483"/>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1 11 05035 10 0001 120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3312C" w:rsidRPr="0033312C" w:rsidTr="00322311">
        <w:trPr>
          <w:trHeight w:val="55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1 11 05035 10 0002 120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3312C" w:rsidRPr="0033312C" w:rsidTr="00322311">
        <w:trPr>
          <w:trHeight w:val="55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1 11 09045 10 0000 120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33312C" w:rsidRPr="0033312C" w:rsidTr="00322311">
        <w:trPr>
          <w:trHeight w:val="281"/>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1 11 05325 10 0000 120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3312C" w:rsidRPr="0033312C" w:rsidTr="00322311">
        <w:trPr>
          <w:trHeight w:val="271"/>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1 13 02995 10 0000 130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Прочие доходы от компенсации затрат бюджетов  поселений</w:t>
            </w:r>
          </w:p>
        </w:tc>
      </w:tr>
      <w:tr w:rsidR="0033312C" w:rsidRPr="0033312C" w:rsidTr="00322311">
        <w:trPr>
          <w:trHeight w:val="343"/>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1 14 02052 10 0000 410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w:t>
            </w:r>
            <w:r w:rsidRPr="0033312C">
              <w:rPr>
                <w:rFonts w:ascii="Times New Roman" w:hAnsi="Times New Roman"/>
                <w:sz w:val="24"/>
                <w:szCs w:val="24"/>
              </w:rPr>
              <w:lastRenderedPageBreak/>
              <w:t>указанному имуществу )</w:t>
            </w:r>
          </w:p>
        </w:tc>
      </w:tr>
      <w:tr w:rsidR="0033312C" w:rsidRPr="0033312C" w:rsidTr="00322311">
        <w:trPr>
          <w:trHeight w:val="350"/>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lastRenderedPageBreak/>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1 14 02053 10 0000 410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312C" w:rsidRPr="0033312C" w:rsidTr="00322311">
        <w:trPr>
          <w:trHeight w:val="350"/>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1 16 07010 10 0000 140</w:t>
            </w:r>
          </w:p>
          <w:p w:rsidR="0033312C" w:rsidRPr="0033312C" w:rsidRDefault="0033312C" w:rsidP="0033312C">
            <w:pPr>
              <w:spacing w:after="0" w:line="240" w:lineRule="auto"/>
              <w:jc w:val="cente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3312C" w:rsidRPr="0033312C" w:rsidTr="00322311">
        <w:trPr>
          <w:trHeight w:val="350"/>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1 16 07090 10 0000 140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3312C" w:rsidRPr="0033312C" w:rsidTr="00322311">
        <w:trPr>
          <w:trHeight w:val="350"/>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1 16 10031 10 0000 140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33312C" w:rsidRPr="0033312C" w:rsidTr="00322311">
        <w:trPr>
          <w:trHeight w:val="350"/>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1 16 10123 01 0101 140</w:t>
            </w:r>
          </w:p>
          <w:p w:rsidR="0033312C" w:rsidRPr="0033312C" w:rsidRDefault="0033312C" w:rsidP="0033312C">
            <w:pPr>
              <w:spacing w:after="0" w:line="240" w:lineRule="auto"/>
              <w:jc w:val="cente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3312C" w:rsidRPr="0033312C" w:rsidTr="00322311">
        <w:trPr>
          <w:trHeight w:val="350"/>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1 16 02020 02 0000 140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1 17 01050 10 0000 180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bCs/>
                <w:sz w:val="24"/>
                <w:szCs w:val="24"/>
              </w:rPr>
            </w:pPr>
            <w:r w:rsidRPr="0033312C">
              <w:rPr>
                <w:rFonts w:ascii="Times New Roman" w:hAnsi="Times New Roman"/>
                <w:bCs/>
                <w:sz w:val="24"/>
                <w:szCs w:val="24"/>
              </w:rPr>
              <w:t>Невыясненные поступления, зачисляемые в бюджеты поселений</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bCs/>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1 17 05050 10 0000 180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Прочие неналоговые доходы  бюджетов поселений</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2 00 00000 00 0000 000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Безвозмездные поступления от других бюджетов бюджетной системы Российской Федерации</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2 02 15001 10 0000 150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2 02 25599 10 0000 150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Субсидии бюджетам сельских поселений на подготовку проектов межевания земельных участков и на проведение кадастровых работ</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2 02 29999 10 0000 150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Прочие субсидии бюджетам сельских поселений</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2 02 35118 10 0000 150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 xml:space="preserve">Субвенции бюджетам сельских поселений на </w:t>
            </w:r>
            <w:r w:rsidRPr="0033312C">
              <w:rPr>
                <w:rFonts w:ascii="Times New Roman" w:hAnsi="Times New Roman"/>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r>
      <w:tr w:rsidR="0033312C" w:rsidRPr="0033312C" w:rsidTr="00322311">
        <w:trPr>
          <w:trHeight w:val="262"/>
        </w:trPr>
        <w:tc>
          <w:tcPr>
            <w:tcW w:w="1440" w:type="dxa"/>
            <w:tcBorders>
              <w:top w:val="single" w:sz="4" w:space="0" w:color="auto"/>
              <w:left w:val="single" w:sz="4" w:space="0" w:color="auto"/>
              <w:bottom w:val="single" w:sz="4" w:space="0" w:color="auto"/>
              <w:right w:val="single" w:sz="4" w:space="0" w:color="auto"/>
            </w:tcBorders>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lastRenderedPageBreak/>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2 02 49999 10 0000 150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Прочие межбюджетные трансферты, передаваемые бюджетам сельских поселений</w:t>
            </w:r>
          </w:p>
        </w:tc>
      </w:tr>
    </w:tbl>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МУНИЦИПАЛЬНОЕ  ОБРАЗОВАНИЕ</w:t>
      </w: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«ТУРУНТАЕВСКОЕ  СЕЛЬСКОЕ  ПОСЕЛЕНИЕ»</w:t>
      </w: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АДМИНИСТРАЦИИ ТУРУНТАЕВСКОГО СЕЛЬСКОГО ПОСЕЛЕНИЯ</w:t>
      </w:r>
    </w:p>
    <w:p w:rsidR="0033312C" w:rsidRPr="0033312C" w:rsidRDefault="0033312C" w:rsidP="0033312C">
      <w:pPr>
        <w:spacing w:after="0" w:line="240" w:lineRule="auto"/>
        <w:jc w:val="center"/>
        <w:rPr>
          <w:rFonts w:ascii="Times New Roman" w:hAnsi="Times New Roman"/>
          <w:b/>
          <w:sz w:val="24"/>
          <w:szCs w:val="24"/>
        </w:rPr>
      </w:pPr>
    </w:p>
    <w:p w:rsidR="0033312C" w:rsidRPr="0033312C" w:rsidRDefault="0033312C" w:rsidP="0033312C">
      <w:pPr>
        <w:spacing w:after="0" w:line="240" w:lineRule="auto"/>
        <w:jc w:val="center"/>
        <w:rPr>
          <w:rFonts w:ascii="Times New Roman" w:hAnsi="Times New Roman"/>
          <w:b/>
          <w:sz w:val="24"/>
          <w:szCs w:val="24"/>
        </w:rPr>
      </w:pPr>
      <w:r w:rsidRPr="0033312C">
        <w:rPr>
          <w:rFonts w:ascii="Times New Roman" w:hAnsi="Times New Roman"/>
          <w:b/>
          <w:sz w:val="24"/>
          <w:szCs w:val="24"/>
        </w:rPr>
        <w:t>ПОСТАНОВЛЕНИЕ</w:t>
      </w:r>
    </w:p>
    <w:p w:rsidR="0033312C" w:rsidRPr="0033312C" w:rsidRDefault="0033312C" w:rsidP="0033312C">
      <w:pPr>
        <w:spacing w:after="0" w:line="240" w:lineRule="auto"/>
        <w:jc w:val="center"/>
        <w:rPr>
          <w:rFonts w:ascii="Times New Roman" w:hAnsi="Times New Roman"/>
          <w:b/>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29 »  декабря  2022 г.                                                                                      № 83</w:t>
      </w:r>
    </w:p>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с. Турунтаево</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Об утверждении Перечня главных </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администраторов источников </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финансирования дефицита бюджета </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Турунтаевского сельского поселения</w:t>
      </w: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ab/>
      </w:r>
    </w:p>
    <w:p w:rsidR="0033312C" w:rsidRPr="0033312C" w:rsidRDefault="0033312C" w:rsidP="0033312C">
      <w:pPr>
        <w:spacing w:after="0" w:line="240" w:lineRule="auto"/>
        <w:ind w:firstLine="708"/>
        <w:jc w:val="both"/>
        <w:rPr>
          <w:rFonts w:ascii="Times New Roman" w:hAnsi="Times New Roman"/>
          <w:sz w:val="24"/>
          <w:szCs w:val="24"/>
        </w:rPr>
      </w:pPr>
      <w:r w:rsidRPr="0033312C">
        <w:rPr>
          <w:rFonts w:ascii="Times New Roman" w:hAnsi="Times New Roman"/>
          <w:sz w:val="24"/>
          <w:szCs w:val="24"/>
        </w:rPr>
        <w:t xml:space="preserve">В соответствии с </w:t>
      </w:r>
      <w:hyperlink r:id="rId17" w:history="1">
        <w:r w:rsidRPr="0033312C">
          <w:rPr>
            <w:rStyle w:val="a8"/>
            <w:rFonts w:ascii="Times New Roman" w:hAnsi="Times New Roman"/>
            <w:sz w:val="24"/>
            <w:szCs w:val="24"/>
          </w:rPr>
          <w:t>пунктом 4 статьи 160.2</w:t>
        </w:r>
      </w:hyperlink>
      <w:r w:rsidRPr="0033312C">
        <w:rPr>
          <w:rFonts w:ascii="Times New Roman" w:hAnsi="Times New Roman"/>
          <w:sz w:val="24"/>
          <w:szCs w:val="24"/>
        </w:rPr>
        <w:t xml:space="preserve"> Бюджетного кодекса Российской Федерации, </w:t>
      </w:r>
      <w:hyperlink r:id="rId18" w:history="1">
        <w:r w:rsidRPr="0033312C">
          <w:rPr>
            <w:rStyle w:val="a8"/>
            <w:rFonts w:ascii="Times New Roman" w:hAnsi="Times New Roman"/>
            <w:sz w:val="24"/>
            <w:szCs w:val="24"/>
          </w:rPr>
          <w:t>Постановлением</w:t>
        </w:r>
      </w:hyperlink>
      <w:r w:rsidRPr="0033312C">
        <w:rPr>
          <w:rFonts w:ascii="Times New Roman" w:hAnsi="Times New Roman"/>
          <w:sz w:val="24"/>
          <w:szCs w:val="24"/>
        </w:rPr>
        <w:t xml:space="preserve">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 xml:space="preserve">       </w:t>
      </w:r>
      <w:r>
        <w:rPr>
          <w:rFonts w:ascii="Times New Roman" w:hAnsi="Times New Roman"/>
          <w:sz w:val="24"/>
          <w:szCs w:val="24"/>
        </w:rPr>
        <w:t>ПОСТАНОВЛЯЮ:</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1. Утвердить Перечень главных администраторов источников финансирования дефицита бюджета Турунтаевского сельского поселения согласно приложению к настоящему постановлению (далее – Перечень).</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2. Установить, что в случаях изменения состава главных администраторов источников финансирования дефицита бюджета Турунтаевского сельского поселения и (или) закрепленных за ними кодов классификации источников финансирования дефицита бюджета изменения в Перечень вносятся в течение финансового года путем  внесения изменений в настоящее постановление.</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ab/>
        <w:t>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3. Настоящее постановление применяется к правоотношениям, возникающим при составлении и исполнении бюджета Турунтаевского сельского поселения, начиная с бюджета Турунтаевского сельского поселения на 2023 год и на плановый период 2024 и 2025 годов.</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4. Опубликовать настоящее постановление в Информационном бюллетене Турунтаевского  сельского  поселения и и размещению на официальном сайте Администрации Турунтаевского сельского поселения -  </w:t>
      </w:r>
      <w:hyperlink r:id="rId19" w:history="1">
        <w:r w:rsidRPr="0033312C">
          <w:rPr>
            <w:rStyle w:val="a8"/>
            <w:rFonts w:ascii="Times New Roman" w:hAnsi="Times New Roman"/>
            <w:bCs/>
            <w:sz w:val="24"/>
            <w:szCs w:val="24"/>
            <w:lang w:val="en-US"/>
          </w:rPr>
          <w:t>http</w:t>
        </w:r>
        <w:r w:rsidRPr="0033312C">
          <w:rPr>
            <w:rStyle w:val="a8"/>
            <w:rFonts w:ascii="Times New Roman" w:hAnsi="Times New Roman"/>
            <w:bCs/>
            <w:sz w:val="24"/>
            <w:szCs w:val="24"/>
          </w:rPr>
          <w:t>://</w:t>
        </w:r>
        <w:r w:rsidRPr="0033312C">
          <w:rPr>
            <w:rStyle w:val="a8"/>
            <w:rFonts w:ascii="Times New Roman" w:hAnsi="Times New Roman"/>
            <w:bCs/>
            <w:sz w:val="24"/>
            <w:szCs w:val="24"/>
            <w:lang w:val="en-US"/>
          </w:rPr>
          <w:t>turuntaevo</w:t>
        </w:r>
        <w:r w:rsidRPr="0033312C">
          <w:rPr>
            <w:rStyle w:val="a8"/>
            <w:rFonts w:ascii="Times New Roman" w:hAnsi="Times New Roman"/>
            <w:bCs/>
            <w:sz w:val="24"/>
            <w:szCs w:val="24"/>
          </w:rPr>
          <w:t>.</w:t>
        </w:r>
        <w:r w:rsidRPr="0033312C">
          <w:rPr>
            <w:rStyle w:val="a8"/>
            <w:rFonts w:ascii="Times New Roman" w:hAnsi="Times New Roman"/>
            <w:bCs/>
            <w:sz w:val="24"/>
            <w:szCs w:val="24"/>
            <w:lang w:val="en-US"/>
          </w:rPr>
          <w:t>tomsk</w:t>
        </w:r>
        <w:r w:rsidRPr="0033312C">
          <w:rPr>
            <w:rStyle w:val="a8"/>
            <w:rFonts w:ascii="Times New Roman" w:hAnsi="Times New Roman"/>
            <w:bCs/>
            <w:sz w:val="24"/>
            <w:szCs w:val="24"/>
          </w:rPr>
          <w:t>.</w:t>
        </w:r>
        <w:r w:rsidRPr="0033312C">
          <w:rPr>
            <w:rStyle w:val="a8"/>
            <w:rFonts w:ascii="Times New Roman" w:hAnsi="Times New Roman"/>
            <w:bCs/>
            <w:sz w:val="24"/>
            <w:szCs w:val="24"/>
            <w:lang w:val="en-US"/>
          </w:rPr>
          <w:t>ru</w:t>
        </w:r>
      </w:hyperlink>
      <w:r w:rsidRPr="0033312C">
        <w:rPr>
          <w:rFonts w:ascii="Times New Roman" w:hAnsi="Times New Roman"/>
          <w:sz w:val="24"/>
          <w:szCs w:val="24"/>
        </w:rPr>
        <w:t>.</w:t>
      </w:r>
    </w:p>
    <w:p w:rsidR="0033312C" w:rsidRPr="0033312C" w:rsidRDefault="0033312C" w:rsidP="0033312C">
      <w:pPr>
        <w:spacing w:after="0" w:line="240" w:lineRule="auto"/>
        <w:jc w:val="both"/>
        <w:rPr>
          <w:rFonts w:ascii="Times New Roman" w:hAnsi="Times New Roman"/>
          <w:sz w:val="24"/>
          <w:szCs w:val="24"/>
        </w:rPr>
      </w:pPr>
      <w:r w:rsidRPr="0033312C">
        <w:rPr>
          <w:rFonts w:ascii="Times New Roman" w:hAnsi="Times New Roman"/>
          <w:sz w:val="24"/>
          <w:szCs w:val="24"/>
        </w:rPr>
        <w:t xml:space="preserve">      5. Контроль за исполнением настоящего постановления возложить на ведущего  специалиста Гладченко Е.А.</w:t>
      </w:r>
    </w:p>
    <w:p w:rsidR="0033312C" w:rsidRPr="0033312C" w:rsidRDefault="0033312C" w:rsidP="0033312C">
      <w:pPr>
        <w:spacing w:after="0" w:line="240" w:lineRule="auto"/>
        <w:rPr>
          <w:rFonts w:ascii="Times New Roman" w:hAnsi="Times New Roman"/>
          <w:sz w:val="24"/>
          <w:szCs w:val="24"/>
        </w:rPr>
      </w:pPr>
    </w:p>
    <w:p w:rsidR="0033312C" w:rsidRPr="0033312C" w:rsidRDefault="0033312C" w:rsidP="0033312C">
      <w:pPr>
        <w:spacing w:after="0" w:line="240" w:lineRule="auto"/>
        <w:rPr>
          <w:rFonts w:ascii="Times New Roman" w:hAnsi="Times New Roman"/>
          <w:sz w:val="24"/>
          <w:szCs w:val="24"/>
        </w:rPr>
      </w:pPr>
      <w:r>
        <w:rPr>
          <w:rFonts w:ascii="Times New Roman" w:hAnsi="Times New Roman"/>
          <w:sz w:val="24"/>
          <w:szCs w:val="24"/>
        </w:rPr>
        <w:t xml:space="preserve"> </w:t>
      </w:r>
      <w:r w:rsidRPr="0033312C">
        <w:rPr>
          <w:rFonts w:ascii="Times New Roman" w:hAnsi="Times New Roman"/>
          <w:sz w:val="24"/>
          <w:szCs w:val="24"/>
        </w:rPr>
        <w:t xml:space="preserve">Глава  Турунтаевского сельского поселения                                </w:t>
      </w:r>
      <w:r>
        <w:rPr>
          <w:rFonts w:ascii="Times New Roman" w:hAnsi="Times New Roman"/>
          <w:sz w:val="24"/>
          <w:szCs w:val="24"/>
        </w:rPr>
        <w:t xml:space="preserve">                              </w:t>
      </w:r>
      <w:r w:rsidRPr="0033312C">
        <w:rPr>
          <w:rFonts w:ascii="Times New Roman" w:hAnsi="Times New Roman"/>
          <w:sz w:val="24"/>
          <w:szCs w:val="24"/>
        </w:rPr>
        <w:t xml:space="preserve"> С.В. Неверный</w:t>
      </w:r>
    </w:p>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lastRenderedPageBreak/>
        <w:t>Приложение 1</w:t>
      </w:r>
    </w:p>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 xml:space="preserve">к постановлению </w:t>
      </w:r>
    </w:p>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 xml:space="preserve"> Администрации Турунтаевского</w:t>
      </w:r>
    </w:p>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 xml:space="preserve"> сельского поселения                                                                                                                               от 29.12.2022 года  № 83           </w:t>
      </w:r>
    </w:p>
    <w:p w:rsidR="0033312C" w:rsidRPr="0033312C" w:rsidRDefault="0033312C" w:rsidP="0033312C">
      <w:pPr>
        <w:spacing w:after="0" w:line="240" w:lineRule="auto"/>
        <w:jc w:val="right"/>
        <w:rPr>
          <w:rFonts w:ascii="Times New Roman" w:hAnsi="Times New Roman"/>
          <w:sz w:val="24"/>
          <w:szCs w:val="24"/>
        </w:rPr>
      </w:pPr>
    </w:p>
    <w:p w:rsidR="0033312C" w:rsidRPr="0033312C" w:rsidRDefault="0033312C" w:rsidP="0033312C">
      <w:pPr>
        <w:numPr>
          <w:ilvl w:val="0"/>
          <w:numId w:val="14"/>
        </w:numPr>
        <w:spacing w:after="0" w:line="240" w:lineRule="auto"/>
        <w:ind w:left="0"/>
        <w:jc w:val="center"/>
        <w:rPr>
          <w:rFonts w:ascii="Times New Roman" w:hAnsi="Times New Roman"/>
          <w:b/>
          <w:sz w:val="24"/>
          <w:szCs w:val="24"/>
        </w:rPr>
      </w:pPr>
      <w:r w:rsidRPr="0033312C">
        <w:rPr>
          <w:rFonts w:ascii="Times New Roman" w:hAnsi="Times New Roman"/>
          <w:b/>
          <w:sz w:val="24"/>
          <w:szCs w:val="24"/>
        </w:rPr>
        <w:t>Перечень главных администраторов источников</w:t>
      </w:r>
      <w:r>
        <w:rPr>
          <w:rFonts w:ascii="Times New Roman" w:hAnsi="Times New Roman"/>
          <w:b/>
          <w:sz w:val="24"/>
          <w:szCs w:val="24"/>
        </w:rPr>
        <w:t xml:space="preserve"> финансирования дефицита </w:t>
      </w:r>
      <w:bookmarkStart w:id="2" w:name="_GoBack"/>
      <w:bookmarkEnd w:id="2"/>
      <w:r w:rsidRPr="0033312C">
        <w:rPr>
          <w:rFonts w:ascii="Times New Roman" w:hAnsi="Times New Roman"/>
          <w:b/>
          <w:sz w:val="24"/>
          <w:szCs w:val="24"/>
        </w:rPr>
        <w:t>бюджета Турунтаевского сельского поселения</w:t>
      </w:r>
    </w:p>
    <w:p w:rsidR="0033312C" w:rsidRPr="0033312C" w:rsidRDefault="0033312C" w:rsidP="0033312C">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17"/>
        <w:gridCol w:w="5040"/>
      </w:tblGrid>
      <w:tr w:rsidR="0033312C" w:rsidRPr="0033312C" w:rsidTr="00322311">
        <w:trPr>
          <w:trHeight w:val="1666"/>
        </w:trPr>
        <w:tc>
          <w:tcPr>
            <w:tcW w:w="1951" w:type="dxa"/>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Код главного администратора источников финансирования дефицита бюджета</w:t>
            </w:r>
          </w:p>
        </w:tc>
        <w:tc>
          <w:tcPr>
            <w:tcW w:w="3017" w:type="dxa"/>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Код группы, подгруппы, статьи и вида источника финансирования дефицита бюджета</w:t>
            </w:r>
          </w:p>
        </w:tc>
        <w:tc>
          <w:tcPr>
            <w:tcW w:w="5040" w:type="dxa"/>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Наименование главного администратора источников финансирования дефицита бюджета, кода группы, подгруппы, статьи и вида источника финансирования дефицита бюджета</w:t>
            </w:r>
          </w:p>
        </w:tc>
      </w:tr>
      <w:tr w:rsidR="0033312C" w:rsidRPr="0033312C" w:rsidTr="00322311">
        <w:tc>
          <w:tcPr>
            <w:tcW w:w="1951" w:type="dxa"/>
            <w:shd w:val="clear" w:color="auto" w:fill="auto"/>
          </w:tcPr>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948</w:t>
            </w:r>
          </w:p>
        </w:tc>
        <w:tc>
          <w:tcPr>
            <w:tcW w:w="3017" w:type="dxa"/>
            <w:shd w:val="clear" w:color="auto" w:fill="auto"/>
          </w:tcPr>
          <w:p w:rsidR="0033312C" w:rsidRPr="0033312C" w:rsidRDefault="0033312C" w:rsidP="0033312C">
            <w:pPr>
              <w:spacing w:after="0" w:line="240" w:lineRule="auto"/>
              <w:jc w:val="right"/>
              <w:rPr>
                <w:rFonts w:ascii="Times New Roman" w:hAnsi="Times New Roman"/>
                <w:sz w:val="24"/>
                <w:szCs w:val="24"/>
              </w:rPr>
            </w:pPr>
          </w:p>
        </w:tc>
        <w:tc>
          <w:tcPr>
            <w:tcW w:w="5040" w:type="dxa"/>
            <w:shd w:val="clear" w:color="auto" w:fill="auto"/>
          </w:tcPr>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Администрация Турунтаевского</w:t>
            </w:r>
          </w:p>
          <w:p w:rsidR="0033312C" w:rsidRPr="0033312C" w:rsidRDefault="0033312C" w:rsidP="0033312C">
            <w:pPr>
              <w:spacing w:after="0" w:line="240" w:lineRule="auto"/>
              <w:jc w:val="center"/>
              <w:rPr>
                <w:rFonts w:ascii="Times New Roman" w:hAnsi="Times New Roman"/>
                <w:sz w:val="24"/>
                <w:szCs w:val="24"/>
              </w:rPr>
            </w:pPr>
            <w:r w:rsidRPr="0033312C">
              <w:rPr>
                <w:rFonts w:ascii="Times New Roman" w:hAnsi="Times New Roman"/>
                <w:sz w:val="24"/>
                <w:szCs w:val="24"/>
              </w:rPr>
              <w:t>сельского поселения</w:t>
            </w:r>
          </w:p>
        </w:tc>
      </w:tr>
      <w:tr w:rsidR="0033312C" w:rsidRPr="0033312C" w:rsidTr="00322311">
        <w:tc>
          <w:tcPr>
            <w:tcW w:w="1951" w:type="dxa"/>
            <w:shd w:val="clear" w:color="auto" w:fill="auto"/>
          </w:tcPr>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948</w:t>
            </w:r>
          </w:p>
        </w:tc>
        <w:tc>
          <w:tcPr>
            <w:tcW w:w="3017" w:type="dxa"/>
            <w:shd w:val="clear" w:color="auto" w:fill="auto"/>
          </w:tcPr>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0105 020110  0000 510</w:t>
            </w:r>
          </w:p>
        </w:tc>
        <w:tc>
          <w:tcPr>
            <w:tcW w:w="5040" w:type="dxa"/>
            <w:shd w:val="clear" w:color="auto" w:fill="auto"/>
          </w:tcPr>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Увеличение  прочих остатков денежных средств  бюджетов поселения</w:t>
            </w:r>
          </w:p>
        </w:tc>
      </w:tr>
      <w:tr w:rsidR="0033312C" w:rsidRPr="0033312C" w:rsidTr="00322311">
        <w:tc>
          <w:tcPr>
            <w:tcW w:w="1951" w:type="dxa"/>
            <w:shd w:val="clear" w:color="auto" w:fill="auto"/>
          </w:tcPr>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948</w:t>
            </w:r>
          </w:p>
        </w:tc>
        <w:tc>
          <w:tcPr>
            <w:tcW w:w="3017" w:type="dxa"/>
            <w:shd w:val="clear" w:color="auto" w:fill="auto"/>
          </w:tcPr>
          <w:p w:rsidR="0033312C" w:rsidRPr="0033312C" w:rsidRDefault="0033312C" w:rsidP="0033312C">
            <w:pPr>
              <w:spacing w:after="0" w:line="240" w:lineRule="auto"/>
              <w:jc w:val="right"/>
              <w:rPr>
                <w:rFonts w:ascii="Times New Roman" w:hAnsi="Times New Roman"/>
                <w:sz w:val="24"/>
                <w:szCs w:val="24"/>
              </w:rPr>
            </w:pPr>
            <w:r w:rsidRPr="0033312C">
              <w:rPr>
                <w:rFonts w:ascii="Times New Roman" w:hAnsi="Times New Roman"/>
                <w:sz w:val="24"/>
                <w:szCs w:val="24"/>
              </w:rPr>
              <w:t>0105 020110  0000 610</w:t>
            </w:r>
          </w:p>
        </w:tc>
        <w:tc>
          <w:tcPr>
            <w:tcW w:w="5040" w:type="dxa"/>
            <w:shd w:val="clear" w:color="auto" w:fill="auto"/>
          </w:tcPr>
          <w:p w:rsidR="0033312C" w:rsidRPr="0033312C" w:rsidRDefault="0033312C" w:rsidP="0033312C">
            <w:pPr>
              <w:spacing w:after="0" w:line="240" w:lineRule="auto"/>
              <w:rPr>
                <w:rFonts w:ascii="Times New Roman" w:hAnsi="Times New Roman"/>
                <w:sz w:val="24"/>
                <w:szCs w:val="24"/>
              </w:rPr>
            </w:pPr>
            <w:r w:rsidRPr="0033312C">
              <w:rPr>
                <w:rFonts w:ascii="Times New Roman" w:hAnsi="Times New Roman"/>
                <w:sz w:val="24"/>
                <w:szCs w:val="24"/>
              </w:rPr>
              <w:t>Уменьшение  прочих остатков денежных средств  бюджетов поселения</w:t>
            </w:r>
          </w:p>
        </w:tc>
      </w:tr>
    </w:tbl>
    <w:p w:rsidR="0033312C" w:rsidRPr="0033312C" w:rsidRDefault="0033312C" w:rsidP="0033312C">
      <w:pPr>
        <w:spacing w:after="0" w:line="240" w:lineRule="auto"/>
        <w:jc w:val="right"/>
        <w:rPr>
          <w:rFonts w:ascii="Times New Roman" w:hAnsi="Times New Roman"/>
          <w:i/>
          <w:sz w:val="24"/>
          <w:szCs w:val="24"/>
        </w:rPr>
      </w:pPr>
    </w:p>
    <w:p w:rsidR="0033312C" w:rsidRPr="0033312C" w:rsidRDefault="0033312C" w:rsidP="0033312C">
      <w:pPr>
        <w:spacing w:after="0" w:line="240" w:lineRule="auto"/>
        <w:jc w:val="right"/>
        <w:rPr>
          <w:rFonts w:ascii="Times New Roman" w:hAnsi="Times New Roman"/>
          <w:b/>
          <w:i/>
          <w:sz w:val="24"/>
          <w:szCs w:val="24"/>
        </w:rPr>
      </w:pPr>
    </w:p>
    <w:p w:rsidR="0033312C" w:rsidRPr="0033312C" w:rsidRDefault="0033312C" w:rsidP="0033312C">
      <w:pPr>
        <w:spacing w:after="0" w:line="240" w:lineRule="auto"/>
        <w:jc w:val="right"/>
        <w:rPr>
          <w:rFonts w:ascii="Times New Roman" w:hAnsi="Times New Roman"/>
          <w:sz w:val="24"/>
          <w:szCs w:val="24"/>
        </w:rPr>
      </w:pPr>
    </w:p>
    <w:p w:rsidR="0033312C" w:rsidRPr="0033312C" w:rsidRDefault="0033312C" w:rsidP="0033312C">
      <w:pPr>
        <w:spacing w:after="0" w:line="240" w:lineRule="auto"/>
        <w:jc w:val="center"/>
        <w:rPr>
          <w:rFonts w:ascii="Times New Roman" w:hAnsi="Times New Roman"/>
          <w:sz w:val="24"/>
          <w:szCs w:val="24"/>
        </w:rPr>
      </w:pPr>
    </w:p>
    <w:p w:rsidR="0033312C" w:rsidRPr="0033312C" w:rsidRDefault="0033312C" w:rsidP="0033312C">
      <w:pPr>
        <w:spacing w:after="0" w:line="240" w:lineRule="auto"/>
        <w:jc w:val="right"/>
        <w:rPr>
          <w:rFonts w:ascii="Times New Roman" w:hAnsi="Times New Roman"/>
          <w:sz w:val="24"/>
          <w:szCs w:val="24"/>
        </w:rPr>
      </w:pPr>
    </w:p>
    <w:p w:rsidR="0033312C" w:rsidRPr="0033312C" w:rsidRDefault="0033312C" w:rsidP="0033312C">
      <w:pPr>
        <w:tabs>
          <w:tab w:val="left" w:pos="4458"/>
        </w:tabs>
        <w:spacing w:after="0" w:line="240" w:lineRule="auto"/>
        <w:rPr>
          <w:rFonts w:ascii="Times New Roman" w:hAnsi="Times New Roman"/>
          <w:sz w:val="24"/>
          <w:szCs w:val="24"/>
          <w:lang w:eastAsia="ru-RU"/>
        </w:rPr>
      </w:pPr>
    </w:p>
    <w:sectPr w:rsidR="0033312C" w:rsidRPr="0033312C" w:rsidSect="00CB1AAD">
      <w:headerReference w:type="default" r:id="rId2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BF" w:rsidRDefault="009870BF">
      <w:pPr>
        <w:spacing w:after="0" w:line="240" w:lineRule="auto"/>
      </w:pPr>
      <w:r>
        <w:separator/>
      </w:r>
    </w:p>
  </w:endnote>
  <w:endnote w:type="continuationSeparator" w:id="0">
    <w:p w:rsidR="009870BF" w:rsidRDefault="009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BF" w:rsidRDefault="009870BF">
      <w:pPr>
        <w:spacing w:after="0" w:line="240" w:lineRule="auto"/>
      </w:pPr>
      <w:r>
        <w:separator/>
      </w:r>
    </w:p>
  </w:footnote>
  <w:footnote w:type="continuationSeparator" w:id="0">
    <w:p w:rsidR="009870BF" w:rsidRDefault="009870BF">
      <w:pPr>
        <w:spacing w:after="0" w:line="240" w:lineRule="auto"/>
      </w:pPr>
      <w:r>
        <w:continuationSeparator/>
      </w:r>
    </w:p>
  </w:footnote>
  <w:footnote w:id="1">
    <w:p w:rsidR="00334F35" w:rsidRDefault="00334F35" w:rsidP="00334F35">
      <w:pPr>
        <w:pStyle w:val="aff"/>
      </w:pPr>
      <w:r>
        <w:rPr>
          <w:rStyle w:val="aff1"/>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01723"/>
      <w:docPartObj>
        <w:docPartGallery w:val="Page Numbers (Top of Page)"/>
        <w:docPartUnique/>
      </w:docPartObj>
    </w:sdtPr>
    <w:sdtEndPr/>
    <w:sdtContent>
      <w:p w:rsidR="005F0BF3" w:rsidRDefault="005F0BF3">
        <w:pPr>
          <w:pStyle w:val="af3"/>
          <w:jc w:val="center"/>
        </w:pPr>
        <w:r>
          <w:fldChar w:fldCharType="begin"/>
        </w:r>
        <w:r>
          <w:instrText>PAGE   \* MERGEFORMAT</w:instrText>
        </w:r>
        <w:r>
          <w:fldChar w:fldCharType="separate"/>
        </w:r>
        <w:r w:rsidR="0033312C">
          <w:rPr>
            <w:noProof/>
          </w:rPr>
          <w:t>26</w:t>
        </w:r>
        <w:r>
          <w:fldChar w:fldCharType="end"/>
        </w:r>
      </w:p>
    </w:sdtContent>
  </w:sdt>
  <w:p w:rsidR="005F0BF3" w:rsidRDefault="005F0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0E9E0488"/>
    <w:multiLevelType w:val="hybridMultilevel"/>
    <w:tmpl w:val="0B0AC310"/>
    <w:lvl w:ilvl="0" w:tplc="A1E43CE2">
      <w:start w:val="127"/>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40E83"/>
    <w:multiLevelType w:val="hybridMultilevel"/>
    <w:tmpl w:val="CDB2D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F15CB"/>
    <w:multiLevelType w:val="hybridMultilevel"/>
    <w:tmpl w:val="9DCACEDE"/>
    <w:lvl w:ilvl="0" w:tplc="6E5AF590">
      <w:start w:val="148"/>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492C5D36"/>
    <w:multiLevelType w:val="hybridMultilevel"/>
    <w:tmpl w:val="641E2ED8"/>
    <w:lvl w:ilvl="0" w:tplc="59A6CB08">
      <w:start w:val="137"/>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4F11F5"/>
    <w:multiLevelType w:val="hybridMultilevel"/>
    <w:tmpl w:val="092633CE"/>
    <w:lvl w:ilvl="0" w:tplc="51D26CF0">
      <w:start w:val="110"/>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5"/>
  </w:num>
  <w:num w:numId="4">
    <w:abstractNumId w:val="4"/>
  </w:num>
  <w:num w:numId="5">
    <w:abstractNumId w:val="10"/>
  </w:num>
  <w:num w:numId="6">
    <w:abstractNumId w:val="11"/>
  </w:num>
  <w:num w:numId="7">
    <w:abstractNumId w:val="6"/>
  </w:num>
  <w:num w:numId="8">
    <w:abstractNumId w:val="12"/>
  </w:num>
  <w:num w:numId="9">
    <w:abstractNumId w:val="5"/>
  </w:num>
  <w:num w:numId="10">
    <w:abstractNumId w:val="14"/>
  </w:num>
  <w:num w:numId="11">
    <w:abstractNumId w:val="7"/>
  </w:num>
  <w:num w:numId="12">
    <w:abstractNumId w:val="13"/>
  </w:num>
  <w:num w:numId="13">
    <w:abstractNumId w:val="9"/>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D69BA"/>
    <w:rsid w:val="001404F7"/>
    <w:rsid w:val="001A2741"/>
    <w:rsid w:val="0033312C"/>
    <w:rsid w:val="00334F35"/>
    <w:rsid w:val="004509F6"/>
    <w:rsid w:val="00455296"/>
    <w:rsid w:val="0049539A"/>
    <w:rsid w:val="004E061D"/>
    <w:rsid w:val="00505FC8"/>
    <w:rsid w:val="0057314F"/>
    <w:rsid w:val="005F0301"/>
    <w:rsid w:val="005F0BF3"/>
    <w:rsid w:val="00747527"/>
    <w:rsid w:val="007F59EE"/>
    <w:rsid w:val="007F7F45"/>
    <w:rsid w:val="008A3853"/>
    <w:rsid w:val="00947112"/>
    <w:rsid w:val="009870BF"/>
    <w:rsid w:val="00B4087C"/>
    <w:rsid w:val="00BD681A"/>
    <w:rsid w:val="00CB1AAD"/>
    <w:rsid w:val="00D615A0"/>
    <w:rsid w:val="00DE53E8"/>
    <w:rsid w:val="00F2049A"/>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uiPriority w:val="99"/>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334F35"/>
    <w:rPr>
      <w:rFonts w:ascii="Tahoma" w:hAnsi="Tahoma" w:cs="Times New Roman"/>
      <w:sz w:val="20"/>
      <w:szCs w:val="20"/>
      <w:lang w:val="en-US" w:eastAsia="x-none"/>
    </w:rPr>
  </w:style>
  <w:style w:type="paragraph" w:customStyle="1" w:styleId="12">
    <w:name w:val="Абзац списка1"/>
    <w:basedOn w:val="a0"/>
    <w:rsid w:val="00334F35"/>
    <w:pPr>
      <w:ind w:left="720"/>
      <w:contextualSpacing/>
    </w:pPr>
    <w:rPr>
      <w:rFonts w:eastAsia="Times New Roman"/>
      <w:lang w:eastAsia="ru-RU"/>
    </w:rPr>
  </w:style>
  <w:style w:type="paragraph" w:customStyle="1" w:styleId="af9">
    <w:name w:val="МУ Обычный стиль"/>
    <w:basedOn w:val="a0"/>
    <w:autoRedefine/>
    <w:rsid w:val="00334F35"/>
    <w:pPr>
      <w:tabs>
        <w:tab w:val="left" w:pos="851"/>
      </w:tabs>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semiHidden/>
    <w:rsid w:val="00334F35"/>
    <w:rPr>
      <w:rFonts w:cs="Times New Roman"/>
      <w:sz w:val="16"/>
      <w:szCs w:val="16"/>
    </w:rPr>
  </w:style>
  <w:style w:type="paragraph" w:styleId="afb">
    <w:name w:val="annotation text"/>
    <w:basedOn w:val="a0"/>
    <w:link w:val="afc"/>
    <w:semiHidden/>
    <w:rsid w:val="00334F35"/>
    <w:pPr>
      <w:spacing w:line="240" w:lineRule="auto"/>
    </w:pPr>
    <w:rPr>
      <w:rFonts w:eastAsia="Times New Roman"/>
      <w:sz w:val="20"/>
      <w:szCs w:val="20"/>
      <w:lang w:eastAsia="ru-RU"/>
    </w:rPr>
  </w:style>
  <w:style w:type="character" w:customStyle="1" w:styleId="afc">
    <w:name w:val="Текст примечания Знак"/>
    <w:basedOn w:val="a1"/>
    <w:link w:val="afb"/>
    <w:semiHidden/>
    <w:rsid w:val="00334F35"/>
    <w:rPr>
      <w:rFonts w:ascii="Calibri" w:eastAsia="Times New Roman" w:hAnsi="Calibri" w:cs="Times New Roman"/>
      <w:sz w:val="20"/>
      <w:szCs w:val="20"/>
      <w:lang w:eastAsia="ru-RU"/>
    </w:rPr>
  </w:style>
  <w:style w:type="paragraph" w:styleId="afd">
    <w:name w:val="annotation subject"/>
    <w:basedOn w:val="afb"/>
    <w:next w:val="afb"/>
    <w:link w:val="afe"/>
    <w:semiHidden/>
    <w:rsid w:val="00334F35"/>
    <w:rPr>
      <w:b/>
      <w:bCs/>
    </w:rPr>
  </w:style>
  <w:style w:type="character" w:customStyle="1" w:styleId="afe">
    <w:name w:val="Тема примечания Знак"/>
    <w:basedOn w:val="afc"/>
    <w:link w:val="afd"/>
    <w:semiHidden/>
    <w:rsid w:val="00334F35"/>
    <w:rPr>
      <w:rFonts w:ascii="Calibri" w:eastAsia="Times New Roman" w:hAnsi="Calibri" w:cs="Times New Roman"/>
      <w:b/>
      <w:bCs/>
      <w:sz w:val="20"/>
      <w:szCs w:val="20"/>
      <w:lang w:eastAsia="ru-RU"/>
    </w:rPr>
  </w:style>
  <w:style w:type="paragraph" w:styleId="aff">
    <w:name w:val="footnote text"/>
    <w:basedOn w:val="a0"/>
    <w:link w:val="aff0"/>
    <w:semiHidden/>
    <w:rsid w:val="00334F35"/>
    <w:pPr>
      <w:spacing w:after="0" w:line="240" w:lineRule="auto"/>
    </w:pPr>
    <w:rPr>
      <w:rFonts w:eastAsia="Times New Roman"/>
      <w:sz w:val="20"/>
      <w:szCs w:val="20"/>
      <w:lang w:eastAsia="ru-RU"/>
    </w:rPr>
  </w:style>
  <w:style w:type="character" w:customStyle="1" w:styleId="aff0">
    <w:name w:val="Текст сноски Знак"/>
    <w:basedOn w:val="a1"/>
    <w:link w:val="aff"/>
    <w:semiHidden/>
    <w:rsid w:val="00334F35"/>
    <w:rPr>
      <w:rFonts w:ascii="Calibri" w:eastAsia="Times New Roman" w:hAnsi="Calibri" w:cs="Times New Roman"/>
      <w:sz w:val="20"/>
      <w:szCs w:val="20"/>
      <w:lang w:eastAsia="ru-RU"/>
    </w:rPr>
  </w:style>
  <w:style w:type="character" w:styleId="aff1">
    <w:name w:val="footnote reference"/>
    <w:semiHidden/>
    <w:rsid w:val="00334F35"/>
    <w:rPr>
      <w:rFonts w:cs="Times New Roman"/>
      <w:vertAlign w:val="superscript"/>
    </w:rPr>
  </w:style>
  <w:style w:type="paragraph" w:customStyle="1" w:styleId="ConsPlusNonformat">
    <w:name w:val="ConsPlusNonformat"/>
    <w:rsid w:val="00334F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334F35"/>
    <w:pPr>
      <w:spacing w:after="0" w:line="240" w:lineRule="auto"/>
    </w:pPr>
    <w:rPr>
      <w:rFonts w:ascii="Calibri" w:eastAsia="Times New Roman" w:hAnsi="Calibri" w:cs="Times New Roman"/>
      <w:lang w:eastAsia="ru-RU"/>
    </w:rPr>
  </w:style>
  <w:style w:type="character" w:styleId="aff2">
    <w:name w:val="endnote reference"/>
    <w:semiHidden/>
    <w:rsid w:val="00334F35"/>
    <w:rPr>
      <w:rFonts w:cs="Times New Roman"/>
      <w:vertAlign w:val="superscript"/>
    </w:rPr>
  </w:style>
  <w:style w:type="character" w:customStyle="1" w:styleId="small">
    <w:name w:val="small"/>
    <w:rsid w:val="00334F35"/>
    <w:rPr>
      <w:rFonts w:cs="Times New Roman"/>
    </w:rPr>
  </w:style>
  <w:style w:type="paragraph" w:customStyle="1" w:styleId="14">
    <w:name w:val="Без интервала1"/>
    <w:rsid w:val="00334F35"/>
    <w:pPr>
      <w:spacing w:after="0" w:line="240" w:lineRule="auto"/>
    </w:pPr>
    <w:rPr>
      <w:rFonts w:ascii="Calibri" w:eastAsia="Times New Roman" w:hAnsi="Calibri" w:cs="Times New Roman"/>
    </w:rPr>
  </w:style>
  <w:style w:type="character" w:customStyle="1" w:styleId="FontStyle67">
    <w:name w:val="Font Style67"/>
    <w:rsid w:val="00334F35"/>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334F35"/>
    <w:rPr>
      <w:rFonts w:eastAsia="Times New Roman"/>
      <w:lang w:eastAsia="ru-RU"/>
    </w:rPr>
  </w:style>
  <w:style w:type="paragraph" w:styleId="aff3">
    <w:name w:val="No Spacing"/>
    <w:uiPriority w:val="1"/>
    <w:qFormat/>
    <w:rsid w:val="00334F35"/>
    <w:pPr>
      <w:suppressAutoHyphens/>
      <w:spacing w:after="0" w:line="240" w:lineRule="auto"/>
      <w:ind w:firstLine="709"/>
    </w:pPr>
    <w:rPr>
      <w:rFonts w:ascii="Times New Roman" w:eastAsia="Arial" w:hAnsi="Times New Roman" w:cs="Times New Roman"/>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uiPriority w:val="99"/>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334F35"/>
    <w:rPr>
      <w:rFonts w:ascii="Tahoma" w:hAnsi="Tahoma" w:cs="Times New Roman"/>
      <w:sz w:val="20"/>
      <w:szCs w:val="20"/>
      <w:lang w:val="en-US" w:eastAsia="x-none"/>
    </w:rPr>
  </w:style>
  <w:style w:type="paragraph" w:customStyle="1" w:styleId="12">
    <w:name w:val="Абзац списка1"/>
    <w:basedOn w:val="a0"/>
    <w:rsid w:val="00334F35"/>
    <w:pPr>
      <w:ind w:left="720"/>
      <w:contextualSpacing/>
    </w:pPr>
    <w:rPr>
      <w:rFonts w:eastAsia="Times New Roman"/>
      <w:lang w:eastAsia="ru-RU"/>
    </w:rPr>
  </w:style>
  <w:style w:type="paragraph" w:customStyle="1" w:styleId="af9">
    <w:name w:val="МУ Обычный стиль"/>
    <w:basedOn w:val="a0"/>
    <w:autoRedefine/>
    <w:rsid w:val="00334F35"/>
    <w:pPr>
      <w:tabs>
        <w:tab w:val="left" w:pos="851"/>
      </w:tabs>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semiHidden/>
    <w:rsid w:val="00334F35"/>
    <w:rPr>
      <w:rFonts w:cs="Times New Roman"/>
      <w:sz w:val="16"/>
      <w:szCs w:val="16"/>
    </w:rPr>
  </w:style>
  <w:style w:type="paragraph" w:styleId="afb">
    <w:name w:val="annotation text"/>
    <w:basedOn w:val="a0"/>
    <w:link w:val="afc"/>
    <w:semiHidden/>
    <w:rsid w:val="00334F35"/>
    <w:pPr>
      <w:spacing w:line="240" w:lineRule="auto"/>
    </w:pPr>
    <w:rPr>
      <w:rFonts w:eastAsia="Times New Roman"/>
      <w:sz w:val="20"/>
      <w:szCs w:val="20"/>
      <w:lang w:eastAsia="ru-RU"/>
    </w:rPr>
  </w:style>
  <w:style w:type="character" w:customStyle="1" w:styleId="afc">
    <w:name w:val="Текст примечания Знак"/>
    <w:basedOn w:val="a1"/>
    <w:link w:val="afb"/>
    <w:semiHidden/>
    <w:rsid w:val="00334F35"/>
    <w:rPr>
      <w:rFonts w:ascii="Calibri" w:eastAsia="Times New Roman" w:hAnsi="Calibri" w:cs="Times New Roman"/>
      <w:sz w:val="20"/>
      <w:szCs w:val="20"/>
      <w:lang w:eastAsia="ru-RU"/>
    </w:rPr>
  </w:style>
  <w:style w:type="paragraph" w:styleId="afd">
    <w:name w:val="annotation subject"/>
    <w:basedOn w:val="afb"/>
    <w:next w:val="afb"/>
    <w:link w:val="afe"/>
    <w:semiHidden/>
    <w:rsid w:val="00334F35"/>
    <w:rPr>
      <w:b/>
      <w:bCs/>
    </w:rPr>
  </w:style>
  <w:style w:type="character" w:customStyle="1" w:styleId="afe">
    <w:name w:val="Тема примечания Знак"/>
    <w:basedOn w:val="afc"/>
    <w:link w:val="afd"/>
    <w:semiHidden/>
    <w:rsid w:val="00334F35"/>
    <w:rPr>
      <w:rFonts w:ascii="Calibri" w:eastAsia="Times New Roman" w:hAnsi="Calibri" w:cs="Times New Roman"/>
      <w:b/>
      <w:bCs/>
      <w:sz w:val="20"/>
      <w:szCs w:val="20"/>
      <w:lang w:eastAsia="ru-RU"/>
    </w:rPr>
  </w:style>
  <w:style w:type="paragraph" w:styleId="aff">
    <w:name w:val="footnote text"/>
    <w:basedOn w:val="a0"/>
    <w:link w:val="aff0"/>
    <w:semiHidden/>
    <w:rsid w:val="00334F35"/>
    <w:pPr>
      <w:spacing w:after="0" w:line="240" w:lineRule="auto"/>
    </w:pPr>
    <w:rPr>
      <w:rFonts w:eastAsia="Times New Roman"/>
      <w:sz w:val="20"/>
      <w:szCs w:val="20"/>
      <w:lang w:eastAsia="ru-RU"/>
    </w:rPr>
  </w:style>
  <w:style w:type="character" w:customStyle="1" w:styleId="aff0">
    <w:name w:val="Текст сноски Знак"/>
    <w:basedOn w:val="a1"/>
    <w:link w:val="aff"/>
    <w:semiHidden/>
    <w:rsid w:val="00334F35"/>
    <w:rPr>
      <w:rFonts w:ascii="Calibri" w:eastAsia="Times New Roman" w:hAnsi="Calibri" w:cs="Times New Roman"/>
      <w:sz w:val="20"/>
      <w:szCs w:val="20"/>
      <w:lang w:eastAsia="ru-RU"/>
    </w:rPr>
  </w:style>
  <w:style w:type="character" w:styleId="aff1">
    <w:name w:val="footnote reference"/>
    <w:semiHidden/>
    <w:rsid w:val="00334F35"/>
    <w:rPr>
      <w:rFonts w:cs="Times New Roman"/>
      <w:vertAlign w:val="superscript"/>
    </w:rPr>
  </w:style>
  <w:style w:type="paragraph" w:customStyle="1" w:styleId="ConsPlusNonformat">
    <w:name w:val="ConsPlusNonformat"/>
    <w:rsid w:val="00334F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334F35"/>
    <w:pPr>
      <w:spacing w:after="0" w:line="240" w:lineRule="auto"/>
    </w:pPr>
    <w:rPr>
      <w:rFonts w:ascii="Calibri" w:eastAsia="Times New Roman" w:hAnsi="Calibri" w:cs="Times New Roman"/>
      <w:lang w:eastAsia="ru-RU"/>
    </w:rPr>
  </w:style>
  <w:style w:type="character" w:styleId="aff2">
    <w:name w:val="endnote reference"/>
    <w:semiHidden/>
    <w:rsid w:val="00334F35"/>
    <w:rPr>
      <w:rFonts w:cs="Times New Roman"/>
      <w:vertAlign w:val="superscript"/>
    </w:rPr>
  </w:style>
  <w:style w:type="character" w:customStyle="1" w:styleId="small">
    <w:name w:val="small"/>
    <w:rsid w:val="00334F35"/>
    <w:rPr>
      <w:rFonts w:cs="Times New Roman"/>
    </w:rPr>
  </w:style>
  <w:style w:type="paragraph" w:customStyle="1" w:styleId="14">
    <w:name w:val="Без интервала1"/>
    <w:rsid w:val="00334F35"/>
    <w:pPr>
      <w:spacing w:after="0" w:line="240" w:lineRule="auto"/>
    </w:pPr>
    <w:rPr>
      <w:rFonts w:ascii="Calibri" w:eastAsia="Times New Roman" w:hAnsi="Calibri" w:cs="Times New Roman"/>
    </w:rPr>
  </w:style>
  <w:style w:type="character" w:customStyle="1" w:styleId="FontStyle67">
    <w:name w:val="Font Style67"/>
    <w:rsid w:val="00334F35"/>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334F35"/>
    <w:rPr>
      <w:rFonts w:eastAsia="Times New Roman"/>
      <w:lang w:eastAsia="ru-RU"/>
    </w:rPr>
  </w:style>
  <w:style w:type="paragraph" w:styleId="aff3">
    <w:name w:val="No Spacing"/>
    <w:uiPriority w:val="1"/>
    <w:qFormat/>
    <w:rsid w:val="00334F35"/>
    <w:pPr>
      <w:suppressAutoHyphens/>
      <w:spacing w:after="0" w:line="240" w:lineRule="auto"/>
      <w:ind w:firstLine="709"/>
    </w:pPr>
    <w:rPr>
      <w:rFonts w:ascii="Times New Roman" w:eastAsia="Arial"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untaevo.tomsk.ru" TargetMode="External"/><Relationship Id="rId13" Type="http://schemas.openxmlformats.org/officeDocument/2006/relationships/hyperlink" Target="http://fkprf.ru/" TargetMode="External"/><Relationship Id="rId18" Type="http://schemas.openxmlformats.org/officeDocument/2006/relationships/hyperlink" Target="consultantplus://offline/ref=7778D4DC394303DA5FE6F4D90E93D22B9B4D1A48E813F381C534AD1E7BCFFEA822455936DA5F6CB7E2E89CB348ZA4A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o70.rosreestr.ru/" TargetMode="External"/><Relationship Id="rId17" Type="http://schemas.openxmlformats.org/officeDocument/2006/relationships/hyperlink" Target="consultantplus://offline/ref=7778D4DC394303DA5FE6F4D90E93D22B9C441E48E813F381C534AD1E7BCFFEA83045013DDF5B74BDB4A7DAE647ABCE890C5A8431C3F3ZC42I" TargetMode="External"/><Relationship Id="rId2" Type="http://schemas.openxmlformats.org/officeDocument/2006/relationships/styles" Target="styles.xml"/><Relationship Id="rId16" Type="http://schemas.openxmlformats.org/officeDocument/2006/relationships/hyperlink" Target="http://turuntaevo.tomsk.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uruntaevo-sp@tomsky.gov70.ru" TargetMode="External"/><Relationship Id="rId5" Type="http://schemas.openxmlformats.org/officeDocument/2006/relationships/webSettings" Target="webSettings.xml"/><Relationship Id="rId15" Type="http://schemas.openxmlformats.org/officeDocument/2006/relationships/hyperlink" Target="consultantplus://offline/ref=7778D4DC394303DA5FE6F4D90E93D22B9B4D1A48E813F381C534AD1E7BCFFEA822455936DA5F6CB7E2E89CB348ZA4AI" TargetMode="External"/><Relationship Id="rId10" Type="http://schemas.openxmlformats.org/officeDocument/2006/relationships/hyperlink" Target="http://www.turuntaevo.tomsk.ru" TargetMode="External"/><Relationship Id="rId19" Type="http://schemas.openxmlformats.org/officeDocument/2006/relationships/hyperlink" Target="http://turuntaevo.tomsk.ru" TargetMode="External"/><Relationship Id="rId4" Type="http://schemas.openxmlformats.org/officeDocument/2006/relationships/settings" Target="settings.xml"/><Relationship Id="rId9" Type="http://schemas.openxmlformats.org/officeDocument/2006/relationships/hyperlink" Target="http://www.turuntaevo.tomsk.ru" TargetMode="External"/><Relationship Id="rId14" Type="http://schemas.openxmlformats.org/officeDocument/2006/relationships/hyperlink" Target="consultantplus://offline/ref=7778D4DC394303DA5FE6F4D90E93D22B9C441E48E813F381C534AD1E7BCFFEA83045013DDF5B74BDB4A7DAE647ABCE890C5A8431C3F3ZC42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14850</Words>
  <Characters>84646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2022-12-29T02:37:00Z</dcterms:created>
  <dcterms:modified xsi:type="dcterms:W3CDTF">2022-12-29T02:37:00Z</dcterms:modified>
</cp:coreProperties>
</file>