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4973127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E317F2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13.05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1.6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ykjH9+AAAAAJAQAADwAAAAAAAAAAAAAAAADkBAAAZHJzL2Rvd25yZXYueG1sUEsF&#10;BgAAAAAEAAQA8wAAAPEFAAAAAA==&#10;" stroked="f">
                <v:textbox inset="0,0,0,0">
                  <w:txbxContent>
                    <w:p w:rsidR="009870BF" w:rsidRDefault="00E317F2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13.05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776022">
        <w:rPr>
          <w:rFonts w:ascii="Times New Roman" w:eastAsia="Times New Roman" w:hAnsi="Times New Roman"/>
          <w:sz w:val="60"/>
          <w:szCs w:val="44"/>
          <w:lang w:eastAsia="ru-RU"/>
        </w:rPr>
        <w:t>1</w:t>
      </w:r>
      <w:r w:rsidR="00E317F2">
        <w:rPr>
          <w:rFonts w:ascii="Times New Roman" w:eastAsia="Times New Roman" w:hAnsi="Times New Roman"/>
          <w:sz w:val="60"/>
          <w:szCs w:val="44"/>
          <w:lang w:eastAsia="ru-RU"/>
        </w:rPr>
        <w:t>2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</w:p>
    <w:p w:rsidR="00121FDB" w:rsidRDefault="00CB1AAD" w:rsidP="005D4A1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1566E" wp14:editId="161D9830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317F2" w:rsidRPr="00B0617D" w:rsidRDefault="00E317F2" w:rsidP="00E317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617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ОБРАЗОВАНИЕ</w:t>
      </w:r>
    </w:p>
    <w:p w:rsidR="00E317F2" w:rsidRPr="00B0617D" w:rsidRDefault="00E317F2" w:rsidP="00E317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617D">
        <w:rPr>
          <w:rFonts w:ascii="Times New Roman" w:eastAsia="Times New Roman" w:hAnsi="Times New Roman"/>
          <w:b/>
          <w:sz w:val="24"/>
          <w:szCs w:val="24"/>
          <w:lang w:eastAsia="ru-RU"/>
        </w:rPr>
        <w:t>«ТУРУНТАЕВСКОЕ  СЕЛЬСКОЕ  ПОСЕЛЕНИЕ»</w:t>
      </w:r>
    </w:p>
    <w:p w:rsidR="00E317F2" w:rsidRPr="00B0617D" w:rsidRDefault="00E317F2" w:rsidP="00E317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17F2" w:rsidRPr="00B0617D" w:rsidRDefault="00E317F2" w:rsidP="00E317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617D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E317F2" w:rsidRPr="00B0617D" w:rsidRDefault="00E317F2" w:rsidP="00E317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17F2" w:rsidRPr="00B0617D" w:rsidRDefault="00E317F2" w:rsidP="00E317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617D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317F2" w:rsidRPr="00B0617D" w:rsidRDefault="00E317F2" w:rsidP="00E317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17F2" w:rsidRPr="00B0617D" w:rsidRDefault="00E317F2" w:rsidP="00E317F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 xml:space="preserve"> «13» мая 2024 г.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 xml:space="preserve">   № 36        </w:t>
      </w:r>
    </w:p>
    <w:p w:rsidR="00E317F2" w:rsidRPr="00B0617D" w:rsidRDefault="00E317F2" w:rsidP="00E317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E317F2" w:rsidRPr="00B0617D" w:rsidRDefault="00E317F2" w:rsidP="00E317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F2" w:rsidRPr="00B0617D" w:rsidRDefault="00E317F2" w:rsidP="00E317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окончании </w:t>
      </w:r>
      <w:proofErr w:type="gramStart"/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>отопительного</w:t>
      </w:r>
      <w:proofErr w:type="gramEnd"/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17F2" w:rsidRPr="00B0617D" w:rsidRDefault="00E317F2" w:rsidP="00E317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>сезона 2023-2024 гг.</w:t>
      </w:r>
      <w:bookmarkStart w:id="0" w:name="_GoBack"/>
      <w:bookmarkEnd w:id="0"/>
    </w:p>
    <w:p w:rsidR="00E317F2" w:rsidRPr="00B0617D" w:rsidRDefault="00E317F2" w:rsidP="00E317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F2" w:rsidRPr="00B0617D" w:rsidRDefault="00E317F2" w:rsidP="00E317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F2" w:rsidRPr="00B0617D" w:rsidRDefault="00E317F2" w:rsidP="00E317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</w:t>
      </w:r>
      <w:r w:rsidRPr="00B061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Томского района № 297-П от 08.05.2024  «Об окончании отопительного сезона 2023-2024 гг.», </w:t>
      </w:r>
      <w:r w:rsidRPr="00B061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Уставом муниципального образования «</w:t>
      </w:r>
      <w:proofErr w:type="spellStart"/>
      <w:r w:rsidRPr="00B061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Турунтаевское</w:t>
      </w:r>
      <w:proofErr w:type="spellEnd"/>
      <w:r w:rsidRPr="00B061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сельское поселение»</w:t>
      </w:r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связи с естественным повышением температуры наружного воздуха (при устойчивой среднесуточной температуре наружного воздуха выше плюс 8</w:t>
      </w:r>
      <w:proofErr w:type="gramStart"/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>°С</w:t>
      </w:r>
      <w:proofErr w:type="gramEnd"/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5 суток подряд) </w:t>
      </w:r>
    </w:p>
    <w:p w:rsidR="00E317F2" w:rsidRPr="00B0617D" w:rsidRDefault="00E317F2" w:rsidP="00E317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F2" w:rsidRPr="00B0617D" w:rsidRDefault="00E317F2" w:rsidP="00E317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E317F2" w:rsidRPr="00B0617D" w:rsidRDefault="00E317F2" w:rsidP="00E317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F2" w:rsidRPr="00B0617D" w:rsidRDefault="00E317F2" w:rsidP="00E317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1. Установить дату окончания отопительного сезона 2023-2024 гг. – 13 мая 2024 года.</w:t>
      </w:r>
    </w:p>
    <w:p w:rsidR="00E317F2" w:rsidRPr="00B0617D" w:rsidRDefault="00E317F2" w:rsidP="00E317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</w:t>
      </w:r>
      <w:r w:rsidRPr="00B0617D">
        <w:rPr>
          <w:rFonts w:ascii="Times New Roman" w:hAnsi="Times New Roman"/>
          <w:sz w:val="24"/>
          <w:szCs w:val="24"/>
        </w:rPr>
        <w:t xml:space="preserve">Руководителям предприятий и организаций, обеспечивающих выработку тепловой энергии, ее транспорт, собственникам котельных провести </w:t>
      </w:r>
      <w:proofErr w:type="gramStart"/>
      <w:r w:rsidRPr="00B0617D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B0617D">
        <w:rPr>
          <w:rFonts w:ascii="Times New Roman" w:hAnsi="Times New Roman"/>
          <w:sz w:val="24"/>
          <w:szCs w:val="24"/>
        </w:rPr>
        <w:t xml:space="preserve"> отопительного сезона по 4 сентября 2024 года профилактические работы в котельных.</w:t>
      </w:r>
    </w:p>
    <w:p w:rsidR="00E317F2" w:rsidRPr="00B0617D" w:rsidRDefault="00E317F2" w:rsidP="00E317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 xml:space="preserve">     3.</w:t>
      </w:r>
      <w:r w:rsidRPr="00B0617D">
        <w:rPr>
          <w:rFonts w:ascii="Times New Roman" w:hAnsi="Times New Roman"/>
          <w:sz w:val="24"/>
          <w:szCs w:val="24"/>
        </w:rPr>
        <w:t xml:space="preserve"> Настоящее постановление опубликовать в официальном печатном издании </w:t>
      </w:r>
      <w:proofErr w:type="spellStart"/>
      <w:r w:rsidRPr="00B0617D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0617D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  и разместить на официальном сайте </w:t>
      </w:r>
      <w:proofErr w:type="spellStart"/>
      <w:r w:rsidRPr="00B0617D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B0617D">
        <w:rPr>
          <w:rFonts w:ascii="Times New Roman" w:hAnsi="Times New Roman"/>
          <w:sz w:val="24"/>
          <w:szCs w:val="24"/>
        </w:rPr>
        <w:t xml:space="preserve"> сельского поселения  (http://</w:t>
      </w:r>
      <w:proofErr w:type="spellStart"/>
      <w:r w:rsidRPr="00B0617D">
        <w:rPr>
          <w:rFonts w:ascii="Times New Roman" w:hAnsi="Times New Roman"/>
          <w:bCs/>
          <w:sz w:val="24"/>
          <w:szCs w:val="24"/>
          <w:lang w:val="en-US"/>
        </w:rPr>
        <w:t>turuntaevo</w:t>
      </w:r>
      <w:proofErr w:type="spellEnd"/>
      <w:r w:rsidRPr="00B0617D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B0617D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Pr="00B0617D">
        <w:rPr>
          <w:rFonts w:ascii="Times New Roman" w:hAnsi="Times New Roman"/>
          <w:sz w:val="24"/>
          <w:szCs w:val="24"/>
        </w:rPr>
        <w:t>).</w:t>
      </w:r>
    </w:p>
    <w:p w:rsidR="00E317F2" w:rsidRPr="00B0617D" w:rsidRDefault="00E317F2" w:rsidP="00E317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 xml:space="preserve">     4. Контроль над исполнением настоящего постановления оставляю за собой.</w:t>
      </w:r>
    </w:p>
    <w:p w:rsidR="00E317F2" w:rsidRPr="00B0617D" w:rsidRDefault="00E317F2" w:rsidP="00E317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F2" w:rsidRPr="00B0617D" w:rsidRDefault="00E317F2" w:rsidP="00E317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F2" w:rsidRPr="00B0617D" w:rsidRDefault="00E317F2" w:rsidP="00E317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F2" w:rsidRPr="00B0617D" w:rsidRDefault="00E317F2" w:rsidP="00E317F2">
      <w:pPr>
        <w:tabs>
          <w:tab w:val="left" w:pos="65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</w:t>
      </w:r>
      <w:proofErr w:type="spellStart"/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B0617D">
        <w:rPr>
          <w:rFonts w:ascii="Times New Roman" w:eastAsia="Times New Roman" w:hAnsi="Times New Roman"/>
          <w:sz w:val="24"/>
          <w:szCs w:val="24"/>
          <w:lang w:eastAsia="ru-RU"/>
        </w:rPr>
        <w:t xml:space="preserve">    С.В. Неверный</w:t>
      </w:r>
    </w:p>
    <w:p w:rsidR="00F50478" w:rsidRPr="00E317F2" w:rsidRDefault="00F50478" w:rsidP="00E31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50478" w:rsidRPr="00E317F2" w:rsidSect="00453AEE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E317F2">
          <w:rPr>
            <w:noProof/>
          </w:rPr>
          <w:t>2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5B46F9"/>
    <w:multiLevelType w:val="hybridMultilevel"/>
    <w:tmpl w:val="8346977E"/>
    <w:lvl w:ilvl="0" w:tplc="01242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5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0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>
    <w:nsid w:val="63F7472E"/>
    <w:multiLevelType w:val="hybridMultilevel"/>
    <w:tmpl w:val="678AA592"/>
    <w:lvl w:ilvl="0" w:tplc="A99A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B8B0792"/>
    <w:multiLevelType w:val="multilevel"/>
    <w:tmpl w:val="AD4810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3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F0120C3"/>
    <w:multiLevelType w:val="multilevel"/>
    <w:tmpl w:val="4332472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7"/>
  </w:num>
  <w:num w:numId="2">
    <w:abstractNumId w:val="17"/>
  </w:num>
  <w:num w:numId="3">
    <w:abstractNumId w:val="32"/>
  </w:num>
  <w:num w:numId="4">
    <w:abstractNumId w:val="42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4"/>
  </w:num>
  <w:num w:numId="9">
    <w:abstractNumId w:val="47"/>
  </w:num>
  <w:num w:numId="10">
    <w:abstractNumId w:val="37"/>
  </w:num>
  <w:num w:numId="11">
    <w:abstractNumId w:val="14"/>
  </w:num>
  <w:num w:numId="12">
    <w:abstractNumId w:val="19"/>
  </w:num>
  <w:num w:numId="13">
    <w:abstractNumId w:val="0"/>
  </w:num>
  <w:num w:numId="14">
    <w:abstractNumId w:val="4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</w:num>
  <w:num w:numId="17">
    <w:abstractNumId w:val="33"/>
  </w:num>
  <w:num w:numId="18">
    <w:abstractNumId w:val="1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"/>
  </w:num>
  <w:num w:numId="23">
    <w:abstractNumId w:val="2"/>
  </w:num>
  <w:num w:numId="24">
    <w:abstractNumId w:val="3"/>
  </w:num>
  <w:num w:numId="25">
    <w:abstractNumId w:val="34"/>
  </w:num>
  <w:num w:numId="26">
    <w:abstractNumId w:val="20"/>
  </w:num>
  <w:num w:numId="27">
    <w:abstractNumId w:val="29"/>
  </w:num>
  <w:num w:numId="28">
    <w:abstractNumId w:val="30"/>
  </w:num>
  <w:num w:numId="29">
    <w:abstractNumId w:val="24"/>
  </w:num>
  <w:num w:numId="30">
    <w:abstractNumId w:val="28"/>
  </w:num>
  <w:num w:numId="31">
    <w:abstractNumId w:val="46"/>
  </w:num>
  <w:num w:numId="32">
    <w:abstractNumId w:val="26"/>
  </w:num>
  <w:num w:numId="33">
    <w:abstractNumId w:val="43"/>
  </w:num>
  <w:num w:numId="34">
    <w:abstractNumId w:val="12"/>
  </w:num>
  <w:num w:numId="35">
    <w:abstractNumId w:val="9"/>
  </w:num>
  <w:num w:numId="36">
    <w:abstractNumId w:val="40"/>
  </w:num>
  <w:num w:numId="37">
    <w:abstractNumId w:val="35"/>
  </w:num>
  <w:num w:numId="38">
    <w:abstractNumId w:val="10"/>
  </w:num>
  <w:num w:numId="39">
    <w:abstractNumId w:val="23"/>
  </w:num>
  <w:num w:numId="40">
    <w:abstractNumId w:val="25"/>
  </w:num>
  <w:num w:numId="41">
    <w:abstractNumId w:val="38"/>
  </w:num>
  <w:num w:numId="42">
    <w:abstractNumId w:val="27"/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</w:num>
  <w:num w:numId="45">
    <w:abstractNumId w:val="8"/>
  </w:num>
  <w:num w:numId="46">
    <w:abstractNumId w:val="22"/>
  </w:num>
  <w:num w:numId="47">
    <w:abstractNumId w:val="11"/>
  </w:num>
  <w:num w:numId="48">
    <w:abstractNumId w:val="5"/>
  </w:num>
  <w:num w:numId="49">
    <w:abstractNumId w:val="31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D69BA"/>
    <w:rsid w:val="00121FDB"/>
    <w:rsid w:val="001404F7"/>
    <w:rsid w:val="001A2741"/>
    <w:rsid w:val="001B4EAF"/>
    <w:rsid w:val="001F06C0"/>
    <w:rsid w:val="004509F6"/>
    <w:rsid w:val="00453AEE"/>
    <w:rsid w:val="00455296"/>
    <w:rsid w:val="00486E60"/>
    <w:rsid w:val="0049539A"/>
    <w:rsid w:val="004E061D"/>
    <w:rsid w:val="00505FC8"/>
    <w:rsid w:val="0057314F"/>
    <w:rsid w:val="005A5FA1"/>
    <w:rsid w:val="005D45DA"/>
    <w:rsid w:val="005D4A18"/>
    <w:rsid w:val="005F0301"/>
    <w:rsid w:val="005F0BF3"/>
    <w:rsid w:val="00611468"/>
    <w:rsid w:val="006935FF"/>
    <w:rsid w:val="00737C98"/>
    <w:rsid w:val="00743065"/>
    <w:rsid w:val="00747527"/>
    <w:rsid w:val="00776022"/>
    <w:rsid w:val="00782A62"/>
    <w:rsid w:val="007F59EE"/>
    <w:rsid w:val="007F7F45"/>
    <w:rsid w:val="00877657"/>
    <w:rsid w:val="008A3853"/>
    <w:rsid w:val="008D359B"/>
    <w:rsid w:val="00947112"/>
    <w:rsid w:val="009870BF"/>
    <w:rsid w:val="009D1DC0"/>
    <w:rsid w:val="009D6F96"/>
    <w:rsid w:val="00AD771D"/>
    <w:rsid w:val="00B4087C"/>
    <w:rsid w:val="00BD681A"/>
    <w:rsid w:val="00CB1AAD"/>
    <w:rsid w:val="00D615A0"/>
    <w:rsid w:val="00D96B5D"/>
    <w:rsid w:val="00DB0A19"/>
    <w:rsid w:val="00DE53E8"/>
    <w:rsid w:val="00E272A9"/>
    <w:rsid w:val="00E317F2"/>
    <w:rsid w:val="00ED7F68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uiPriority w:val="99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uiPriority w:val="99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2024-05-13T11:50:00Z</dcterms:created>
  <dcterms:modified xsi:type="dcterms:W3CDTF">2024-05-13T11:50:00Z</dcterms:modified>
</cp:coreProperties>
</file>