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611468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16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611468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16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.02.2024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015458">
        <w:rPr>
          <w:rFonts w:ascii="Times New Roman" w:eastAsia="Times New Roman" w:hAnsi="Times New Roman"/>
          <w:sz w:val="60"/>
          <w:szCs w:val="44"/>
          <w:lang w:eastAsia="ru-RU"/>
        </w:rPr>
        <w:t>5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121FD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15458" w:rsidRPr="00737C98" w:rsidRDefault="00015458" w:rsidP="00737C98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7C98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015458" w:rsidRPr="00737C98" w:rsidRDefault="00015458" w:rsidP="00737C98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C98">
        <w:rPr>
          <w:rFonts w:ascii="Times New Roman" w:hAnsi="Times New Roman"/>
          <w:b/>
          <w:sz w:val="24"/>
          <w:szCs w:val="24"/>
        </w:rPr>
        <w:t>ТОМСКИЙ РАЙОН</w:t>
      </w:r>
    </w:p>
    <w:p w:rsidR="00015458" w:rsidRPr="00737C98" w:rsidRDefault="00015458" w:rsidP="00737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C98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015458" w:rsidRPr="00737C98" w:rsidRDefault="00015458" w:rsidP="00737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58" w:rsidRPr="00737C98" w:rsidRDefault="00015458" w:rsidP="00737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C98">
        <w:rPr>
          <w:rFonts w:ascii="Times New Roman" w:hAnsi="Times New Roman"/>
          <w:b/>
          <w:sz w:val="24"/>
          <w:szCs w:val="24"/>
        </w:rPr>
        <w:t>РЕШЕНИЕ № 36</w:t>
      </w:r>
    </w:p>
    <w:p w:rsidR="00015458" w:rsidRPr="00737C98" w:rsidRDefault="00015458" w:rsidP="00737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58" w:rsidRPr="00737C98" w:rsidRDefault="00015458" w:rsidP="00737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1DDEA" wp14:editId="5CCB1068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58" w:rsidRDefault="00015458" w:rsidP="0001545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531pt;margin-top:3.9pt;width: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dBbhtp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015458" w:rsidRDefault="00015458" w:rsidP="0001545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015458" w:rsidRPr="00737C98" w:rsidRDefault="00015458" w:rsidP="00737C9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37C9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13AAC" wp14:editId="6274DC6E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458" w:rsidRDefault="00015458" w:rsidP="0001545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-278.25pt;margin-top:1.8pt;width:36.3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Ooka/6SAgAAFw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015458" w:rsidRDefault="00015458" w:rsidP="0001545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737C98">
        <w:rPr>
          <w:rFonts w:ascii="Times New Roman" w:hAnsi="Times New Roman"/>
          <w:sz w:val="24"/>
          <w:szCs w:val="24"/>
        </w:rPr>
        <w:t xml:space="preserve">с. Турунтаево                                                                                          </w:t>
      </w:r>
      <w:r w:rsidRPr="00737C98">
        <w:rPr>
          <w:rFonts w:ascii="Times New Roman" w:hAnsi="Times New Roman"/>
          <w:sz w:val="24"/>
          <w:szCs w:val="24"/>
          <w:u w:val="single"/>
        </w:rPr>
        <w:t xml:space="preserve">  14 февраля 2024 г.</w:t>
      </w:r>
    </w:p>
    <w:p w:rsidR="00015458" w:rsidRPr="00737C98" w:rsidRDefault="00015458" w:rsidP="00737C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14 собрание 5-го созыва</w:t>
      </w:r>
    </w:p>
    <w:p w:rsidR="00015458" w:rsidRPr="00737C98" w:rsidRDefault="00015458" w:rsidP="00737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hd w:val="clear" w:color="auto" w:fill="FFFFFF"/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C98">
        <w:rPr>
          <w:rFonts w:ascii="Times New Roman" w:hAnsi="Times New Roman"/>
          <w:b/>
          <w:sz w:val="24"/>
          <w:szCs w:val="24"/>
        </w:rPr>
        <w:t>Об утверждении</w:t>
      </w:r>
      <w:r w:rsidRPr="00737C98">
        <w:rPr>
          <w:rFonts w:ascii="Times New Roman" w:hAnsi="Times New Roman"/>
          <w:sz w:val="24"/>
          <w:szCs w:val="24"/>
        </w:rPr>
        <w:t xml:space="preserve"> </w:t>
      </w:r>
      <w:r w:rsidRPr="00737C98">
        <w:rPr>
          <w:rFonts w:ascii="Times New Roman" w:hAnsi="Times New Roman"/>
          <w:b/>
          <w:sz w:val="24"/>
          <w:szCs w:val="24"/>
        </w:rPr>
        <w:t>отчета Главы Турунтаевского сельского поселения о проделанной  работе за период с января 2023 года по декабрь 2023 года</w:t>
      </w:r>
    </w:p>
    <w:p w:rsidR="00015458" w:rsidRPr="00737C98" w:rsidRDefault="00015458" w:rsidP="00737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ab/>
        <w:t>Рассмотрев   отчет  Главы  Турунтаевского сельского поселения  о   проделанной  работе  за  период с  января  2023 года  по  декабрь  2023 года  в соответствии с Федеральным законом  от 06.10.2003 года  №131-ФЗ «Об общих принципах организации местного самоуправления в Российской Федерации», Уставом  муниципального образования «</w:t>
      </w:r>
      <w:proofErr w:type="spellStart"/>
      <w:r w:rsidRPr="00737C98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737C98">
        <w:rPr>
          <w:rFonts w:ascii="Times New Roman" w:hAnsi="Times New Roman"/>
          <w:sz w:val="24"/>
          <w:szCs w:val="24"/>
        </w:rPr>
        <w:t xml:space="preserve">  сельское  поселение»</w:t>
      </w:r>
    </w:p>
    <w:p w:rsidR="00015458" w:rsidRPr="00737C98" w:rsidRDefault="00015458" w:rsidP="00737C98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15458" w:rsidRPr="00737C98" w:rsidRDefault="00015458" w:rsidP="00737C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37C98">
        <w:rPr>
          <w:rFonts w:ascii="Times New Roman" w:hAnsi="Times New Roman"/>
          <w:b/>
          <w:sz w:val="24"/>
          <w:szCs w:val="24"/>
        </w:rPr>
        <w:t>Совет  Турунтаевского  сельского поселения</w:t>
      </w:r>
      <w:r w:rsidRPr="00737C98">
        <w:rPr>
          <w:rFonts w:ascii="Times New Roman" w:hAnsi="Times New Roman"/>
          <w:sz w:val="24"/>
          <w:szCs w:val="24"/>
        </w:rPr>
        <w:t xml:space="preserve">  </w:t>
      </w:r>
      <w:r w:rsidRPr="00737C98">
        <w:rPr>
          <w:rFonts w:ascii="Times New Roman" w:hAnsi="Times New Roman"/>
          <w:b/>
          <w:sz w:val="24"/>
          <w:szCs w:val="24"/>
        </w:rPr>
        <w:t>РЕШИЛ:</w:t>
      </w:r>
    </w:p>
    <w:p w:rsidR="00015458" w:rsidRPr="00737C98" w:rsidRDefault="00015458" w:rsidP="00737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>1</w:t>
      </w:r>
      <w:r w:rsidRPr="00737C98">
        <w:rPr>
          <w:rFonts w:ascii="Times New Roman" w:hAnsi="Times New Roman"/>
          <w:b/>
          <w:sz w:val="24"/>
          <w:szCs w:val="24"/>
        </w:rPr>
        <w:t xml:space="preserve">.  </w:t>
      </w:r>
      <w:r w:rsidRPr="00737C98">
        <w:rPr>
          <w:rFonts w:ascii="Times New Roman" w:hAnsi="Times New Roman"/>
          <w:sz w:val="24"/>
          <w:szCs w:val="24"/>
        </w:rPr>
        <w:t>Утвердить отчет  Главы  Турунтаевского сельского поселения о  проделанной  работе  за  период  с  января  2023 года по декабрь 2023 года.</w:t>
      </w:r>
    </w:p>
    <w:p w:rsidR="00015458" w:rsidRPr="00737C98" w:rsidRDefault="00015458" w:rsidP="00737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 xml:space="preserve">2. Настоящее решение опубликовать в официальном печатном издании Турунтаевского сельского поселения «Информационный бюллетень»  и разместить на официальном сайте </w:t>
      </w:r>
      <w:proofErr w:type="spellStart"/>
      <w:r w:rsidRPr="00737C98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737C98">
        <w:rPr>
          <w:rFonts w:ascii="Times New Roman" w:hAnsi="Times New Roman"/>
          <w:sz w:val="24"/>
          <w:szCs w:val="24"/>
        </w:rPr>
        <w:t xml:space="preserve"> сельского поселения  (</w:t>
      </w:r>
      <w:hyperlink r:id="rId8" w:history="1">
        <w:r w:rsidRPr="00737C98">
          <w:rPr>
            <w:rStyle w:val="a8"/>
            <w:rFonts w:ascii="Times New Roman" w:hAnsi="Times New Roman"/>
            <w:sz w:val="24"/>
            <w:szCs w:val="24"/>
          </w:rPr>
          <w:t>http://</w:t>
        </w:r>
        <w:proofErr w:type="spellStart"/>
        <w:r w:rsidRPr="00737C9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turuntaevo</w:t>
        </w:r>
        <w:proofErr w:type="spellEnd"/>
        <w:r w:rsidRPr="00737C98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37C9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737C98">
        <w:rPr>
          <w:rFonts w:ascii="Times New Roman" w:hAnsi="Times New Roman"/>
          <w:sz w:val="24"/>
          <w:szCs w:val="24"/>
        </w:rPr>
        <w:t>).</w:t>
      </w:r>
    </w:p>
    <w:p w:rsidR="00015458" w:rsidRPr="00737C98" w:rsidRDefault="00015458" w:rsidP="00737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737C98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737C98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737C98">
        <w:rPr>
          <w:rFonts w:ascii="Times New Roman" w:hAnsi="Times New Roman"/>
          <w:sz w:val="24"/>
          <w:szCs w:val="24"/>
        </w:rPr>
        <w:tab/>
      </w:r>
      <w:r w:rsidRPr="00737C98">
        <w:rPr>
          <w:rFonts w:ascii="Times New Roman" w:hAnsi="Times New Roman"/>
          <w:sz w:val="24"/>
          <w:szCs w:val="24"/>
        </w:rPr>
        <w:tab/>
        <w:t xml:space="preserve">                      А.И. </w:t>
      </w:r>
      <w:proofErr w:type="spellStart"/>
      <w:r w:rsidRPr="00737C98">
        <w:rPr>
          <w:rFonts w:ascii="Times New Roman" w:hAnsi="Times New Roman"/>
          <w:sz w:val="24"/>
          <w:szCs w:val="24"/>
        </w:rPr>
        <w:t>Войнич</w:t>
      </w:r>
      <w:proofErr w:type="spellEnd"/>
      <w:r w:rsidRPr="00737C98"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:rsidR="00015458" w:rsidRPr="00737C98" w:rsidRDefault="00015458" w:rsidP="00737C98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37C98">
        <w:rPr>
          <w:rFonts w:ascii="Times New Roman" w:hAnsi="Times New Roman"/>
          <w:sz w:val="24"/>
          <w:szCs w:val="24"/>
        </w:rPr>
        <w:t>Турунтуевского</w:t>
      </w:r>
      <w:proofErr w:type="spellEnd"/>
      <w:r w:rsidRPr="00737C9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37C98">
        <w:rPr>
          <w:rFonts w:ascii="Times New Roman" w:hAnsi="Times New Roman"/>
          <w:sz w:val="24"/>
          <w:szCs w:val="24"/>
        </w:rPr>
        <w:tab/>
        <w:t xml:space="preserve">           С.В. Неверный</w:t>
      </w:r>
    </w:p>
    <w:p w:rsidR="00015458" w:rsidRPr="00737C98" w:rsidRDefault="00015458" w:rsidP="00737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458" w:rsidRPr="00737C98" w:rsidRDefault="00015458" w:rsidP="00737C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>Приложение к решению Совета</w:t>
      </w:r>
    </w:p>
    <w:p w:rsidR="00015458" w:rsidRPr="00737C98" w:rsidRDefault="00015458" w:rsidP="00737C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 xml:space="preserve">Турунтаевского сельского поселения   </w:t>
      </w:r>
    </w:p>
    <w:p w:rsidR="00015458" w:rsidRPr="00737C98" w:rsidRDefault="00015458" w:rsidP="00737C98">
      <w:pPr>
        <w:spacing w:after="0" w:line="240" w:lineRule="auto"/>
        <w:jc w:val="right"/>
        <w:rPr>
          <w:rFonts w:ascii="Times New Roman" w:hAnsi="Times New Roman"/>
          <w:color w:val="C00000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>от 14.02.2024 № 36</w:t>
      </w:r>
    </w:p>
    <w:p w:rsidR="00015458" w:rsidRPr="00737C98" w:rsidRDefault="00015458" w:rsidP="00737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458" w:rsidRPr="00737C98" w:rsidRDefault="00015458" w:rsidP="00015458">
      <w:pPr>
        <w:jc w:val="center"/>
        <w:rPr>
          <w:rFonts w:ascii="Times New Roman" w:hAnsi="Times New Roman"/>
          <w:sz w:val="28"/>
          <w:szCs w:val="28"/>
        </w:rPr>
      </w:pPr>
      <w:r w:rsidRPr="00737C98">
        <w:rPr>
          <w:rFonts w:ascii="Times New Roman" w:hAnsi="Times New Roman"/>
          <w:b/>
          <w:sz w:val="28"/>
          <w:szCs w:val="28"/>
        </w:rPr>
        <w:t>Отчет Главы Турунтаевского сельского поселения  за период работы с января 2023 года по декабрь 2023 года</w:t>
      </w:r>
      <w:r w:rsidRPr="00737C98">
        <w:rPr>
          <w:rFonts w:ascii="Times New Roman" w:hAnsi="Times New Roman"/>
          <w:sz w:val="28"/>
          <w:szCs w:val="28"/>
        </w:rPr>
        <w:t>.</w:t>
      </w:r>
    </w:p>
    <w:p w:rsidR="00015458" w:rsidRPr="004C76ED" w:rsidRDefault="00015458" w:rsidP="00015458">
      <w:pPr>
        <w:pStyle w:val="af8"/>
        <w:ind w:firstLine="709"/>
        <w:rPr>
          <w:b/>
        </w:rPr>
      </w:pPr>
      <w:r w:rsidRPr="004C76ED">
        <w:rPr>
          <w:b/>
        </w:rPr>
        <w:t xml:space="preserve">В соответствии с Федеральным законом № 131 от 06.10.2003 года «Об общих принципах организации местного самоуправления в Российской Федерации», Уставом сельского </w:t>
      </w:r>
      <w:r>
        <w:rPr>
          <w:b/>
        </w:rPr>
        <w:t xml:space="preserve"> </w:t>
      </w:r>
      <w:r w:rsidRPr="004C76ED">
        <w:rPr>
          <w:b/>
        </w:rPr>
        <w:t xml:space="preserve"> поселения - Глава муниципального образования представляет ежегодный отчет о своей работе и деятельности администрации.</w:t>
      </w:r>
    </w:p>
    <w:p w:rsidR="00015458" w:rsidRPr="00006F8D" w:rsidRDefault="00015458" w:rsidP="00015458">
      <w:pPr>
        <w:pStyle w:val="af8"/>
        <w:ind w:firstLine="709"/>
        <w:jc w:val="center"/>
        <w:rPr>
          <w:b/>
        </w:rPr>
      </w:pPr>
      <w:r w:rsidRPr="00006F8D">
        <w:rPr>
          <w:b/>
        </w:rPr>
        <w:t>ОБЩИЕ СВЕДЕНИЯ</w:t>
      </w:r>
    </w:p>
    <w:p w:rsidR="00015458" w:rsidRDefault="00015458" w:rsidP="00015458">
      <w:pPr>
        <w:pStyle w:val="af8"/>
        <w:ind w:firstLine="709"/>
      </w:pPr>
      <w:r>
        <w:t xml:space="preserve">Территория   Турунтаевского сельского   поселения   занимает 47370 га. </w:t>
      </w:r>
    </w:p>
    <w:p w:rsidR="00015458" w:rsidRPr="00610217" w:rsidRDefault="00015458" w:rsidP="00015458">
      <w:pPr>
        <w:pStyle w:val="af8"/>
        <w:ind w:firstLine="709"/>
      </w:pPr>
      <w:r>
        <w:t>На 1 января 2023</w:t>
      </w:r>
      <w:r w:rsidRPr="00610217">
        <w:t xml:space="preserve"> года численность населения нашего</w:t>
      </w:r>
      <w:r>
        <w:t xml:space="preserve"> </w:t>
      </w:r>
      <w:r w:rsidRPr="00610217">
        <w:t xml:space="preserve">  поселения  </w:t>
      </w:r>
      <w:r>
        <w:t xml:space="preserve"> </w:t>
      </w:r>
      <w:r w:rsidRPr="00610217">
        <w:t xml:space="preserve">составила </w:t>
      </w:r>
      <w:r w:rsidRPr="0035738C">
        <w:t>20</w:t>
      </w:r>
      <w:r>
        <w:t>86</w:t>
      </w:r>
      <w:r w:rsidRPr="00610217">
        <w:rPr>
          <w:b/>
        </w:rPr>
        <w:t xml:space="preserve"> </w:t>
      </w:r>
      <w:r w:rsidRPr="00610217">
        <w:t xml:space="preserve">человек </w:t>
      </w:r>
    </w:p>
    <w:p w:rsidR="00015458" w:rsidRPr="00610217" w:rsidRDefault="00015458" w:rsidP="00015458">
      <w:pPr>
        <w:pStyle w:val="af8"/>
        <w:spacing w:before="0" w:beforeAutospacing="0" w:after="0" w:afterAutospacing="0"/>
        <w:ind w:firstLine="709"/>
      </w:pPr>
      <w:r w:rsidRPr="00610217">
        <w:t xml:space="preserve">в  </w:t>
      </w:r>
      <w:r>
        <w:t xml:space="preserve"> </w:t>
      </w:r>
      <w:r w:rsidRPr="00610217">
        <w:t>том  числе  с. Тур</w:t>
      </w:r>
      <w:r>
        <w:t>унтаево                  -  924</w:t>
      </w:r>
      <w:r w:rsidRPr="00610217">
        <w:t xml:space="preserve"> человек</w:t>
      </w:r>
      <w:r>
        <w:t>а</w:t>
      </w:r>
    </w:p>
    <w:p w:rsidR="00015458" w:rsidRPr="00610217" w:rsidRDefault="00015458" w:rsidP="00015458">
      <w:pPr>
        <w:pStyle w:val="af8"/>
        <w:spacing w:before="0" w:beforeAutospacing="0" w:after="0" w:afterAutospacing="0"/>
        <w:ind w:firstLine="709"/>
      </w:pPr>
      <w:r w:rsidRPr="00610217">
        <w:t xml:space="preserve">                        с</w:t>
      </w:r>
      <w:r>
        <w:t xml:space="preserve">. </w:t>
      </w:r>
      <w:proofErr w:type="spellStart"/>
      <w:r>
        <w:t>Новоархангельское</w:t>
      </w:r>
      <w:proofErr w:type="spellEnd"/>
      <w:r>
        <w:t xml:space="preserve">    -   343 человека</w:t>
      </w:r>
    </w:p>
    <w:p w:rsidR="00015458" w:rsidRPr="00610217" w:rsidRDefault="00015458" w:rsidP="00015458">
      <w:pPr>
        <w:pStyle w:val="af8"/>
        <w:tabs>
          <w:tab w:val="left" w:pos="1530"/>
        </w:tabs>
        <w:spacing w:before="0" w:beforeAutospacing="0" w:after="0" w:afterAutospacing="0"/>
        <w:ind w:firstLine="709"/>
      </w:pPr>
      <w:r w:rsidRPr="00610217">
        <w:t xml:space="preserve">                        д. </w:t>
      </w:r>
      <w:proofErr w:type="spellStart"/>
      <w:r w:rsidRPr="00610217">
        <w:t>Халдеев</w:t>
      </w:r>
      <w:r>
        <w:t>о</w:t>
      </w:r>
      <w:proofErr w:type="spellEnd"/>
      <w:r>
        <w:t xml:space="preserve">                     -   326 </w:t>
      </w:r>
      <w:r w:rsidRPr="00610217">
        <w:t>человек</w:t>
      </w:r>
    </w:p>
    <w:p w:rsidR="00015458" w:rsidRPr="00610217" w:rsidRDefault="00015458" w:rsidP="00015458">
      <w:pPr>
        <w:pStyle w:val="af8"/>
        <w:tabs>
          <w:tab w:val="left" w:pos="1530"/>
        </w:tabs>
        <w:spacing w:before="0" w:beforeAutospacing="0" w:after="0" w:afterAutospacing="0"/>
        <w:ind w:firstLine="709"/>
      </w:pPr>
      <w:r w:rsidRPr="00610217">
        <w:t xml:space="preserve">                        д. </w:t>
      </w:r>
      <w:proofErr w:type="spellStart"/>
      <w:r w:rsidRPr="00610217">
        <w:t>Подлом</w:t>
      </w:r>
      <w:r>
        <w:t>ск</w:t>
      </w:r>
      <w:proofErr w:type="spellEnd"/>
      <w:r>
        <w:t xml:space="preserve">                    -   186</w:t>
      </w:r>
      <w:r w:rsidRPr="00610217">
        <w:t xml:space="preserve"> человек</w:t>
      </w:r>
    </w:p>
    <w:p w:rsidR="00015458" w:rsidRPr="00610217" w:rsidRDefault="00015458" w:rsidP="00015458">
      <w:pPr>
        <w:pStyle w:val="af8"/>
        <w:spacing w:before="0" w:beforeAutospacing="0" w:after="0" w:afterAutospacing="0"/>
        <w:ind w:firstLine="709"/>
      </w:pPr>
      <w:r w:rsidRPr="00610217">
        <w:t xml:space="preserve">                        д. Спа</w:t>
      </w:r>
      <w:r>
        <w:t>со-Яйское             -   161 человек</w:t>
      </w:r>
    </w:p>
    <w:p w:rsidR="00015458" w:rsidRPr="00610217" w:rsidRDefault="00015458" w:rsidP="00015458">
      <w:pPr>
        <w:pStyle w:val="af8"/>
        <w:spacing w:before="0" w:beforeAutospacing="0" w:after="0" w:afterAutospacing="0"/>
        <w:ind w:firstLine="709"/>
      </w:pPr>
      <w:r w:rsidRPr="00610217">
        <w:t xml:space="preserve">                        д. </w:t>
      </w:r>
      <w:proofErr w:type="spellStart"/>
      <w:r w:rsidRPr="00610217">
        <w:t>Перовка</w:t>
      </w:r>
      <w:proofErr w:type="spellEnd"/>
      <w:r w:rsidRPr="00610217">
        <w:t xml:space="preserve">   </w:t>
      </w:r>
      <w:r>
        <w:t xml:space="preserve">                    -   129</w:t>
      </w:r>
      <w:r w:rsidRPr="00610217">
        <w:t xml:space="preserve"> человек</w:t>
      </w:r>
    </w:p>
    <w:p w:rsidR="00015458" w:rsidRPr="00610217" w:rsidRDefault="00015458" w:rsidP="00015458">
      <w:pPr>
        <w:pStyle w:val="af8"/>
        <w:spacing w:before="0" w:beforeAutospacing="0" w:after="0" w:afterAutospacing="0"/>
        <w:ind w:firstLine="709"/>
      </w:pPr>
      <w:r w:rsidRPr="00610217">
        <w:t xml:space="preserve">                        д. </w:t>
      </w:r>
      <w:proofErr w:type="spellStart"/>
      <w:r w:rsidRPr="00610217">
        <w:t>Горьковк</w:t>
      </w:r>
      <w:r>
        <w:t>а</w:t>
      </w:r>
      <w:proofErr w:type="spellEnd"/>
      <w:r>
        <w:t xml:space="preserve">                    -      9</w:t>
      </w:r>
      <w:r w:rsidRPr="00610217">
        <w:t xml:space="preserve"> человек</w:t>
      </w:r>
    </w:p>
    <w:p w:rsidR="00015458" w:rsidRDefault="00015458" w:rsidP="00015458">
      <w:pPr>
        <w:pStyle w:val="af8"/>
        <w:spacing w:before="0" w:beforeAutospacing="0" w:after="0" w:afterAutospacing="0"/>
        <w:ind w:firstLine="709"/>
      </w:pPr>
      <w:r w:rsidRPr="00610217">
        <w:t xml:space="preserve">                        д. </w:t>
      </w:r>
      <w:proofErr w:type="spellStart"/>
      <w:r w:rsidRPr="00610217">
        <w:t>Суетил</w:t>
      </w:r>
      <w:r>
        <w:t>овка</w:t>
      </w:r>
      <w:proofErr w:type="spellEnd"/>
      <w:r>
        <w:t xml:space="preserve">                  -      8 человек</w:t>
      </w:r>
    </w:p>
    <w:p w:rsidR="00015458" w:rsidRDefault="00015458" w:rsidP="00015458">
      <w:pPr>
        <w:pStyle w:val="af8"/>
        <w:spacing w:before="0" w:beforeAutospacing="0" w:after="0" w:afterAutospacing="0"/>
        <w:ind w:firstLine="709"/>
      </w:pPr>
    </w:p>
    <w:p w:rsidR="00015458" w:rsidRDefault="00015458" w:rsidP="00015458">
      <w:pPr>
        <w:pStyle w:val="af8"/>
        <w:ind w:firstLine="709"/>
        <w:jc w:val="both"/>
      </w:pPr>
      <w:r>
        <w:t xml:space="preserve">На  территории  поселения  находятся  3  общеобразовательных  школы,  3  детских  сада,  </w:t>
      </w:r>
      <w:r w:rsidRPr="0025700B">
        <w:rPr>
          <w:u w:val="single"/>
        </w:rPr>
        <w:t>социальный центр «</w:t>
      </w:r>
      <w:proofErr w:type="spellStart"/>
      <w:r w:rsidRPr="0025700B">
        <w:rPr>
          <w:u w:val="single"/>
        </w:rPr>
        <w:t>Турунтаевская</w:t>
      </w:r>
      <w:proofErr w:type="spellEnd"/>
      <w:r w:rsidRPr="0025700B">
        <w:rPr>
          <w:u w:val="single"/>
        </w:rPr>
        <w:t xml:space="preserve"> волость»,</w:t>
      </w:r>
      <w:r>
        <w:t xml:space="preserve"> 5  </w:t>
      </w:r>
      <w:proofErr w:type="spellStart"/>
      <w:r>
        <w:t>ФАПов</w:t>
      </w:r>
      <w:proofErr w:type="spellEnd"/>
      <w:r>
        <w:t xml:space="preserve">, 3  клуба,  3  библиотеки. </w:t>
      </w:r>
    </w:p>
    <w:p w:rsidR="00015458" w:rsidRDefault="00015458" w:rsidP="00015458">
      <w:pPr>
        <w:pStyle w:val="af8"/>
        <w:ind w:firstLine="709"/>
        <w:jc w:val="both"/>
      </w:pPr>
      <w:r>
        <w:t>Торговое  обслуживание  населения  обеспечивает  работа 16</w:t>
      </w:r>
      <w:r w:rsidRPr="00F54911">
        <w:t xml:space="preserve"> магазин</w:t>
      </w:r>
      <w:r>
        <w:t>ов, 1 павильон</w:t>
      </w:r>
      <w:r w:rsidRPr="00F54911">
        <w:t xml:space="preserve"> общей  площадью </w:t>
      </w:r>
      <w:r w:rsidRPr="00CF7449">
        <w:t>497</w:t>
      </w:r>
      <w:r w:rsidRPr="00AC31F9">
        <w:t xml:space="preserve"> м</w:t>
      </w:r>
      <w:proofErr w:type="gramStart"/>
      <w:r>
        <w:rPr>
          <w:vertAlign w:val="superscript"/>
        </w:rPr>
        <w:t>2</w:t>
      </w:r>
      <w:proofErr w:type="gramEnd"/>
      <w:r w:rsidRPr="00CF7449">
        <w:t>.</w:t>
      </w:r>
      <w:r>
        <w:t xml:space="preserve"> Также на территории поселения работают 1 кафе (кафе-бар при </w:t>
      </w:r>
      <w:proofErr w:type="spellStart"/>
      <w:r>
        <w:t>шиномонтаже</w:t>
      </w:r>
      <w:proofErr w:type="spellEnd"/>
      <w:r>
        <w:t xml:space="preserve">), </w:t>
      </w:r>
      <w:proofErr w:type="spellStart"/>
      <w:r>
        <w:t>шиномонтаж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с. Турунтаево.</w:t>
      </w:r>
    </w:p>
    <w:p w:rsidR="00015458" w:rsidRDefault="00015458" w:rsidP="00015458">
      <w:pPr>
        <w:pStyle w:val="af8"/>
        <w:ind w:firstLine="709"/>
        <w:jc w:val="center"/>
      </w:pPr>
      <w:r>
        <w:t>РАБОТА АДМИНИСТРАЦИИ СЕЛЬСКОГО ПОСЕЛЕНИЯ</w:t>
      </w:r>
    </w:p>
    <w:p w:rsidR="00015458" w:rsidRPr="00737C98" w:rsidRDefault="00015458" w:rsidP="00015458">
      <w:pPr>
        <w:pStyle w:val="af8"/>
        <w:tabs>
          <w:tab w:val="left" w:pos="709"/>
        </w:tabs>
        <w:ind w:firstLine="709"/>
        <w:jc w:val="both"/>
      </w:pPr>
      <w:r w:rsidRPr="00737C98">
        <w:t>В 2023 году приоритетными задачами, стоявшими перед Администрацией поселения, были создание условий для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015458" w:rsidRPr="00737C98" w:rsidRDefault="00015458" w:rsidP="00015458">
      <w:pPr>
        <w:pStyle w:val="af8"/>
        <w:ind w:firstLine="709"/>
        <w:jc w:val="both"/>
      </w:pPr>
      <w:r w:rsidRPr="00737C98"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015458" w:rsidRPr="00737C98" w:rsidRDefault="00015458" w:rsidP="0001545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C98">
        <w:rPr>
          <w:rFonts w:ascii="Times New Roman" w:hAnsi="Times New Roman"/>
          <w:sz w:val="24"/>
          <w:szCs w:val="24"/>
        </w:rPr>
        <w:t xml:space="preserve">За период с 01.01.2023 по 31.12.2023 в Администрацию Турунтаевского сельского поселения  поступило письменных обращений: а)  на переадресацию земельных участков, квартир, жилых домов, присвоение адресов вновь построенным объектам недвижимости - 7, б) на включение в список нуждающихся в древесине для собственных нужд - 416, в том числе: для </w:t>
      </w:r>
      <w:r w:rsidRPr="00737C98">
        <w:rPr>
          <w:rFonts w:ascii="Times New Roman" w:hAnsi="Times New Roman"/>
          <w:sz w:val="24"/>
          <w:szCs w:val="24"/>
        </w:rPr>
        <w:lastRenderedPageBreak/>
        <w:t>нужд отопления жилого дома, бани – 400, для ремонта хоз. построек и строительства жилого дома - 16</w:t>
      </w:r>
      <w:proofErr w:type="gramEnd"/>
      <w:r w:rsidRPr="00737C9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37C98">
        <w:rPr>
          <w:rFonts w:ascii="Times New Roman" w:hAnsi="Times New Roman"/>
          <w:sz w:val="24"/>
          <w:szCs w:val="24"/>
        </w:rPr>
        <w:t>в) по различным вопросам, в том числе по вопросам жилищно-коммунального хозяйства (по водоснабжению, сохранности дорог, благоустройству), по жилищным вопросам, запросы архивных документов - 16, г) по градостроительной деятельности: уведомление о планируемых строительстве и реконструкции - 2, уведомление о планируемом сносе объекта капитального строительства -3, уведомление о завершении сноса  объекта капитального строительства -3, д) по постановке на учет в качестве нуждающихся в жилых</w:t>
      </w:r>
      <w:proofErr w:type="gramEnd"/>
      <w:r w:rsidRPr="00737C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C98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737C98">
        <w:rPr>
          <w:rFonts w:ascii="Times New Roman" w:hAnsi="Times New Roman"/>
          <w:sz w:val="24"/>
          <w:szCs w:val="24"/>
        </w:rPr>
        <w:t xml:space="preserve"> – 5 заявителей; запросов по месту проживания граждан, для субсидирования  гражданам, для возмещения коммунальных услуг и прочих обращений – 680.</w:t>
      </w:r>
    </w:p>
    <w:p w:rsidR="00015458" w:rsidRPr="00737C98" w:rsidRDefault="00015458" w:rsidP="0001545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>Обследовано 17 объектов на основании обращений граждан по включению в списки нуждающихся в древесине для собственных нужд для строительства жилого дома и хозяйственных построек, по признанию жилого помещения непригодным для проживания, изменению разрешенного вида земельного участка, уведомления о планируемом строительстве</w:t>
      </w:r>
      <w:proofErr w:type="gramStart"/>
      <w:r w:rsidRPr="00737C98">
        <w:rPr>
          <w:rFonts w:ascii="Times New Roman" w:hAnsi="Times New Roman"/>
          <w:sz w:val="24"/>
          <w:szCs w:val="24"/>
        </w:rPr>
        <w:t>.</w:t>
      </w:r>
      <w:proofErr w:type="gramEnd"/>
      <w:r w:rsidRPr="00737C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C98">
        <w:rPr>
          <w:rFonts w:ascii="Times New Roman" w:hAnsi="Times New Roman"/>
          <w:sz w:val="24"/>
          <w:szCs w:val="24"/>
        </w:rPr>
        <w:t>с</w:t>
      </w:r>
      <w:proofErr w:type="gramEnd"/>
      <w:r w:rsidRPr="00737C98">
        <w:rPr>
          <w:rFonts w:ascii="Times New Roman" w:hAnsi="Times New Roman"/>
          <w:sz w:val="24"/>
          <w:szCs w:val="24"/>
        </w:rPr>
        <w:t xml:space="preserve">носе дома. Также было произведено 17 выездов по рассмотрению обращений граждан по различным вопросам. Проведено 5 заседаний жилищной комиссии. </w:t>
      </w:r>
    </w:p>
    <w:p w:rsidR="00015458" w:rsidRPr="00737C98" w:rsidRDefault="00015458" w:rsidP="00015458">
      <w:pPr>
        <w:pStyle w:val="HTML"/>
        <w:shd w:val="clear" w:color="auto" w:fill="FFFFFF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C98">
        <w:rPr>
          <w:rFonts w:ascii="Times New Roman" w:hAnsi="Times New Roman" w:cs="Times New Roman"/>
          <w:sz w:val="24"/>
          <w:szCs w:val="24"/>
        </w:rPr>
        <w:t xml:space="preserve">                    В 2023 году было предоставлено 1 жилое помещение по договору найма специализированного жилого помещения лицу, относящемуся к лицам из числа детей-сирот и детей, оставшихся без попечения родителей. </w:t>
      </w:r>
    </w:p>
    <w:p w:rsidR="00015458" w:rsidRPr="00737C98" w:rsidRDefault="00015458" w:rsidP="00015458">
      <w:pPr>
        <w:jc w:val="both"/>
        <w:rPr>
          <w:rFonts w:ascii="Times New Roman" w:hAnsi="Times New Roman"/>
          <w:sz w:val="24"/>
          <w:szCs w:val="24"/>
        </w:rPr>
      </w:pPr>
      <w:r w:rsidRPr="00737C98">
        <w:rPr>
          <w:rFonts w:ascii="Times New Roman" w:hAnsi="Times New Roman"/>
          <w:sz w:val="24"/>
          <w:szCs w:val="24"/>
        </w:rPr>
        <w:t xml:space="preserve">           Рассмотрено  всего  1133 обращения.</w:t>
      </w:r>
    </w:p>
    <w:p w:rsidR="00015458" w:rsidRPr="00737C98" w:rsidRDefault="00015458" w:rsidP="00015458">
      <w:pPr>
        <w:pStyle w:val="af8"/>
        <w:spacing w:before="0" w:beforeAutospacing="0" w:after="0" w:afterAutospacing="0"/>
        <w:ind w:firstLine="709"/>
        <w:jc w:val="both"/>
      </w:pPr>
      <w:r w:rsidRPr="00737C98">
        <w:t>Тематика обращений отражает весь спектр проблем жителей Турунтаевского сельского поселения. Проведенный анализ письменных обращений показал, что в 2023 году  самыми многочисленными были</w:t>
      </w:r>
      <w:r w:rsidRPr="00737C98">
        <w:rPr>
          <w:b/>
        </w:rPr>
        <w:t xml:space="preserve"> </w:t>
      </w:r>
      <w:r w:rsidRPr="00737C98">
        <w:t>вопросы</w:t>
      </w:r>
      <w:r w:rsidRPr="00737C98">
        <w:rPr>
          <w:b/>
        </w:rPr>
        <w:t xml:space="preserve"> </w:t>
      </w:r>
      <w:r w:rsidRPr="00737C98">
        <w:t>по включению граждан в список нуждающихся в древесине для собственных нужд, оформлению прав на объекты недвижимости, по справкам на возмещение денежных затрат  по  жилищно-коммунальному хозяйству, улучшению жилищных условий, вопросам ЖКХ (по водоснабжению, благоустройству). 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015458" w:rsidRPr="00737C98" w:rsidRDefault="00015458" w:rsidP="00015458">
      <w:pPr>
        <w:pStyle w:val="af8"/>
        <w:spacing w:before="0" w:beforeAutospacing="0" w:after="0" w:afterAutospacing="0"/>
        <w:ind w:firstLine="709"/>
        <w:jc w:val="both"/>
      </w:pPr>
      <w:r w:rsidRPr="00737C98">
        <w:t>Издано 118 постановлений, 34  распоряжения,  подготовлено 24 проекта решений Совета сельского поселения, регламентирующих основные вопросы исполнения полномочий по решению вопросов местного значения.</w:t>
      </w:r>
    </w:p>
    <w:p w:rsidR="00015458" w:rsidRPr="00737C98" w:rsidRDefault="00015458" w:rsidP="00015458">
      <w:pPr>
        <w:pStyle w:val="af8"/>
        <w:spacing w:before="0" w:beforeAutospacing="0" w:after="0" w:afterAutospacing="0"/>
        <w:ind w:firstLine="709"/>
        <w:jc w:val="both"/>
      </w:pPr>
      <w:r w:rsidRPr="00737C98">
        <w:t>Ведется  воинский  учет 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585 человека, в том числе:   офицеры-6, сержанты, прапорщики и солдаты - 510;  призывники – 59.</w:t>
      </w:r>
    </w:p>
    <w:p w:rsidR="00015458" w:rsidRPr="00737C98" w:rsidRDefault="00015458" w:rsidP="00015458">
      <w:pPr>
        <w:pStyle w:val="af8"/>
        <w:spacing w:before="0" w:beforeAutospacing="0" w:after="0" w:afterAutospacing="0"/>
        <w:ind w:firstLine="709"/>
        <w:jc w:val="both"/>
      </w:pPr>
      <w:r w:rsidRPr="00737C98">
        <w:t>Работа Администрации сельского поселения по решению вопросов местного значения осуществлялась во взаимодействии с Администрацией Томского района, депутатами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015458" w:rsidRDefault="00015458" w:rsidP="00015458">
      <w:pPr>
        <w:pStyle w:val="af8"/>
        <w:ind w:firstLine="709"/>
        <w:jc w:val="center"/>
        <w:rPr>
          <w:b/>
        </w:rPr>
      </w:pPr>
      <w:r w:rsidRPr="008D4FB3">
        <w:rPr>
          <w:b/>
        </w:rPr>
        <w:t>ИСПОЛНЕНИЕ БЮДЖЕТА</w:t>
      </w:r>
    </w:p>
    <w:p w:rsidR="00015458" w:rsidRDefault="00015458" w:rsidP="00015458">
      <w:pPr>
        <w:pStyle w:val="af8"/>
        <w:ind w:firstLine="709"/>
        <w:jc w:val="both"/>
      </w:pPr>
      <w:r>
        <w:t>Одной из главных задач исполнительной власти является своевременное и грамотное распоряжение средствами бюджета.</w:t>
      </w:r>
    </w:p>
    <w:p w:rsidR="00015458" w:rsidRDefault="00015458" w:rsidP="00015458">
      <w:pPr>
        <w:pStyle w:val="af8"/>
        <w:jc w:val="both"/>
      </w:pPr>
      <w:r>
        <w:t xml:space="preserve">Прогноз собственных доходов бюджета поселения на 2023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</w:t>
      </w:r>
      <w:r>
        <w:lastRenderedPageBreak/>
        <w:t xml:space="preserve">Администрации.  Бюджет  поселения   рассматривается   и  утверждается </w:t>
      </w:r>
      <w:proofErr w:type="gramStart"/>
      <w:r>
        <w:t>согласно</w:t>
      </w:r>
      <w:proofErr w:type="gramEnd"/>
      <w:r>
        <w:t xml:space="preserve">  действующего  законодательства на  заседании  Совета  поселения.  </w:t>
      </w:r>
    </w:p>
    <w:p w:rsidR="00015458" w:rsidRDefault="00015458" w:rsidP="00015458">
      <w:pPr>
        <w:pStyle w:val="af8"/>
        <w:jc w:val="both"/>
      </w:pPr>
      <w:r>
        <w:t xml:space="preserve">      На  2023  год доходная часть бюджета нашего муниципального образования определялась суммой  16293,9</w:t>
      </w:r>
      <w:r w:rsidRPr="00871759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 </w:t>
      </w:r>
      <w:proofErr w:type="spellStart"/>
      <w:r>
        <w:t>т.ч</w:t>
      </w:r>
      <w:proofErr w:type="spellEnd"/>
      <w:r>
        <w:t xml:space="preserve"> собственные  доходы 5124,0 дотации, субвенции и прочие  межбюджетные  трансферты составили 11169,9 </w:t>
      </w:r>
      <w:proofErr w:type="spellStart"/>
      <w:r>
        <w:t>т.р</w:t>
      </w:r>
      <w:proofErr w:type="spellEnd"/>
      <w:r>
        <w:t xml:space="preserve">.  Поступило доходов за 2023 год  всего 16840,8 тыс. </w:t>
      </w:r>
      <w:proofErr w:type="spellStart"/>
      <w:r>
        <w:t>руб</w:t>
      </w:r>
      <w:proofErr w:type="spellEnd"/>
      <w:r>
        <w:t>,</w:t>
      </w:r>
      <w:r w:rsidRPr="000C465F">
        <w:t xml:space="preserve"> </w:t>
      </w:r>
      <w:r>
        <w:t>собственные  доходы 5670,9</w:t>
      </w:r>
      <w:r>
        <w:rPr>
          <w:i/>
        </w:rPr>
        <w:t xml:space="preserve"> </w:t>
      </w:r>
      <w:proofErr w:type="spellStart"/>
      <w:r>
        <w:t>т.р</w:t>
      </w:r>
      <w:proofErr w:type="spellEnd"/>
      <w:r>
        <w:t xml:space="preserve">, дотации, субвенции и прочие  межбюджетные  трансферты составили 11169,9 </w:t>
      </w:r>
      <w:proofErr w:type="spellStart"/>
      <w:r>
        <w:t>т.р</w:t>
      </w:r>
      <w:proofErr w:type="spellEnd"/>
      <w:r>
        <w:t>.   Исполнение бюджета по доходной части составило 103,4</w:t>
      </w:r>
      <w:r>
        <w:rPr>
          <w:b/>
        </w:rPr>
        <w:t xml:space="preserve"> </w:t>
      </w:r>
      <w:r>
        <w:t>%.</w:t>
      </w:r>
    </w:p>
    <w:p w:rsidR="00015458" w:rsidRDefault="00015458" w:rsidP="00015458">
      <w:pPr>
        <w:pStyle w:val="af8"/>
        <w:jc w:val="both"/>
      </w:pPr>
      <w:r>
        <w:t xml:space="preserve">      Расходная  часть  бюджета  составила  по  плану 17623,9  </w:t>
      </w:r>
      <w:proofErr w:type="spellStart"/>
      <w:r>
        <w:t>т</w:t>
      </w:r>
      <w:proofErr w:type="gramStart"/>
      <w:r>
        <w:t>.р</w:t>
      </w:r>
      <w:proofErr w:type="spellEnd"/>
      <w:proofErr w:type="gramEnd"/>
      <w:r>
        <w:t xml:space="preserve">,  фактическое  исполнение 16456,3 </w:t>
      </w:r>
      <w:proofErr w:type="spellStart"/>
      <w:r>
        <w:t>тыс.руб</w:t>
      </w:r>
      <w:proofErr w:type="spellEnd"/>
      <w:r>
        <w:t>.  Исполнение  по  расходной  части  бюджета  составило 93,4  %</w:t>
      </w:r>
    </w:p>
    <w:p w:rsidR="00015458" w:rsidRDefault="00015458" w:rsidP="00015458">
      <w:pPr>
        <w:pStyle w:val="af8"/>
        <w:jc w:val="both"/>
      </w:pPr>
      <w:r>
        <w:t xml:space="preserve">      В  2023 году    бюджетные  кредиты  не  привлекались,  муниципальный  долг  отсутствовал,  расходы  на  его  обслуживание  не  производились.</w:t>
      </w:r>
    </w:p>
    <w:p w:rsidR="00015458" w:rsidRDefault="00015458" w:rsidP="00015458">
      <w:pPr>
        <w:pStyle w:val="af8"/>
        <w:jc w:val="both"/>
      </w:pPr>
      <w:r>
        <w:t xml:space="preserve">      </w:t>
      </w:r>
      <w:proofErr w:type="gramStart"/>
      <w:r>
        <w:t>Анализируя  финансовую  устойчивость  поселения  можно  сделать  выводы,  что  показатель  бюджетной  зависимости (показывает  долю  дотаций  и  субсидий  в  общей  сумме  доходов  бюджета  за  вычетом  субвенций) плановый  коэффициент  2023  году  составил  66,3 %, фактический 72,64,2 %,  а  коэффициент  обеспеченности   территории  собственными  доходами  (показывает  долю  собственных  доходов  в  общей  сумме  доходов  бюджета  за  вычетом  субвенций)  составил  плановый  31,4 % , а  фактический 33,7 %. Анализируя  эти  показатели можно</w:t>
      </w:r>
      <w:proofErr w:type="gramEnd"/>
      <w:r>
        <w:t xml:space="preserve">  сказать,  что  бюджет  поселения  зависит в  значительной  мере  от  финансовой  помощи  из  бюджета  района  и  области.  </w:t>
      </w:r>
    </w:p>
    <w:p w:rsidR="00015458" w:rsidRDefault="00015458" w:rsidP="00015458">
      <w:pPr>
        <w:pStyle w:val="af8"/>
        <w:jc w:val="both"/>
      </w:pPr>
      <w:r>
        <w:rPr>
          <w:b/>
        </w:rPr>
        <w:t>1</w:t>
      </w:r>
      <w:r w:rsidRPr="00312046">
        <w:rPr>
          <w:b/>
        </w:rPr>
        <w:t xml:space="preserve">.  </w:t>
      </w:r>
      <w:r>
        <w:rPr>
          <w:b/>
        </w:rPr>
        <w:t>ДО</w:t>
      </w:r>
      <w:r w:rsidRPr="00312046">
        <w:rPr>
          <w:b/>
        </w:rPr>
        <w:t>ХОДЫ  за  20</w:t>
      </w:r>
      <w:r>
        <w:rPr>
          <w:b/>
        </w:rPr>
        <w:t>23</w:t>
      </w:r>
      <w:r w:rsidRPr="00312046">
        <w:rPr>
          <w:b/>
        </w:rPr>
        <w:t xml:space="preserve"> год</w:t>
      </w:r>
    </w:p>
    <w:tbl>
      <w:tblPr>
        <w:tblW w:w="10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619"/>
        <w:gridCol w:w="1736"/>
        <w:gridCol w:w="1578"/>
        <w:gridCol w:w="1602"/>
      </w:tblGrid>
      <w:tr w:rsidR="00015458" w:rsidRPr="00015458" w:rsidTr="003655E6">
        <w:trPr>
          <w:trHeight w:val="660"/>
        </w:trPr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Утвержденный</w:t>
            </w:r>
          </w:p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Фактическое</w:t>
            </w:r>
          </w:p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+,- выполнения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</w:tr>
      <w:tr w:rsidR="00015458" w:rsidRPr="00015458" w:rsidTr="003655E6">
        <w:trPr>
          <w:trHeight w:val="475"/>
        </w:trPr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ind w:firstLine="540"/>
              <w:rPr>
                <w:rFonts w:ascii="Times New Roman" w:hAnsi="Times New Roman"/>
                <w:i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/>
                <w:sz w:val="24"/>
                <w:szCs w:val="24"/>
              </w:rPr>
              <w:t>5124,0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/>
                <w:sz w:val="24"/>
                <w:szCs w:val="24"/>
              </w:rPr>
              <w:t>5670,9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/>
                <w:sz w:val="24"/>
                <w:szCs w:val="24"/>
              </w:rPr>
              <w:t>+546,9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/>
                <w:sz w:val="24"/>
                <w:szCs w:val="24"/>
              </w:rPr>
              <w:t>106,7</w:t>
            </w:r>
          </w:p>
        </w:tc>
      </w:tr>
      <w:tr w:rsidR="00015458" w:rsidRPr="00015458" w:rsidTr="003655E6">
        <w:trPr>
          <w:trHeight w:val="342"/>
        </w:trPr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Налог  на  доходы  физических  лиц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1514,2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1510,4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Акцизы  по  подакцизным  товарам (продукции) производимых  на  территории  РФ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2377,3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+215,9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Налог  на  имущество  физических  лиц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-42,9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Земельный  налог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682,8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785,1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+102,3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Арендная  плата  от  сдачи   муниципального имущества  в  аренду (аренда земли)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530,5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568,3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+37,8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Арендная  плата  от  сдачи  имущества  в  аренду (</w:t>
            </w:r>
            <w:proofErr w:type="spellStart"/>
            <w:r w:rsidRPr="00015458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015458">
              <w:rPr>
                <w:rFonts w:ascii="Times New Roman" w:hAnsi="Times New Roman"/>
                <w:sz w:val="24"/>
                <w:szCs w:val="24"/>
              </w:rPr>
              <w:t xml:space="preserve">  жилья)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-7,7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204,2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+204,2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Прочие  неналоговые  доходы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+8,9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Безвозмездные  поступления 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/>
                <w:sz w:val="24"/>
                <w:szCs w:val="24"/>
              </w:rPr>
              <w:t>11169,9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/>
                <w:sz w:val="24"/>
                <w:szCs w:val="24"/>
              </w:rPr>
              <w:t>11169,9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Дотации на  выравнивание  бюджетной   обеспеченности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7909,7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7909,7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Субвенции  на  военно-учетный  стол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rPr>
          <w:trHeight w:val="607"/>
        </w:trPr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2858,3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2858,3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c>
          <w:tcPr>
            <w:tcW w:w="368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619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16293,9</w:t>
            </w:r>
          </w:p>
        </w:tc>
        <w:tc>
          <w:tcPr>
            <w:tcW w:w="1736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16840,8</w:t>
            </w:r>
          </w:p>
        </w:tc>
        <w:tc>
          <w:tcPr>
            <w:tcW w:w="1578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+546,9</w:t>
            </w:r>
          </w:p>
        </w:tc>
        <w:tc>
          <w:tcPr>
            <w:tcW w:w="1602" w:type="dxa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103,4</w:t>
            </w:r>
          </w:p>
        </w:tc>
      </w:tr>
    </w:tbl>
    <w:p w:rsidR="00015458" w:rsidRPr="00015458" w:rsidRDefault="00015458" w:rsidP="00015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679"/>
        <w:gridCol w:w="900"/>
        <w:gridCol w:w="1260"/>
        <w:gridCol w:w="1258"/>
        <w:gridCol w:w="1198"/>
        <w:gridCol w:w="1195"/>
      </w:tblGrid>
      <w:tr w:rsidR="00015458" w:rsidRPr="00015458" w:rsidTr="003655E6">
        <w:trPr>
          <w:trHeight w:val="270"/>
        </w:trPr>
        <w:tc>
          <w:tcPr>
            <w:tcW w:w="46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2.  РАСХОДЫ  за  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15458" w:rsidRPr="00015458" w:rsidRDefault="00015458" w:rsidP="000154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15458" w:rsidRPr="00015458" w:rsidTr="003655E6">
        <w:trPr>
          <w:trHeight w:val="7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bCs/>
                <w:sz w:val="24"/>
                <w:szCs w:val="24"/>
              </w:rPr>
              <w:t>На 2022 г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bCs/>
                <w:sz w:val="24"/>
                <w:szCs w:val="24"/>
              </w:rPr>
              <w:t>2022 г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015458" w:rsidRPr="00015458" w:rsidTr="003655E6">
        <w:trPr>
          <w:trHeight w:val="31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Cs/>
                <w:sz w:val="24"/>
                <w:szCs w:val="24"/>
              </w:rPr>
              <w:t>759,9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Cs/>
                <w:sz w:val="24"/>
                <w:szCs w:val="24"/>
              </w:rPr>
              <w:t>759,9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iCs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rPr>
          <w:trHeight w:val="999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Функционирования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6455,7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5309,7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</w:tr>
      <w:tr w:rsidR="00015458" w:rsidRPr="00015458" w:rsidTr="003655E6">
        <w:trPr>
          <w:trHeight w:val="313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5458" w:rsidRPr="00015458" w:rsidTr="003655E6">
        <w:trPr>
          <w:trHeight w:val="31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Cs/>
                <w:sz w:val="24"/>
                <w:szCs w:val="24"/>
              </w:rPr>
              <w:t>Другие 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Cs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Cs/>
                <w:sz w:val="24"/>
                <w:szCs w:val="24"/>
              </w:rPr>
              <w:t>672,4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Cs/>
                <w:sz w:val="24"/>
                <w:szCs w:val="24"/>
              </w:rPr>
              <w:t>672,4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rPr>
          <w:trHeight w:val="31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rPr>
          <w:trHeight w:val="31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Защита населения и территории  от  чрезвычайных  ситуаций  природного  и  техногенного  характера,  гражданская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15458" w:rsidRPr="00015458" w:rsidTr="003655E6">
        <w:trPr>
          <w:trHeight w:val="31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Дорожное  хозяйство (дорожные  фонды)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2156,4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015458" w:rsidRPr="00015458" w:rsidTr="003655E6">
        <w:trPr>
          <w:trHeight w:val="31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015458" w:rsidRPr="00015458" w:rsidTr="003655E6">
        <w:trPr>
          <w:trHeight w:val="31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Коммунальное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1864,2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1864,2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rPr>
          <w:trHeight w:val="31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1309,7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1309,6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015458" w:rsidRPr="00015458" w:rsidTr="003655E6">
        <w:trPr>
          <w:trHeight w:val="283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Культура  и  кинематография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rPr>
          <w:trHeight w:val="336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Охрана  семьи  и 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15458" w:rsidRPr="00015458" w:rsidTr="003655E6">
        <w:trPr>
          <w:trHeight w:val="276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rPr>
          <w:trHeight w:val="262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5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5458" w:rsidRPr="00015458" w:rsidTr="003655E6">
        <w:trPr>
          <w:trHeight w:val="351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5458" w:rsidRPr="00015458" w:rsidRDefault="00015458" w:rsidP="00015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 xml:space="preserve">  ВСЕГО  РАСХОДЫ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17623,9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16456,3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458" w:rsidRPr="00015458" w:rsidRDefault="00015458" w:rsidP="0001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8">
              <w:rPr>
                <w:rFonts w:ascii="Times New Roman" w:hAnsi="Times New Roman"/>
                <w:b/>
                <w:sz w:val="24"/>
                <w:szCs w:val="24"/>
              </w:rPr>
              <w:t>93,4</w:t>
            </w:r>
          </w:p>
        </w:tc>
      </w:tr>
    </w:tbl>
    <w:p w:rsidR="00015458" w:rsidRPr="00F724C0" w:rsidRDefault="00015458" w:rsidP="00015458">
      <w:pPr>
        <w:rPr>
          <w:vanish/>
        </w:rPr>
      </w:pPr>
    </w:p>
    <w:tbl>
      <w:tblPr>
        <w:tblpPr w:leftFromText="180" w:rightFromText="180" w:vertAnchor="page" w:horzAnchor="margin" w:tblpY="25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3"/>
        <w:gridCol w:w="2375"/>
      </w:tblGrid>
      <w:tr w:rsidR="00015458" w:rsidRPr="001C570D" w:rsidTr="00AD771D">
        <w:trPr>
          <w:trHeight w:val="281"/>
        </w:trPr>
        <w:tc>
          <w:tcPr>
            <w:tcW w:w="10348" w:type="dxa"/>
            <w:gridSpan w:val="2"/>
            <w:shd w:val="clear" w:color="auto" w:fill="auto"/>
          </w:tcPr>
          <w:p w:rsidR="00015458" w:rsidRDefault="00015458" w:rsidP="00AD771D">
            <w:pPr>
              <w:rPr>
                <w:b/>
                <w:sz w:val="32"/>
                <w:szCs w:val="32"/>
              </w:rPr>
            </w:pPr>
          </w:p>
          <w:p w:rsidR="00015458" w:rsidRPr="00F8625F" w:rsidRDefault="00015458" w:rsidP="00AD77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Расходы на содержание территории поселения за 2023 год</w:t>
            </w:r>
          </w:p>
        </w:tc>
      </w:tr>
      <w:tr w:rsidR="00015458" w:rsidRPr="001C570D" w:rsidTr="00AD771D">
        <w:trPr>
          <w:trHeight w:val="431"/>
        </w:trPr>
        <w:tc>
          <w:tcPr>
            <w:tcW w:w="7973" w:type="dxa"/>
            <w:shd w:val="clear" w:color="auto" w:fill="auto"/>
            <w:vAlign w:val="center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Наименование товаров, работ, услуг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Стоимость товаров, работ, услуг, руб.</w:t>
            </w:r>
          </w:p>
        </w:tc>
      </w:tr>
      <w:tr w:rsidR="00015458" w:rsidRPr="001C570D" w:rsidTr="00AD771D">
        <w:trPr>
          <w:trHeight w:val="431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Механизированная снегоочистка внутри поселковых дорог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550 000,80</w:t>
            </w:r>
          </w:p>
        </w:tc>
      </w:tr>
      <w:tr w:rsidR="00015458" w:rsidRPr="001C570D" w:rsidTr="00AD771D">
        <w:trPr>
          <w:trHeight w:val="412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458">
              <w:rPr>
                <w:rFonts w:ascii="Times New Roman" w:hAnsi="Times New Roman"/>
              </w:rPr>
              <w:t>Грейдирование</w:t>
            </w:r>
            <w:proofErr w:type="spellEnd"/>
            <w:r w:rsidRPr="00015458">
              <w:rPr>
                <w:rFonts w:ascii="Times New Roman" w:hAnsi="Times New Roman"/>
              </w:rPr>
              <w:t xml:space="preserve"> и </w:t>
            </w:r>
            <w:proofErr w:type="spellStart"/>
            <w:r w:rsidRPr="00015458">
              <w:rPr>
                <w:rFonts w:ascii="Times New Roman" w:hAnsi="Times New Roman"/>
              </w:rPr>
              <w:t>окувечивание</w:t>
            </w:r>
            <w:proofErr w:type="spellEnd"/>
            <w:r w:rsidRPr="00015458">
              <w:rPr>
                <w:rFonts w:ascii="Times New Roman" w:hAnsi="Times New Roman"/>
              </w:rPr>
              <w:t xml:space="preserve">  внутри поселковых дорог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1673918,75</w:t>
            </w:r>
          </w:p>
        </w:tc>
      </w:tr>
      <w:tr w:rsidR="00015458" w:rsidRPr="001C570D" w:rsidTr="00AD771D">
        <w:trPr>
          <w:trHeight w:val="412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45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15458">
              <w:rPr>
                <w:rFonts w:ascii="Times New Roman" w:hAnsi="Times New Roman"/>
              </w:rPr>
              <w:t xml:space="preserve"> капитального ремонта дорог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153 696,22</w:t>
            </w:r>
          </w:p>
        </w:tc>
      </w:tr>
      <w:tr w:rsidR="00015458" w:rsidRPr="001C570D" w:rsidTr="00AD771D">
        <w:trPr>
          <w:trHeight w:val="412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Приобретение краски для нанесения разметки пешеходный переход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29 260,00</w:t>
            </w:r>
          </w:p>
        </w:tc>
      </w:tr>
      <w:tr w:rsidR="00015458" w:rsidRPr="007462CA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15458">
              <w:rPr>
                <w:rFonts w:ascii="Times New Roman" w:hAnsi="Times New Roman"/>
              </w:rPr>
              <w:t>Окашивание</w:t>
            </w:r>
            <w:proofErr w:type="spellEnd"/>
            <w:r w:rsidRPr="00015458">
              <w:rPr>
                <w:rFonts w:ascii="Times New Roman" w:hAnsi="Times New Roman"/>
              </w:rPr>
              <w:t xml:space="preserve"> обочин дорог внутри поселковых дорог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53 820,00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Услуги транспорта по доставке щебня и ПГС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 xml:space="preserve">171 600,00  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 xml:space="preserve">Услуги спецтехники для ремонта водопроводов 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244 153,80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техническое обследование дымовых труб котельных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70 000,00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 xml:space="preserve">Оплата за АВР на скважинах водоснабжения 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350 000,00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 xml:space="preserve">Ремонт водопроводной сети с. </w:t>
            </w:r>
            <w:proofErr w:type="spellStart"/>
            <w:r w:rsidRPr="00015458">
              <w:rPr>
                <w:rFonts w:ascii="Times New Roman" w:hAnsi="Times New Roman"/>
              </w:rPr>
              <w:t>Новоархангельское</w:t>
            </w:r>
            <w:proofErr w:type="spellEnd"/>
            <w:r w:rsidRPr="00015458">
              <w:rPr>
                <w:rFonts w:ascii="Times New Roman" w:hAnsi="Times New Roman"/>
              </w:rPr>
              <w:t xml:space="preserve">, д. </w:t>
            </w:r>
            <w:proofErr w:type="spellStart"/>
            <w:r w:rsidRPr="00015458">
              <w:rPr>
                <w:rFonts w:ascii="Times New Roman" w:hAnsi="Times New Roman"/>
              </w:rPr>
              <w:t>Перовка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1 200 000,00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Оплата за электроэнергию по уличному освещению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478 151,20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Приобретение материалов для ремонта уличного освещения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313 624,05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Оплата за услуги по содержанию уличного освещения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132 600,00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Организация работ по благоустройству и озеленению территории поселения.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75 000,00</w:t>
            </w:r>
          </w:p>
        </w:tc>
      </w:tr>
      <w:tr w:rsidR="00015458" w:rsidRPr="001C570D" w:rsidTr="00AD771D">
        <w:trPr>
          <w:trHeight w:val="26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Уплата взносов на ремонт МКД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27466,60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15458">
              <w:rPr>
                <w:rFonts w:ascii="Times New Roman" w:hAnsi="Times New Roman"/>
              </w:rPr>
              <w:t xml:space="preserve">услуги по выполнению работ по </w:t>
            </w:r>
            <w:proofErr w:type="gramStart"/>
            <w:r w:rsidRPr="00015458">
              <w:rPr>
                <w:rFonts w:ascii="Times New Roman" w:hAnsi="Times New Roman"/>
              </w:rPr>
              <w:t>строительно-техническом</w:t>
            </w:r>
            <w:proofErr w:type="gramEnd"/>
            <w:r w:rsidRPr="00015458">
              <w:rPr>
                <w:rFonts w:ascii="Times New Roman" w:hAnsi="Times New Roman"/>
              </w:rPr>
              <w:t xml:space="preserve"> обследованию объекта недвижимости, расположенного по адресу: Томская область, Томский район, с. Турунтаево, ул. Советская, 4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tabs>
                <w:tab w:val="left" w:pos="537"/>
                <w:tab w:val="center" w:pos="2010"/>
              </w:tabs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 xml:space="preserve">          48 000,00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 xml:space="preserve">работы по установке септика в муниципальной квартире по адресу, Томский район, с. Новоархангельска, ул. </w:t>
            </w:r>
            <w:proofErr w:type="gramStart"/>
            <w:r w:rsidRPr="00015458">
              <w:rPr>
                <w:rFonts w:ascii="Times New Roman" w:hAnsi="Times New Roman"/>
              </w:rPr>
              <w:t>Строительная</w:t>
            </w:r>
            <w:proofErr w:type="gramEnd"/>
            <w:r w:rsidRPr="00015458">
              <w:rPr>
                <w:rFonts w:ascii="Times New Roman" w:hAnsi="Times New Roman"/>
              </w:rPr>
              <w:t>, 12-2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tabs>
                <w:tab w:val="left" w:pos="537"/>
                <w:tab w:val="center" w:pos="2010"/>
              </w:tabs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 xml:space="preserve">          164 000,00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Приобретение жилого помещения по решению суда для сироты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tabs>
                <w:tab w:val="left" w:pos="537"/>
                <w:tab w:val="center" w:pos="2010"/>
              </w:tabs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957 000,00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Опашка населенных пунктов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tabs>
                <w:tab w:val="left" w:pos="537"/>
                <w:tab w:val="center" w:pos="2010"/>
              </w:tabs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182 000,00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Приобретение спортивной площадки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tabs>
                <w:tab w:val="left" w:pos="537"/>
                <w:tab w:val="center" w:pos="2010"/>
              </w:tabs>
              <w:jc w:val="center"/>
              <w:rPr>
                <w:rFonts w:ascii="Times New Roman" w:hAnsi="Times New Roman"/>
              </w:rPr>
            </w:pPr>
            <w:r w:rsidRPr="00015458">
              <w:rPr>
                <w:rFonts w:ascii="Times New Roman" w:hAnsi="Times New Roman"/>
              </w:rPr>
              <w:t>310 233,00</w:t>
            </w:r>
          </w:p>
        </w:tc>
      </w:tr>
      <w:tr w:rsidR="00015458" w:rsidRPr="001C570D" w:rsidTr="00AD771D">
        <w:trPr>
          <w:trHeight w:val="417"/>
        </w:trPr>
        <w:tc>
          <w:tcPr>
            <w:tcW w:w="7973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45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75" w:type="dxa"/>
            <w:shd w:val="clear" w:color="auto" w:fill="auto"/>
          </w:tcPr>
          <w:p w:rsidR="00015458" w:rsidRPr="00015458" w:rsidRDefault="00015458" w:rsidP="00AD771D">
            <w:pPr>
              <w:jc w:val="center"/>
              <w:rPr>
                <w:rFonts w:ascii="Times New Roman" w:hAnsi="Times New Roman"/>
                <w:b/>
              </w:rPr>
            </w:pPr>
            <w:r w:rsidRPr="00015458">
              <w:rPr>
                <w:rFonts w:ascii="Times New Roman" w:hAnsi="Times New Roman"/>
                <w:b/>
              </w:rPr>
              <w:t>7184524.42</w:t>
            </w:r>
          </w:p>
        </w:tc>
      </w:tr>
    </w:tbl>
    <w:p w:rsidR="00015458" w:rsidRDefault="00015458" w:rsidP="00015458">
      <w:pPr>
        <w:pStyle w:val="af8"/>
        <w:jc w:val="both"/>
        <w:rPr>
          <w:b/>
          <w:i/>
        </w:rPr>
      </w:pPr>
    </w:p>
    <w:p w:rsidR="00AD771D" w:rsidRDefault="00AD771D" w:rsidP="00015458">
      <w:pPr>
        <w:pStyle w:val="af8"/>
        <w:ind w:firstLine="709"/>
        <w:jc w:val="center"/>
        <w:rPr>
          <w:b/>
        </w:rPr>
      </w:pPr>
    </w:p>
    <w:p w:rsidR="00AD771D" w:rsidRPr="00635481" w:rsidRDefault="00AD771D" w:rsidP="00AD771D">
      <w:pPr>
        <w:pStyle w:val="af8"/>
        <w:ind w:firstLine="709"/>
        <w:jc w:val="both"/>
      </w:pPr>
      <w:r>
        <w:rPr>
          <w:b/>
          <w:i/>
        </w:rPr>
        <w:lastRenderedPageBreak/>
        <w:t>Одним</w:t>
      </w:r>
      <w:r w:rsidRPr="001819BB">
        <w:rPr>
          <w:b/>
          <w:i/>
        </w:rPr>
        <w:t xml:space="preserve"> из важны</w:t>
      </w:r>
      <w:r>
        <w:rPr>
          <w:b/>
          <w:i/>
        </w:rPr>
        <w:t xml:space="preserve">х направлений работы является </w:t>
      </w:r>
      <w:r w:rsidRPr="001819BB">
        <w:rPr>
          <w:b/>
          <w:i/>
        </w:rPr>
        <w:t>обеспеченность  населения водой, состояние дорог, уличное освещение, благоустройство и т.д. Коротко о каждом направлении</w:t>
      </w:r>
      <w:r w:rsidRPr="001819BB">
        <w:t>.</w:t>
      </w:r>
    </w:p>
    <w:p w:rsidR="00015458" w:rsidRPr="001819BB" w:rsidRDefault="00015458" w:rsidP="00015458">
      <w:pPr>
        <w:pStyle w:val="af8"/>
        <w:ind w:firstLine="709"/>
        <w:jc w:val="center"/>
        <w:rPr>
          <w:b/>
        </w:rPr>
      </w:pPr>
      <w:r w:rsidRPr="001819BB">
        <w:rPr>
          <w:b/>
        </w:rPr>
        <w:t>Коммунальное  хозяйство.</w:t>
      </w:r>
    </w:p>
    <w:p w:rsidR="00015458" w:rsidRPr="001819BB" w:rsidRDefault="00015458" w:rsidP="00015458">
      <w:pPr>
        <w:pStyle w:val="af8"/>
        <w:tabs>
          <w:tab w:val="left" w:pos="426"/>
          <w:tab w:val="left" w:pos="709"/>
        </w:tabs>
        <w:spacing w:before="0" w:beforeAutospacing="0" w:after="0" w:afterAutospacing="0" w:line="360" w:lineRule="auto"/>
        <w:jc w:val="both"/>
      </w:pPr>
      <w:r>
        <w:t xml:space="preserve">          </w:t>
      </w:r>
      <w:r w:rsidRPr="001819BB">
        <w:t xml:space="preserve">Водоснабжение  населения  остается  одним  из  важных  вопросов в   организации  услуг  населения. На  территории  </w:t>
      </w:r>
      <w:r>
        <w:t>Турунтаевского</w:t>
      </w:r>
      <w:r w:rsidRPr="001819BB">
        <w:t xml:space="preserve">  сельского  поселения   находятся    водопроводные  сети общей  протяженностью  </w:t>
      </w:r>
      <w:r>
        <w:t>23000 м,  11</w:t>
      </w:r>
      <w:r w:rsidRPr="001819BB">
        <w:t xml:space="preserve">  водозаборных  скважин</w:t>
      </w:r>
      <w:r>
        <w:t>, из которых 3 введено в 2021 году</w:t>
      </w:r>
      <w:r w:rsidRPr="001819BB">
        <w:t>.</w:t>
      </w:r>
      <w:r>
        <w:t xml:space="preserve"> На сегодняшний день 11000м (45%) старых труб заменено на </w:t>
      </w:r>
      <w:proofErr w:type="gramStart"/>
      <w:r>
        <w:t>новые</w:t>
      </w:r>
      <w:proofErr w:type="gramEnd"/>
      <w:r>
        <w:t xml:space="preserve"> ПВХ,</w:t>
      </w:r>
    </w:p>
    <w:p w:rsidR="00015458" w:rsidRPr="001819BB" w:rsidRDefault="00015458" w:rsidP="00015458">
      <w:pPr>
        <w:pStyle w:val="af8"/>
        <w:spacing w:before="0" w:beforeAutospacing="0" w:after="0" w:afterAutospacing="0"/>
        <w:ind w:firstLine="709"/>
        <w:jc w:val="both"/>
      </w:pPr>
      <w:r>
        <w:t xml:space="preserve">Обеспечением водой </w:t>
      </w:r>
      <w:r w:rsidRPr="001819BB">
        <w:t xml:space="preserve">занимается  </w:t>
      </w:r>
      <w:r>
        <w:t>МУП «Турунтаево-Партнер» на основании заключенного договора с Администрацией поселения.</w:t>
      </w:r>
    </w:p>
    <w:p w:rsidR="00015458" w:rsidRDefault="00015458" w:rsidP="00015458">
      <w:pPr>
        <w:pStyle w:val="af8"/>
        <w:spacing w:before="0" w:beforeAutospacing="0" w:after="0" w:afterAutospacing="0"/>
        <w:ind w:firstLine="709"/>
        <w:jc w:val="both"/>
      </w:pPr>
      <w:r>
        <w:t>Ф</w:t>
      </w:r>
      <w:r w:rsidRPr="001819BB">
        <w:t xml:space="preserve">изический </w:t>
      </w:r>
      <w:r>
        <w:t xml:space="preserve"> </w:t>
      </w:r>
      <w:r w:rsidRPr="001819BB">
        <w:t xml:space="preserve"> износ   водопроводной  сети  составляет  </w:t>
      </w:r>
      <w:r>
        <w:t>более 70</w:t>
      </w:r>
      <w:r w:rsidRPr="001819BB">
        <w:t xml:space="preserve">  процентов</w:t>
      </w:r>
      <w:r>
        <w:t>, в результате чего ремонтные работ по восстановлению водопроводных сетей накладывают дополнительные финансовые затраты</w:t>
      </w:r>
      <w:r w:rsidRPr="001819BB">
        <w:t xml:space="preserve">. </w:t>
      </w:r>
    </w:p>
    <w:p w:rsidR="00015458" w:rsidRDefault="00015458" w:rsidP="00015458">
      <w:pPr>
        <w:pStyle w:val="af8"/>
        <w:spacing w:before="0" w:beforeAutospacing="0" w:after="0" w:afterAutospacing="0"/>
        <w:ind w:firstLine="709"/>
        <w:jc w:val="both"/>
      </w:pPr>
      <w:r>
        <w:t>В 2023 году проложен новый водопровод общей протяженностью 1650 м., в том числе:</w:t>
      </w:r>
    </w:p>
    <w:p w:rsidR="00015458" w:rsidRDefault="00015458" w:rsidP="00015458">
      <w:pPr>
        <w:pStyle w:val="af8"/>
        <w:spacing w:before="0" w:beforeAutospacing="0" w:after="0" w:afterAutospacing="0"/>
        <w:ind w:firstLine="709"/>
        <w:jc w:val="both"/>
      </w:pPr>
      <w:r>
        <w:t xml:space="preserve">в с. </w:t>
      </w:r>
      <w:proofErr w:type="gramStart"/>
      <w:r>
        <w:t>Ново-архангельское</w:t>
      </w:r>
      <w:proofErr w:type="gramEnd"/>
      <w:r>
        <w:t xml:space="preserve">   протяженностью- 1560 м.;</w:t>
      </w:r>
    </w:p>
    <w:p w:rsidR="00015458" w:rsidRDefault="00015458" w:rsidP="00015458">
      <w:pPr>
        <w:pStyle w:val="af8"/>
        <w:spacing w:before="0" w:beforeAutospacing="0" w:after="0" w:afterAutospacing="0"/>
        <w:ind w:firstLine="709"/>
        <w:jc w:val="both"/>
      </w:pPr>
      <w:proofErr w:type="gramStart"/>
      <w:r>
        <w:t>в</w:t>
      </w:r>
      <w:proofErr w:type="gramEnd"/>
      <w:r>
        <w:t xml:space="preserve"> с. Турунтаево протяженностью-90м.</w:t>
      </w:r>
    </w:p>
    <w:p w:rsidR="00015458" w:rsidRDefault="00015458" w:rsidP="00015458">
      <w:pPr>
        <w:pStyle w:val="af8"/>
        <w:spacing w:before="0" w:beforeAutospacing="0" w:after="0" w:afterAutospacing="0"/>
        <w:jc w:val="both"/>
      </w:pPr>
    </w:p>
    <w:p w:rsidR="00015458" w:rsidRPr="001819BB" w:rsidRDefault="00015458" w:rsidP="00015458">
      <w:pPr>
        <w:pStyle w:val="af8"/>
        <w:ind w:firstLine="709"/>
        <w:jc w:val="center"/>
        <w:rPr>
          <w:b/>
        </w:rPr>
      </w:pPr>
      <w:r w:rsidRPr="001819BB">
        <w:rPr>
          <w:b/>
        </w:rPr>
        <w:t>СОДЕРЖАНИЕ И РЕМОНТ ДОРОГ</w:t>
      </w:r>
    </w:p>
    <w:p w:rsidR="00015458" w:rsidRPr="001819BB" w:rsidRDefault="00015458" w:rsidP="00015458">
      <w:pPr>
        <w:pStyle w:val="af8"/>
        <w:ind w:firstLine="709"/>
        <w:jc w:val="both"/>
      </w:pPr>
      <w:r w:rsidRPr="001819BB">
        <w:t xml:space="preserve">В  </w:t>
      </w:r>
      <w:proofErr w:type="spellStart"/>
      <w:r>
        <w:t>Турунтаевском</w:t>
      </w:r>
      <w:proofErr w:type="spellEnd"/>
      <w:r w:rsidRPr="001819BB">
        <w:t xml:space="preserve">  сельском  поселении насчитывается  </w:t>
      </w:r>
      <w:r>
        <w:t>29 улиц</w:t>
      </w:r>
      <w:r w:rsidRPr="001819BB">
        <w:t xml:space="preserve"> с переулками. Общая протяжённость дорог на территории поселения – </w:t>
      </w:r>
      <w:r>
        <w:t>40,2</w:t>
      </w:r>
      <w:r w:rsidRPr="001819BB">
        <w:t xml:space="preserve"> км</w:t>
      </w:r>
      <w:r>
        <w:t xml:space="preserve">, из них с асфальтовым покрытием – 15,5 км, </w:t>
      </w:r>
      <w:proofErr w:type="gramStart"/>
      <w:r>
        <w:t>с</w:t>
      </w:r>
      <w:proofErr w:type="gramEnd"/>
      <w:r>
        <w:t xml:space="preserve"> щебеночным покрытием – 24,7 км</w:t>
      </w:r>
      <w:r w:rsidRPr="001819BB">
        <w:t>.  Все  дороги  поставлены  в  2015  году  на  кадастровый  учет  и имеют   кадастровые  паспорта.</w:t>
      </w:r>
    </w:p>
    <w:p w:rsidR="00015458" w:rsidRDefault="00015458" w:rsidP="00015458">
      <w:pPr>
        <w:pStyle w:val="af8"/>
        <w:ind w:firstLine="709"/>
        <w:jc w:val="both"/>
      </w:pPr>
      <w:proofErr w:type="gramStart"/>
      <w:r>
        <w:t>В 2023</w:t>
      </w:r>
      <w:r w:rsidRPr="001819BB">
        <w:t xml:space="preserve"> году  за  счет  средств </w:t>
      </w:r>
      <w:r>
        <w:t>федерального и областного бюджетов</w:t>
      </w:r>
      <w:r w:rsidRPr="001819BB">
        <w:t xml:space="preserve"> </w:t>
      </w:r>
      <w:r>
        <w:t xml:space="preserve"> произведен ремонт улично-дорожной сети в с Турунтаево -205 м, а также проведено устройство тротуарных дорожек с. Ново-архангельское протяженностью 60 м, в с. Турунтаево – 41 м.  </w:t>
      </w:r>
      <w:proofErr w:type="gramEnd"/>
    </w:p>
    <w:p w:rsidR="00015458" w:rsidRDefault="00015458" w:rsidP="00015458">
      <w:pPr>
        <w:pStyle w:val="af8"/>
        <w:ind w:firstLine="709"/>
        <w:jc w:val="both"/>
      </w:pPr>
      <w:r w:rsidRPr="001B12AE">
        <w:t>За счет собственных сре</w:t>
      </w:r>
      <w:proofErr w:type="gramStart"/>
      <w:r w:rsidRPr="001B12AE">
        <w:t xml:space="preserve">дств </w:t>
      </w:r>
      <w:r>
        <w:t>пр</w:t>
      </w:r>
      <w:proofErr w:type="gramEnd"/>
      <w:r>
        <w:t>оведен ремонт дорог щебнем:</w:t>
      </w:r>
    </w:p>
    <w:p w:rsidR="00015458" w:rsidRDefault="00015458" w:rsidP="00015458">
      <w:pPr>
        <w:pStyle w:val="af8"/>
        <w:ind w:firstLine="709"/>
        <w:jc w:val="both"/>
      </w:pPr>
      <w:r>
        <w:t xml:space="preserve"> с</w:t>
      </w:r>
      <w:proofErr w:type="gramStart"/>
      <w:r>
        <w:t xml:space="preserve"> .</w:t>
      </w:r>
      <w:proofErr w:type="gramEnd"/>
      <w:r>
        <w:t>Турунтаево, ул. Гагарина - 700 м, ул. Школьная - 500 м.</w:t>
      </w:r>
    </w:p>
    <w:p w:rsidR="00015458" w:rsidRDefault="00015458" w:rsidP="00015458">
      <w:pPr>
        <w:pStyle w:val="af8"/>
        <w:ind w:firstLine="709"/>
        <w:jc w:val="both"/>
      </w:pPr>
      <w:r>
        <w:t xml:space="preserve">д. </w:t>
      </w:r>
      <w:proofErr w:type="spellStart"/>
      <w:r>
        <w:t>Подломск</w:t>
      </w:r>
      <w:proofErr w:type="spellEnd"/>
      <w:r>
        <w:t xml:space="preserve">, ул. </w:t>
      </w:r>
      <w:proofErr w:type="gramStart"/>
      <w:r>
        <w:t>Восточная</w:t>
      </w:r>
      <w:proofErr w:type="gramEnd"/>
      <w:r>
        <w:t xml:space="preserve"> -1200 м, подъезд к водонапорной башне 200 м. </w:t>
      </w:r>
    </w:p>
    <w:p w:rsidR="00015458" w:rsidRDefault="00015458" w:rsidP="00015458">
      <w:pPr>
        <w:pStyle w:val="af8"/>
        <w:ind w:firstLine="709"/>
        <w:jc w:val="both"/>
      </w:pPr>
      <w:r>
        <w:t xml:space="preserve">д. </w:t>
      </w:r>
      <w:proofErr w:type="spellStart"/>
      <w:r>
        <w:t>Перовка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.М</w:t>
      </w:r>
      <w:proofErr w:type="gramEnd"/>
      <w:r>
        <w:t>ира</w:t>
      </w:r>
      <w:proofErr w:type="spellEnd"/>
      <w:r>
        <w:t xml:space="preserve"> – 300 м.</w:t>
      </w:r>
    </w:p>
    <w:p w:rsidR="00015458" w:rsidRPr="001819BB" w:rsidRDefault="00015458" w:rsidP="00015458">
      <w:pPr>
        <w:pStyle w:val="af8"/>
        <w:ind w:firstLine="709"/>
        <w:jc w:val="both"/>
      </w:pPr>
      <w:r>
        <w:t xml:space="preserve">д. </w:t>
      </w:r>
      <w:proofErr w:type="spellStart"/>
      <w:r>
        <w:t>Горьковка</w:t>
      </w:r>
      <w:proofErr w:type="spellEnd"/>
      <w:r>
        <w:t xml:space="preserve"> - 600м,</w:t>
      </w:r>
    </w:p>
    <w:p w:rsidR="00015458" w:rsidRDefault="00015458" w:rsidP="00015458">
      <w:pPr>
        <w:pStyle w:val="af8"/>
        <w:spacing w:before="0" w:beforeAutospacing="0" w:after="0" w:afterAutospacing="0"/>
        <w:ind w:firstLine="709"/>
        <w:jc w:val="both"/>
      </w:pPr>
      <w:r w:rsidRPr="001B12AE">
        <w:t xml:space="preserve">проведено </w:t>
      </w:r>
      <w:proofErr w:type="spellStart"/>
      <w:r w:rsidRPr="001B12AE">
        <w:t>грейдирование</w:t>
      </w:r>
      <w:proofErr w:type="spellEnd"/>
      <w:r w:rsidRPr="001B12AE">
        <w:t xml:space="preserve"> дорог во всех населенных пунктах поселения.</w:t>
      </w:r>
    </w:p>
    <w:p w:rsidR="00015458" w:rsidRDefault="00015458" w:rsidP="00015458">
      <w:pPr>
        <w:pStyle w:val="af8"/>
        <w:spacing w:before="0" w:beforeAutospacing="0" w:after="0" w:afterAutospacing="0"/>
        <w:ind w:firstLine="709"/>
        <w:jc w:val="both"/>
      </w:pPr>
    </w:p>
    <w:p w:rsidR="00015458" w:rsidRPr="00AF3206" w:rsidRDefault="00015458" w:rsidP="00015458">
      <w:pPr>
        <w:pStyle w:val="af8"/>
        <w:tabs>
          <w:tab w:val="left" w:pos="1719"/>
        </w:tabs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AF3206">
        <w:rPr>
          <w:b/>
        </w:rPr>
        <w:t>УЛИЧНОЕ ОСВЕЩЕНИЕ</w:t>
      </w:r>
    </w:p>
    <w:p w:rsidR="00015458" w:rsidRDefault="00015458" w:rsidP="00015458">
      <w:pPr>
        <w:pStyle w:val="af8"/>
        <w:tabs>
          <w:tab w:val="left" w:pos="1719"/>
        </w:tabs>
        <w:spacing w:before="0" w:beforeAutospacing="0" w:after="0" w:afterAutospacing="0" w:line="276" w:lineRule="auto"/>
        <w:jc w:val="both"/>
      </w:pPr>
      <w:r>
        <w:t xml:space="preserve">           Основные работы по замене и установке новых светодиодных светильников в населенных пунктах нашего поселения были проведены в 2018 году.</w:t>
      </w:r>
    </w:p>
    <w:p w:rsidR="00015458" w:rsidRPr="00B142B4" w:rsidRDefault="00015458" w:rsidP="00015458">
      <w:pPr>
        <w:pStyle w:val="af8"/>
        <w:tabs>
          <w:tab w:val="left" w:pos="1719"/>
        </w:tabs>
        <w:spacing w:before="0" w:beforeAutospacing="0" w:after="0" w:afterAutospacing="0" w:line="276" w:lineRule="auto"/>
        <w:ind w:firstLine="709"/>
        <w:jc w:val="both"/>
      </w:pPr>
      <w:r>
        <w:t xml:space="preserve">В 2023 году проведен ремонт и замена 80 светильников. </w:t>
      </w:r>
      <w:r w:rsidRPr="001B12AE">
        <w:t xml:space="preserve">На сегодня в </w:t>
      </w:r>
      <w:proofErr w:type="spellStart"/>
      <w:r w:rsidRPr="001B12AE">
        <w:t>Турунтаевс</w:t>
      </w:r>
      <w:r>
        <w:t>ком</w:t>
      </w:r>
      <w:proofErr w:type="spellEnd"/>
      <w:r>
        <w:t xml:space="preserve"> сельском поселении стоит 328</w:t>
      </w:r>
      <w:r w:rsidRPr="001B12AE">
        <w:t xml:space="preserve"> светодиодных светильников.</w:t>
      </w:r>
    </w:p>
    <w:p w:rsidR="00015458" w:rsidRPr="00635481" w:rsidRDefault="00015458" w:rsidP="00015458">
      <w:pPr>
        <w:pStyle w:val="af8"/>
        <w:ind w:firstLine="709"/>
        <w:jc w:val="center"/>
        <w:rPr>
          <w:b/>
        </w:rPr>
      </w:pPr>
      <w:r w:rsidRPr="00635481">
        <w:rPr>
          <w:b/>
        </w:rPr>
        <w:lastRenderedPageBreak/>
        <w:t>БЛАГОУСТРОЙСТВО</w:t>
      </w:r>
    </w:p>
    <w:p w:rsidR="00015458" w:rsidRDefault="00015458" w:rsidP="00015458">
      <w:pPr>
        <w:pStyle w:val="af8"/>
        <w:spacing w:before="0" w:beforeAutospacing="0" w:after="0" w:afterAutospacing="0"/>
        <w:ind w:firstLine="709"/>
        <w:jc w:val="both"/>
      </w:pPr>
      <w:r>
        <w:t xml:space="preserve">В течение 2023 года постоянно ведется работа по ликвидации  свалок на территории поселения: в д. </w:t>
      </w:r>
      <w:proofErr w:type="spellStart"/>
      <w:r>
        <w:t>Подлмск</w:t>
      </w:r>
      <w:proofErr w:type="spellEnd"/>
      <w:r>
        <w:t xml:space="preserve"> справа от трассы 800 м</w:t>
      </w:r>
      <w:r>
        <w:rPr>
          <w:sz w:val="22"/>
        </w:rPr>
        <w:t xml:space="preserve">3,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с. Турунтаево за р. </w:t>
      </w:r>
      <w:proofErr w:type="spellStart"/>
      <w:r>
        <w:rPr>
          <w:sz w:val="22"/>
        </w:rPr>
        <w:t>Ташма</w:t>
      </w:r>
      <w:proofErr w:type="spellEnd"/>
      <w:r>
        <w:rPr>
          <w:sz w:val="22"/>
        </w:rPr>
        <w:t xml:space="preserve"> – 300 </w:t>
      </w:r>
      <w:r>
        <w:t>м</w:t>
      </w:r>
      <w:r>
        <w:rPr>
          <w:sz w:val="22"/>
        </w:rPr>
        <w:t>3.</w:t>
      </w:r>
      <w:r>
        <w:t xml:space="preserve"> </w:t>
      </w:r>
    </w:p>
    <w:p w:rsidR="00015458" w:rsidRDefault="00015458" w:rsidP="00015458">
      <w:pPr>
        <w:pStyle w:val="af8"/>
        <w:tabs>
          <w:tab w:val="left" w:pos="3869"/>
        </w:tabs>
        <w:spacing w:before="0" w:beforeAutospacing="0" w:after="0" w:afterAutospacing="0"/>
        <w:ind w:firstLine="709"/>
        <w:jc w:val="both"/>
      </w:pPr>
    </w:p>
    <w:p w:rsidR="00015458" w:rsidRPr="00C11FA3" w:rsidRDefault="00015458" w:rsidP="00015458">
      <w:pPr>
        <w:pStyle w:val="af8"/>
        <w:tabs>
          <w:tab w:val="left" w:pos="3869"/>
        </w:tabs>
        <w:spacing w:before="0" w:beforeAutospacing="0" w:after="0" w:afterAutospacing="0"/>
        <w:ind w:firstLine="709"/>
        <w:jc w:val="both"/>
        <w:rPr>
          <w:b/>
        </w:rPr>
      </w:pPr>
      <w:r>
        <w:tab/>
      </w:r>
      <w:r w:rsidRPr="00C11FA3">
        <w:rPr>
          <w:b/>
        </w:rPr>
        <w:t>ЗДРАВООХРАНЕНИЕ</w:t>
      </w:r>
    </w:p>
    <w:p w:rsidR="00015458" w:rsidRDefault="00015458" w:rsidP="00015458">
      <w:pPr>
        <w:pStyle w:val="af8"/>
        <w:tabs>
          <w:tab w:val="left" w:pos="3869"/>
        </w:tabs>
        <w:spacing w:before="0" w:beforeAutospacing="0" w:after="0" w:afterAutospacing="0"/>
        <w:ind w:firstLine="709"/>
        <w:jc w:val="both"/>
      </w:pPr>
    </w:p>
    <w:p w:rsidR="00015458" w:rsidRDefault="00015458" w:rsidP="00015458">
      <w:pPr>
        <w:pStyle w:val="af8"/>
        <w:tabs>
          <w:tab w:val="left" w:pos="3869"/>
        </w:tabs>
        <w:spacing w:before="0" w:beforeAutospacing="0" w:after="0" w:afterAutospacing="0"/>
        <w:ind w:firstLine="709"/>
        <w:jc w:val="both"/>
      </w:pPr>
      <w:r w:rsidRPr="001B12AE">
        <w:t>В 202</w:t>
      </w:r>
      <w:r>
        <w:t>3</w:t>
      </w:r>
      <w:r w:rsidRPr="001B12AE">
        <w:t xml:space="preserve"> году </w:t>
      </w:r>
      <w:proofErr w:type="gramStart"/>
      <w:r w:rsidRPr="001B12AE">
        <w:t>запущен</w:t>
      </w:r>
      <w:proofErr w:type="gramEnd"/>
      <w:r w:rsidRPr="001B12AE">
        <w:t xml:space="preserve"> </w:t>
      </w:r>
      <w:r>
        <w:t xml:space="preserve">в работу </w:t>
      </w:r>
      <w:r w:rsidRPr="001B12AE">
        <w:t xml:space="preserve">модульный ФАП в д. </w:t>
      </w:r>
      <w:proofErr w:type="spellStart"/>
      <w:r>
        <w:t>Подломск</w:t>
      </w:r>
      <w:proofErr w:type="spellEnd"/>
      <w:r>
        <w:t>.</w:t>
      </w:r>
    </w:p>
    <w:p w:rsidR="00015458" w:rsidRPr="00BF107D" w:rsidRDefault="00015458" w:rsidP="00015458">
      <w:pPr>
        <w:pStyle w:val="af8"/>
        <w:ind w:firstLine="709"/>
        <w:jc w:val="both"/>
        <w:rPr>
          <w:b/>
        </w:rPr>
      </w:pPr>
      <w:r w:rsidRPr="00BF107D">
        <w:rPr>
          <w:b/>
        </w:rPr>
        <w:t xml:space="preserve">ЗАЩИТА НАСЕЛЕНИЯ  и  территории  от  чрезвычайных  ситуаций  природного  и  техногенного  характера,  </w:t>
      </w:r>
      <w:r>
        <w:rPr>
          <w:b/>
        </w:rPr>
        <w:t>пожарная безопасность</w:t>
      </w:r>
      <w:r w:rsidRPr="00BF107D">
        <w:rPr>
          <w:b/>
        </w:rPr>
        <w:t>.</w:t>
      </w:r>
    </w:p>
    <w:p w:rsidR="00015458" w:rsidRDefault="00015458" w:rsidP="00015458">
      <w:pPr>
        <w:pStyle w:val="af8"/>
        <w:ind w:firstLine="709"/>
        <w:jc w:val="both"/>
      </w:pPr>
      <w:r>
        <w:t>Большое внимание Администрация уделяет вопросам безопасности проживающего в нем населения. В течение года проводились заседания комиссии по чрезвычайным ситуациям и обеспечению пожарной безопасности, на которых обсуждались вопросы обеспечения пожарной безопасности поселения и другие вопросы.</w:t>
      </w:r>
    </w:p>
    <w:p w:rsidR="00015458" w:rsidRDefault="00015458" w:rsidP="00015458">
      <w:pPr>
        <w:pStyle w:val="af8"/>
        <w:ind w:firstLine="709"/>
        <w:jc w:val="both"/>
      </w:pPr>
      <w:r w:rsidRPr="00766803">
        <w:t>В 202</w:t>
      </w:r>
      <w:r>
        <w:t>3</w:t>
      </w:r>
      <w:r w:rsidRPr="00766803">
        <w:t xml:space="preserve"> году в д. </w:t>
      </w:r>
      <w:proofErr w:type="spellStart"/>
      <w:r>
        <w:t>Перовка</w:t>
      </w:r>
      <w:proofErr w:type="spellEnd"/>
      <w:r>
        <w:t xml:space="preserve"> была установлена звуковая сирена</w:t>
      </w:r>
      <w:r w:rsidRPr="00766803">
        <w:t xml:space="preserve"> С-40 в целях своевременного обеспечения оповещения населения в случае чрезвычайных ситуаций.</w:t>
      </w:r>
    </w:p>
    <w:p w:rsidR="00015458" w:rsidRDefault="00015458" w:rsidP="00015458">
      <w:pPr>
        <w:pStyle w:val="af8"/>
        <w:ind w:firstLine="709"/>
        <w:jc w:val="both"/>
      </w:pPr>
      <w:r>
        <w:t xml:space="preserve">В 2023 году весной и осенью проводилось устройство противопожарных  защитных </w:t>
      </w:r>
      <w:proofErr w:type="spellStart"/>
      <w:r>
        <w:t>минерализированных</w:t>
      </w:r>
      <w:proofErr w:type="spellEnd"/>
      <w:r>
        <w:t xml:space="preserve"> полос (опашка) для  защиты  населенных  пунктов поселения протяженностью 16,7 км. </w:t>
      </w:r>
    </w:p>
    <w:p w:rsidR="00015458" w:rsidRDefault="00015458" w:rsidP="00015458">
      <w:pPr>
        <w:pStyle w:val="af8"/>
        <w:ind w:firstLine="709"/>
        <w:jc w:val="both"/>
      </w:pPr>
      <w:r>
        <w:t>Ежегодно формируются мобильные патрульные группы для патрулирования в пожароопасный период.</w:t>
      </w:r>
    </w:p>
    <w:p w:rsidR="00015458" w:rsidRDefault="00015458" w:rsidP="00015458">
      <w:pPr>
        <w:pStyle w:val="af8"/>
        <w:ind w:firstLine="709"/>
        <w:jc w:val="both"/>
      </w:pPr>
      <w:r>
        <w:t>Проблемой остается возгорание сухой растительности, палов. Зачастую возгорания происходят по вине и халатности жителей и не осторожном обращении с огнём в нетрезвом состоянии.</w:t>
      </w:r>
    </w:p>
    <w:p w:rsidR="00015458" w:rsidRPr="004C76ED" w:rsidRDefault="00015458" w:rsidP="00015458">
      <w:pPr>
        <w:pStyle w:val="af8"/>
        <w:ind w:firstLine="709"/>
        <w:jc w:val="center"/>
        <w:rPr>
          <w:b/>
        </w:rPr>
      </w:pPr>
      <w:r w:rsidRPr="004C76ED">
        <w:rPr>
          <w:b/>
        </w:rPr>
        <w:t>ДЕЯТЕЛЬНОСТЬ УЧРЕЖДЕНИЙ КУЛЬТУРЫ</w:t>
      </w:r>
    </w:p>
    <w:p w:rsidR="00015458" w:rsidRDefault="00015458" w:rsidP="00015458">
      <w:pPr>
        <w:pStyle w:val="af8"/>
        <w:ind w:firstLine="709"/>
        <w:jc w:val="both"/>
      </w:pPr>
      <w:r>
        <w:t xml:space="preserve">На территории  Турунтаевского  сельского  поселения  находится  Дом Культуры  в с. </w:t>
      </w:r>
      <w:proofErr w:type="spellStart"/>
      <w:r>
        <w:t>Новоархангельское</w:t>
      </w:r>
      <w:proofErr w:type="spellEnd"/>
      <w:r>
        <w:t xml:space="preserve">, а также его отделения </w:t>
      </w:r>
      <w:proofErr w:type="gramStart"/>
      <w:r>
        <w:t>в</w:t>
      </w:r>
      <w:proofErr w:type="gramEnd"/>
      <w:r>
        <w:t xml:space="preserve"> с. Турунтаево и в д. Спасо-Яйское.  </w:t>
      </w:r>
    </w:p>
    <w:p w:rsidR="00015458" w:rsidRDefault="00015458" w:rsidP="00015458">
      <w:pPr>
        <w:pStyle w:val="af8"/>
        <w:ind w:firstLine="709"/>
        <w:jc w:val="both"/>
      </w:pPr>
      <w:r w:rsidRPr="00150EC2">
        <w:t>Наиболее  значимые  мероприятия,  которые  были  проведены  на  территории  поселения</w:t>
      </w:r>
      <w:proofErr w:type="gramStart"/>
      <w:r w:rsidRPr="00150EC2">
        <w:t>.</w:t>
      </w:r>
      <w:proofErr w:type="gramEnd"/>
      <w:r w:rsidRPr="00150EC2">
        <w:t xml:space="preserve"> – </w:t>
      </w:r>
      <w:proofErr w:type="gramStart"/>
      <w:r w:rsidRPr="00150EC2">
        <w:t>п</w:t>
      </w:r>
      <w:proofErr w:type="gramEnd"/>
      <w:r w:rsidRPr="00150EC2">
        <w:t>раздник сенокоса, масленица</w:t>
      </w:r>
      <w:r>
        <w:t xml:space="preserve">, также проводятся ежегодные праздники, приуроченные к международному женскому дню, дню защитников отечества, дню Победы,  дню защиты детей, Новому году. </w:t>
      </w:r>
    </w:p>
    <w:p w:rsidR="00015458" w:rsidRPr="004C76ED" w:rsidRDefault="00015458" w:rsidP="00015458">
      <w:pPr>
        <w:pStyle w:val="af8"/>
        <w:ind w:firstLine="709"/>
        <w:jc w:val="center"/>
        <w:rPr>
          <w:b/>
        </w:rPr>
      </w:pPr>
      <w:r w:rsidRPr="004C76ED">
        <w:rPr>
          <w:b/>
        </w:rPr>
        <w:t>ФИЗИЧЕСКАЯ  КУЛЬТУРА  И  СПОРТ</w:t>
      </w:r>
    </w:p>
    <w:p w:rsidR="00015458" w:rsidRDefault="00015458" w:rsidP="00015458">
      <w:pPr>
        <w:pStyle w:val="af8"/>
        <w:ind w:firstLine="709"/>
        <w:jc w:val="both"/>
      </w:pPr>
      <w:r>
        <w:t xml:space="preserve">   В 2023 году в д. </w:t>
      </w:r>
      <w:proofErr w:type="spellStart"/>
      <w:r>
        <w:t>Халдеево</w:t>
      </w:r>
      <w:proofErr w:type="spellEnd"/>
      <w:r>
        <w:t xml:space="preserve"> была подготовлена территория под детскую спортивную площадку на улице Лесная, для этой цели завезено 1060км3 грунта, проведена планировка площадки, установлены приобретенные 4 тренажера.</w:t>
      </w:r>
    </w:p>
    <w:p w:rsidR="00015458" w:rsidRDefault="00015458" w:rsidP="00015458">
      <w:pPr>
        <w:pStyle w:val="af8"/>
        <w:ind w:firstLine="709"/>
        <w:jc w:val="both"/>
      </w:pPr>
      <w:r>
        <w:t>В д. Спасо-Яйское приобретены 3 тренажера, 3 детские игровые формы, которые в 2024 будут установлены на территории клуба.</w:t>
      </w:r>
    </w:p>
    <w:p w:rsidR="00015458" w:rsidRDefault="00015458" w:rsidP="00015458">
      <w:pPr>
        <w:pStyle w:val="af8"/>
        <w:ind w:firstLine="709"/>
        <w:jc w:val="both"/>
      </w:pPr>
    </w:p>
    <w:p w:rsidR="00DB0A19" w:rsidRPr="001F06C0" w:rsidRDefault="00DB0A19" w:rsidP="001F06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06C0">
        <w:rPr>
          <w:rFonts w:ascii="Times New Roman" w:hAnsi="Times New Roman"/>
          <w:b/>
          <w:sz w:val="24"/>
          <w:szCs w:val="24"/>
        </w:rPr>
        <w:lastRenderedPageBreak/>
        <w:t>МУНИЦИПАЛЬНОЕ  ОБРАЗОВАНИЕ</w:t>
      </w:r>
    </w:p>
    <w:p w:rsidR="00DB0A19" w:rsidRPr="001F06C0" w:rsidRDefault="00DB0A19" w:rsidP="001F0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6C0">
        <w:rPr>
          <w:rFonts w:ascii="Times New Roman" w:hAnsi="Times New Roman"/>
          <w:b/>
          <w:sz w:val="24"/>
          <w:szCs w:val="24"/>
        </w:rPr>
        <w:t>«ТУРУ</w:t>
      </w:r>
      <w:r w:rsidR="001F06C0">
        <w:rPr>
          <w:rFonts w:ascii="Times New Roman" w:hAnsi="Times New Roman"/>
          <w:b/>
          <w:sz w:val="24"/>
          <w:szCs w:val="24"/>
        </w:rPr>
        <w:t>НТАЕВСКОЕ  СЕЛЬСКОЕ  ПОСЕЛЕНИЕ»</w:t>
      </w:r>
    </w:p>
    <w:p w:rsidR="001F06C0" w:rsidRDefault="001F06C0" w:rsidP="001F0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19" w:rsidRPr="001F06C0" w:rsidRDefault="00DB0A19" w:rsidP="001F0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6C0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DB0A19" w:rsidRPr="001F06C0" w:rsidRDefault="00DB0A19" w:rsidP="001F0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19" w:rsidRPr="001F06C0" w:rsidRDefault="00DB0A19" w:rsidP="001F06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06C0">
        <w:rPr>
          <w:rFonts w:ascii="Times New Roman" w:hAnsi="Times New Roman"/>
          <w:b/>
          <w:sz w:val="24"/>
          <w:szCs w:val="24"/>
        </w:rPr>
        <w:t>ПОСТАНОВЛЕНИЕ</w:t>
      </w:r>
    </w:p>
    <w:p w:rsidR="00DB0A19" w:rsidRPr="001F06C0" w:rsidRDefault="00DB0A19" w:rsidP="001F0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19" w:rsidRPr="001F06C0" w:rsidRDefault="00DB0A19" w:rsidP="001F06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F06C0">
        <w:rPr>
          <w:rFonts w:ascii="Times New Roman" w:hAnsi="Times New Roman"/>
          <w:sz w:val="24"/>
          <w:szCs w:val="24"/>
        </w:rPr>
        <w:t>«15» февраля 2024г</w:t>
      </w:r>
      <w:r w:rsidRPr="001F06C0">
        <w:rPr>
          <w:rFonts w:ascii="Times New Roman" w:hAnsi="Times New Roman"/>
          <w:sz w:val="24"/>
          <w:szCs w:val="24"/>
          <w:u w:val="single"/>
        </w:rPr>
        <w:t>.</w:t>
      </w:r>
      <w:r w:rsidRPr="001F0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№ 16                      </w:t>
      </w:r>
    </w:p>
    <w:p w:rsidR="00DB0A19" w:rsidRPr="001F06C0" w:rsidRDefault="00DB0A19" w:rsidP="001F0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 xml:space="preserve">с. </w:t>
      </w:r>
      <w:r w:rsidR="001F06C0">
        <w:rPr>
          <w:rFonts w:ascii="Times New Roman" w:hAnsi="Times New Roman"/>
          <w:sz w:val="24"/>
          <w:szCs w:val="24"/>
        </w:rPr>
        <w:t>Турунтаево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DB0A19" w:rsidRPr="001F06C0" w:rsidTr="00407C90">
        <w:tc>
          <w:tcPr>
            <w:tcW w:w="4968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О мероприятиях по организованному пропуску</w:t>
            </w:r>
            <w:r w:rsidRPr="001F06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06C0">
              <w:rPr>
                <w:rFonts w:ascii="Times New Roman" w:hAnsi="Times New Roman"/>
                <w:sz w:val="24"/>
                <w:szCs w:val="24"/>
              </w:rPr>
              <w:t xml:space="preserve">паводковых вод на территории </w:t>
            </w:r>
            <w:proofErr w:type="spellStart"/>
            <w:r w:rsidRPr="001F06C0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F06C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2024 году 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>В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>ПОСТАНОВЛЯЮ: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>Утвердить план мероприятий по предупреждению чрезвычайных ситуаций, защите населения и территории при весеннем половодье 2024 года в муниципальном образовании «</w:t>
      </w:r>
      <w:proofErr w:type="spellStart"/>
      <w:r w:rsidRPr="001F06C0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1F06C0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 </w:t>
      </w:r>
    </w:p>
    <w:p w:rsidR="00DB0A19" w:rsidRPr="001F06C0" w:rsidRDefault="00DB0A19" w:rsidP="001F06C0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2024 году.</w:t>
      </w:r>
    </w:p>
    <w:p w:rsidR="00DB0A19" w:rsidRPr="001F06C0" w:rsidRDefault="00DB0A19" w:rsidP="001F06C0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 xml:space="preserve">Рекомендовать директору </w:t>
      </w:r>
      <w:r w:rsidRPr="001F06C0">
        <w:rPr>
          <w:rFonts w:ascii="Times New Roman" w:hAnsi="Times New Roman"/>
          <w:color w:val="000000"/>
          <w:sz w:val="24"/>
          <w:szCs w:val="24"/>
        </w:rPr>
        <w:t xml:space="preserve">МУП «ТУРУНТАЕВО-ПАРТНЕР» </w:t>
      </w:r>
      <w:r w:rsidRPr="001F06C0">
        <w:rPr>
          <w:rFonts w:ascii="Times New Roman" w:hAnsi="Times New Roman"/>
          <w:sz w:val="24"/>
          <w:szCs w:val="24"/>
        </w:rPr>
        <w:t>выполнить мероприятия согласно плану мероприятий поселения (по согласованию).</w:t>
      </w:r>
    </w:p>
    <w:p w:rsidR="00DB0A19" w:rsidRPr="001F06C0" w:rsidRDefault="00DB0A19" w:rsidP="001F06C0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1F06C0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1F06C0">
        <w:rPr>
          <w:rFonts w:ascii="Times New Roman" w:hAnsi="Times New Roman"/>
          <w:sz w:val="24"/>
          <w:szCs w:val="24"/>
        </w:rPr>
        <w:t xml:space="preserve"> сельское поселение» в сети Интернет -  </w:t>
      </w:r>
      <w:r w:rsidRPr="001F06C0">
        <w:rPr>
          <w:rFonts w:ascii="Times New Roman" w:hAnsi="Times New Roman"/>
          <w:sz w:val="24"/>
          <w:szCs w:val="24"/>
          <w:lang w:val="en-US"/>
        </w:rPr>
        <w:t>http</w:t>
      </w:r>
      <w:r w:rsidRPr="001F06C0">
        <w:rPr>
          <w:rFonts w:ascii="Times New Roman" w:hAnsi="Times New Roman"/>
          <w:sz w:val="24"/>
          <w:szCs w:val="24"/>
        </w:rPr>
        <w:t>://</w:t>
      </w:r>
      <w:proofErr w:type="spellStart"/>
      <w:r w:rsidRPr="001F06C0">
        <w:rPr>
          <w:rFonts w:ascii="Times New Roman" w:hAnsi="Times New Roman"/>
          <w:sz w:val="24"/>
          <w:szCs w:val="24"/>
          <w:lang w:val="en-US"/>
        </w:rPr>
        <w:t>turuntaevo</w:t>
      </w:r>
      <w:proofErr w:type="spellEnd"/>
      <w:r w:rsidRPr="001F06C0">
        <w:rPr>
          <w:rFonts w:ascii="Times New Roman" w:hAnsi="Times New Roman"/>
          <w:sz w:val="24"/>
          <w:szCs w:val="24"/>
        </w:rPr>
        <w:t>.</w:t>
      </w:r>
      <w:proofErr w:type="spellStart"/>
      <w:r w:rsidRPr="001F06C0">
        <w:rPr>
          <w:rFonts w:ascii="Times New Roman" w:hAnsi="Times New Roman"/>
          <w:sz w:val="24"/>
          <w:szCs w:val="24"/>
        </w:rPr>
        <w:t>ru</w:t>
      </w:r>
      <w:proofErr w:type="spellEnd"/>
      <w:r w:rsidRPr="001F06C0">
        <w:rPr>
          <w:rFonts w:ascii="Times New Roman" w:hAnsi="Times New Roman"/>
          <w:sz w:val="24"/>
          <w:szCs w:val="24"/>
        </w:rPr>
        <w:t>.</w:t>
      </w:r>
    </w:p>
    <w:p w:rsidR="00DB0A19" w:rsidRPr="001F06C0" w:rsidRDefault="00DB0A19" w:rsidP="001F06C0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6C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06C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F06C0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F06C0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</w:t>
      </w:r>
      <w:r w:rsidR="00782A62">
        <w:rPr>
          <w:rFonts w:ascii="Times New Roman" w:hAnsi="Times New Roman"/>
          <w:sz w:val="24"/>
          <w:szCs w:val="24"/>
        </w:rPr>
        <w:t xml:space="preserve">      </w:t>
      </w:r>
      <w:r w:rsidRPr="001F06C0">
        <w:rPr>
          <w:rFonts w:ascii="Times New Roman" w:hAnsi="Times New Roman"/>
          <w:sz w:val="24"/>
          <w:szCs w:val="24"/>
        </w:rPr>
        <w:t xml:space="preserve">С.В. Неверный                 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DB0A19">
      <w:pPr>
        <w:tabs>
          <w:tab w:val="left" w:pos="774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DB0A19">
      <w:pPr>
        <w:tabs>
          <w:tab w:val="left" w:pos="774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DB0A19">
      <w:pPr>
        <w:tabs>
          <w:tab w:val="left" w:pos="774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DB0A19">
      <w:pPr>
        <w:tabs>
          <w:tab w:val="left" w:pos="774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F06C0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F06C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 xml:space="preserve"> от 15.02.2024 № 16             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>ПЛАН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06C0">
        <w:rPr>
          <w:rFonts w:ascii="Times New Roman" w:hAnsi="Times New Roman"/>
          <w:sz w:val="24"/>
          <w:szCs w:val="24"/>
        </w:rPr>
        <w:t>мероприятий по предупреждению чрезвычайных ситуаций, защите населения и территории при весеннем половодье 2024 года в  муниципальном образовании «</w:t>
      </w:r>
      <w:proofErr w:type="spellStart"/>
      <w:r w:rsidRPr="001F06C0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1F06C0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668"/>
        <w:gridCol w:w="1559"/>
        <w:gridCol w:w="2977"/>
      </w:tblGrid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06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06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68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559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  <w:shd w:val="clear" w:color="auto" w:fill="auto"/>
          </w:tcPr>
          <w:p w:rsidR="00DB0A19" w:rsidRPr="001F06C0" w:rsidRDefault="00DB0A19" w:rsidP="001F0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заседание комиссии по вопросу: «О ходе подготовки к пропуску паводковых вод в 2024г. на территории </w:t>
            </w:r>
            <w:proofErr w:type="spellStart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559" w:type="dxa"/>
            <w:shd w:val="clear" w:color="auto" w:fill="auto"/>
          </w:tcPr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Проверить</w:t>
            </w: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техническое состояние водопропускных труб на автомобильных дорогах и организовать их очистку от скопившегося мусора, провести обследование мостов и гидротехнических сооружений. Обеспечить своевременный пропуск поверхностных сточных вод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до 20 марта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:rsidR="00DB0A19" w:rsidRPr="001F06C0" w:rsidRDefault="00DB0A19" w:rsidP="001F0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 xml:space="preserve">Проверить системы оповещения населения </w:t>
            </w:r>
          </w:p>
        </w:tc>
        <w:tc>
          <w:tcPr>
            <w:tcW w:w="1559" w:type="dxa"/>
            <w:shd w:val="clear" w:color="auto" w:fill="auto"/>
          </w:tcPr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до 5 марта</w:t>
            </w:r>
          </w:p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0A19" w:rsidRPr="001F06C0" w:rsidRDefault="00DB0A19" w:rsidP="001F06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noProof/>
                <w:sz w:val="24"/>
                <w:szCs w:val="24"/>
              </w:rPr>
              <w:t>Подготовить памятки населению по действиям в период паводка и при угрозе жизни и здоровью людей. Распространить данные памятки в местах массового пребывания населения (школа, детский сад, остановки общественного транспорта, торговые точки, клуб, и т.д.).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A19" w:rsidRPr="001F06C0" w:rsidRDefault="00DB0A19" w:rsidP="001F06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noProof/>
                <w:sz w:val="24"/>
                <w:szCs w:val="24"/>
              </w:rPr>
              <w:t xml:space="preserve">   до 16 марта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0A19" w:rsidRPr="001F06C0" w:rsidRDefault="00DB0A19" w:rsidP="001F06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1F06C0">
              <w:rPr>
                <w:rFonts w:ascii="Times New Roman" w:hAnsi="Times New Roman"/>
                <w:noProof/>
                <w:sz w:val="24"/>
                <w:szCs w:val="24"/>
              </w:rPr>
              <w:t>Проводить мониторинг хода пропуска паводковых вод в населенных пкнтах Турунтаевского сельского поселения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B0A19" w:rsidRPr="001F06C0" w:rsidRDefault="00DB0A19" w:rsidP="001F06C0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F06C0">
              <w:rPr>
                <w:rFonts w:ascii="Times New Roman" w:hAnsi="Times New Roman"/>
                <w:noProof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  <w:p w:rsidR="00DB0A19" w:rsidRPr="001F06C0" w:rsidRDefault="00DB0A19" w:rsidP="001F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состав сил и сре</w:t>
            </w:r>
            <w:proofErr w:type="gramStart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предупреждения (ликвидации) ЧС при пропуске паводковых вод.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до 2 марта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ООО «Спас»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до 2 марта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работу по очистке крыш домов, административных зданий и прилегающих территорий от снега и наледи, водоотведению талых вод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до 25 марта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предприятий всех форм собственности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Привести в готовность имеющиеся водооткачивающие средства (ассенизаторские машины, насосы, помпы).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до 5 марта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Создать оперативный резерв ГСМ, топлива на первоочередные </w:t>
            </w:r>
            <w:proofErr w:type="spellStart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противопаводковые</w:t>
            </w:r>
            <w:proofErr w:type="spellEnd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до 28 марта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МУП «ТУРУНТАЕВО-ПАРТНЕР»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согласованию)         ООО «Спас» 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DB0A19" w:rsidRPr="001F06C0" w:rsidTr="00782A62">
        <w:tc>
          <w:tcPr>
            <w:tcW w:w="827" w:type="dxa"/>
            <w:shd w:val="clear" w:color="auto" w:fill="auto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информирование населения о подготовке, выполнении </w:t>
            </w:r>
            <w:proofErr w:type="spellStart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A19" w:rsidRPr="001F06C0" w:rsidRDefault="00DB0A19" w:rsidP="001F06C0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proofErr w:type="spellStart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F0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DB0A19" w:rsidRPr="001F06C0" w:rsidRDefault="00DB0A19" w:rsidP="001F06C0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A19" w:rsidRPr="001F06C0" w:rsidRDefault="00DB0A19" w:rsidP="001F06C0">
      <w:pPr>
        <w:pStyle w:val="af8"/>
        <w:spacing w:before="0" w:beforeAutospacing="0" w:after="0" w:afterAutospacing="0"/>
        <w:ind w:firstLine="709"/>
        <w:jc w:val="both"/>
      </w:pPr>
    </w:p>
    <w:sectPr w:rsidR="00DB0A19" w:rsidRPr="001F06C0" w:rsidSect="00453AEE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782A62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2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7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F0120C3"/>
    <w:multiLevelType w:val="multilevel"/>
    <w:tmpl w:val="433247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6"/>
  </w:num>
  <w:num w:numId="2">
    <w:abstractNumId w:val="15"/>
  </w:num>
  <w:num w:numId="3">
    <w:abstractNumId w:val="28"/>
  </w:num>
  <w:num w:numId="4">
    <w:abstractNumId w:val="37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4"/>
  </w:num>
  <w:num w:numId="9">
    <w:abstractNumId w:val="42"/>
  </w:num>
  <w:num w:numId="10">
    <w:abstractNumId w:val="33"/>
  </w:num>
  <w:num w:numId="11">
    <w:abstractNumId w:val="12"/>
  </w:num>
  <w:num w:numId="12">
    <w:abstractNumId w:val="17"/>
  </w:num>
  <w:num w:numId="13">
    <w:abstractNumId w:val="0"/>
  </w:num>
  <w:num w:numId="14">
    <w:abstractNumId w:val="3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29"/>
  </w:num>
  <w:num w:numId="18">
    <w:abstractNumId w:val="14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18"/>
  </w:num>
  <w:num w:numId="27">
    <w:abstractNumId w:val="26"/>
  </w:num>
  <w:num w:numId="28">
    <w:abstractNumId w:val="27"/>
  </w:num>
  <w:num w:numId="29">
    <w:abstractNumId w:val="21"/>
  </w:num>
  <w:num w:numId="30">
    <w:abstractNumId w:val="25"/>
  </w:num>
  <w:num w:numId="31">
    <w:abstractNumId w:val="41"/>
  </w:num>
  <w:num w:numId="32">
    <w:abstractNumId w:val="23"/>
  </w:num>
  <w:num w:numId="33">
    <w:abstractNumId w:val="38"/>
  </w:num>
  <w:num w:numId="34">
    <w:abstractNumId w:val="10"/>
  </w:num>
  <w:num w:numId="35">
    <w:abstractNumId w:val="8"/>
  </w:num>
  <w:num w:numId="36">
    <w:abstractNumId w:val="35"/>
  </w:num>
  <w:num w:numId="37">
    <w:abstractNumId w:val="31"/>
  </w:num>
  <w:num w:numId="38">
    <w:abstractNumId w:val="9"/>
  </w:num>
  <w:num w:numId="39">
    <w:abstractNumId w:val="20"/>
  </w:num>
  <w:num w:numId="40">
    <w:abstractNumId w:val="22"/>
  </w:num>
  <w:num w:numId="41">
    <w:abstractNumId w:val="34"/>
  </w:num>
  <w:num w:numId="42">
    <w:abstractNumId w:val="24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15458"/>
    <w:rsid w:val="000D69BA"/>
    <w:rsid w:val="00121FDB"/>
    <w:rsid w:val="001404F7"/>
    <w:rsid w:val="001A2741"/>
    <w:rsid w:val="001B4EAF"/>
    <w:rsid w:val="001F06C0"/>
    <w:rsid w:val="004509F6"/>
    <w:rsid w:val="00453AEE"/>
    <w:rsid w:val="00455296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737C98"/>
    <w:rsid w:val="00743065"/>
    <w:rsid w:val="00747527"/>
    <w:rsid w:val="00782A62"/>
    <w:rsid w:val="007F59EE"/>
    <w:rsid w:val="007F7F45"/>
    <w:rsid w:val="00877657"/>
    <w:rsid w:val="008A3853"/>
    <w:rsid w:val="00947112"/>
    <w:rsid w:val="009870BF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272A9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2024-02-15T05:46:00Z</dcterms:created>
  <dcterms:modified xsi:type="dcterms:W3CDTF">2024-02-15T05:46:00Z</dcterms:modified>
</cp:coreProperties>
</file>