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C7" w:rsidRPr="005933C7" w:rsidRDefault="005933C7" w:rsidP="005933C7">
      <w:pPr>
        <w:keepNext/>
        <w:jc w:val="right"/>
        <w:outlineLvl w:val="0"/>
        <w:rPr>
          <w:b/>
          <w:lang w:eastAsia="zh-CN"/>
        </w:rPr>
      </w:pPr>
      <w:bookmarkStart w:id="0" w:name="sub_52"/>
      <w:r w:rsidRPr="005933C7">
        <w:rPr>
          <w:b/>
          <w:lang w:eastAsia="zh-CN"/>
        </w:rPr>
        <w:t>проект</w:t>
      </w:r>
    </w:p>
    <w:p w:rsidR="005933C7" w:rsidRPr="005933C7" w:rsidRDefault="005933C7" w:rsidP="005933C7">
      <w:pPr>
        <w:keepNext/>
        <w:jc w:val="center"/>
        <w:outlineLvl w:val="0"/>
        <w:rPr>
          <w:b/>
          <w:lang w:eastAsia="zh-CN"/>
        </w:rPr>
      </w:pPr>
    </w:p>
    <w:p w:rsidR="005933C7" w:rsidRPr="005933C7" w:rsidRDefault="005933C7" w:rsidP="005933C7">
      <w:pPr>
        <w:keepNext/>
        <w:jc w:val="center"/>
        <w:outlineLvl w:val="0"/>
        <w:rPr>
          <w:b/>
          <w:lang w:eastAsia="zh-CN"/>
        </w:rPr>
      </w:pPr>
      <w:r w:rsidRPr="005933C7">
        <w:rPr>
          <w:b/>
          <w:lang w:eastAsia="zh-CN"/>
        </w:rPr>
        <w:t>МУНИЦИПАЛЬНОЕ ОБРАЗОВАНИЕ</w:t>
      </w:r>
    </w:p>
    <w:p w:rsidR="005933C7" w:rsidRPr="005933C7" w:rsidRDefault="005933C7" w:rsidP="005933C7">
      <w:pPr>
        <w:keepNext/>
        <w:jc w:val="center"/>
        <w:outlineLvl w:val="0"/>
        <w:rPr>
          <w:b/>
          <w:lang w:eastAsia="zh-CN"/>
        </w:rPr>
      </w:pPr>
      <w:r w:rsidRPr="005933C7">
        <w:rPr>
          <w:b/>
          <w:lang w:eastAsia="zh-CN"/>
        </w:rPr>
        <w:t>«ТУРУНТАЕВСКОЕ СЕЛЬСКОЕ ПОСЕЛЕНИЕ»</w:t>
      </w:r>
    </w:p>
    <w:p w:rsidR="005933C7" w:rsidRPr="005933C7" w:rsidRDefault="005933C7" w:rsidP="005933C7">
      <w:pPr>
        <w:keepNext/>
        <w:jc w:val="center"/>
        <w:outlineLvl w:val="0"/>
        <w:rPr>
          <w:b/>
          <w:lang w:eastAsia="zh-CN"/>
        </w:rPr>
      </w:pPr>
    </w:p>
    <w:p w:rsidR="005933C7" w:rsidRPr="005933C7" w:rsidRDefault="005933C7" w:rsidP="005933C7">
      <w:pPr>
        <w:keepNext/>
        <w:jc w:val="center"/>
        <w:outlineLvl w:val="0"/>
        <w:rPr>
          <w:b/>
          <w:lang w:eastAsia="zh-CN"/>
        </w:rPr>
      </w:pPr>
      <w:r w:rsidRPr="005933C7">
        <w:rPr>
          <w:b/>
          <w:lang w:eastAsia="zh-CN"/>
        </w:rPr>
        <w:t>АДМИНИСТРАЦИЯ ТУРУНТАЕВСКОГО СЕЛЬСКОГО ПОСЕЛЕНИЯ</w:t>
      </w:r>
    </w:p>
    <w:p w:rsidR="005933C7" w:rsidRPr="005933C7" w:rsidRDefault="005933C7" w:rsidP="005933C7">
      <w:pPr>
        <w:keepNext/>
        <w:jc w:val="center"/>
        <w:outlineLvl w:val="0"/>
        <w:rPr>
          <w:b/>
          <w:lang w:eastAsia="zh-CN"/>
        </w:rPr>
      </w:pPr>
    </w:p>
    <w:p w:rsidR="005933C7" w:rsidRPr="005933C7" w:rsidRDefault="005933C7" w:rsidP="005933C7">
      <w:pPr>
        <w:keepNext/>
        <w:jc w:val="center"/>
        <w:outlineLvl w:val="0"/>
        <w:rPr>
          <w:b/>
          <w:lang w:eastAsia="zh-CN"/>
        </w:rPr>
      </w:pPr>
      <w:r w:rsidRPr="005933C7">
        <w:rPr>
          <w:b/>
          <w:lang w:eastAsia="zh-CN"/>
        </w:rPr>
        <w:t>ПОСТАНОВЛЕНИЕ</w:t>
      </w:r>
    </w:p>
    <w:p w:rsidR="005933C7" w:rsidRPr="005933C7" w:rsidRDefault="005933C7" w:rsidP="005933C7">
      <w:pPr>
        <w:keepNext/>
        <w:jc w:val="center"/>
        <w:outlineLvl w:val="0"/>
        <w:rPr>
          <w:b/>
          <w:lang w:eastAsia="zh-CN"/>
        </w:rPr>
      </w:pPr>
    </w:p>
    <w:p w:rsidR="005933C7" w:rsidRPr="005933C7" w:rsidRDefault="005933C7" w:rsidP="005933C7">
      <w:pPr>
        <w:keepNext/>
        <w:jc w:val="center"/>
        <w:outlineLvl w:val="0"/>
        <w:rPr>
          <w:b/>
          <w:lang w:eastAsia="zh-CN"/>
        </w:rPr>
      </w:pPr>
      <w:r w:rsidRPr="005933C7">
        <w:rPr>
          <w:b/>
          <w:lang w:eastAsia="zh-CN"/>
        </w:rPr>
        <w:t>«___»_______2022 г.                                                                                                       № ______</w:t>
      </w:r>
    </w:p>
    <w:p w:rsidR="005933C7" w:rsidRPr="005933C7" w:rsidRDefault="005933C7" w:rsidP="005933C7">
      <w:pPr>
        <w:jc w:val="center"/>
        <w:rPr>
          <w:rFonts w:eastAsia="Calibri"/>
          <w:lang w:eastAsia="en-US"/>
        </w:rPr>
      </w:pPr>
      <w:r w:rsidRPr="005933C7">
        <w:rPr>
          <w:rFonts w:eastAsia="Calibri"/>
          <w:lang w:eastAsia="en-US"/>
        </w:rPr>
        <w:t xml:space="preserve">с. Турунтаево </w:t>
      </w:r>
    </w:p>
    <w:p w:rsidR="005933C7" w:rsidRPr="005933C7" w:rsidRDefault="005933C7" w:rsidP="005933C7">
      <w:pPr>
        <w:widowControl w:val="0"/>
        <w:autoSpaceDE w:val="0"/>
        <w:autoSpaceDN w:val="0"/>
        <w:adjustRightInd w:val="0"/>
        <w:jc w:val="center"/>
        <w:rPr>
          <w:rFonts w:ascii="Times New Roman CYR" w:hAnsi="Times New Roman CYR" w:cs="Times New Roman CYR"/>
          <w:b/>
          <w:bCs/>
        </w:rPr>
      </w:pPr>
    </w:p>
    <w:p w:rsidR="005933C7" w:rsidRPr="005933C7" w:rsidRDefault="005933C7" w:rsidP="005933C7">
      <w:pPr>
        <w:autoSpaceDE w:val="0"/>
        <w:ind w:firstLine="708"/>
        <w:jc w:val="center"/>
        <w:rPr>
          <w:b/>
        </w:rPr>
      </w:pPr>
      <w:r w:rsidRPr="005933C7">
        <w:rPr>
          <w:rFonts w:ascii="Times New Roman CYR" w:hAnsi="Times New Roman CYR" w:cs="Times New Roman CYR"/>
          <w:b/>
          <w:bCs/>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933C7">
        <w:rPr>
          <w:b/>
        </w:rPr>
        <w:t>» на территории муниципального образования «</w:t>
      </w:r>
      <w:proofErr w:type="spellStart"/>
      <w:r w:rsidRPr="005933C7">
        <w:rPr>
          <w:b/>
        </w:rPr>
        <w:t>Турунтаевского</w:t>
      </w:r>
      <w:proofErr w:type="spellEnd"/>
      <w:r w:rsidRPr="005933C7">
        <w:rPr>
          <w:b/>
        </w:rPr>
        <w:t xml:space="preserve"> сельского поселения»</w:t>
      </w:r>
    </w:p>
    <w:p w:rsidR="005933C7" w:rsidRPr="005933C7" w:rsidRDefault="005933C7" w:rsidP="005933C7">
      <w:pPr>
        <w:widowControl w:val="0"/>
        <w:autoSpaceDE w:val="0"/>
        <w:autoSpaceDN w:val="0"/>
        <w:adjustRightInd w:val="0"/>
        <w:jc w:val="both"/>
        <w:rPr>
          <w:rFonts w:ascii="Times New Roman CYR" w:hAnsi="Times New Roman CYR" w:cs="Times New Roman CYR"/>
        </w:rPr>
      </w:pPr>
    </w:p>
    <w:p w:rsidR="005933C7" w:rsidRPr="005933C7" w:rsidRDefault="005933C7" w:rsidP="005933C7">
      <w:pPr>
        <w:widowControl w:val="0"/>
        <w:autoSpaceDE w:val="0"/>
        <w:autoSpaceDN w:val="0"/>
        <w:adjustRightInd w:val="0"/>
        <w:ind w:firstLine="709"/>
        <w:rPr>
          <w:rFonts w:ascii="Times New Roman CYR" w:hAnsi="Times New Roman CYR" w:cs="Times New Roman CYR"/>
          <w:bCs/>
        </w:rPr>
      </w:pPr>
      <w:r w:rsidRPr="005933C7">
        <w:rPr>
          <w:rFonts w:ascii="Times New Roman CYR" w:hAnsi="Times New Roman CYR" w:cs="Times New Roman CYR"/>
          <w:bCs/>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933C7" w:rsidRPr="005933C7" w:rsidRDefault="005933C7" w:rsidP="005933C7">
      <w:pPr>
        <w:widowControl w:val="0"/>
        <w:autoSpaceDE w:val="0"/>
        <w:autoSpaceDN w:val="0"/>
        <w:adjustRightInd w:val="0"/>
        <w:ind w:firstLine="709"/>
        <w:rPr>
          <w:rFonts w:ascii="Times New Roman CYR" w:hAnsi="Times New Roman CYR" w:cs="Times New Roman CYR"/>
          <w:bCs/>
        </w:rPr>
      </w:pPr>
    </w:p>
    <w:p w:rsidR="005933C7" w:rsidRPr="005933C7" w:rsidRDefault="005933C7" w:rsidP="005933C7">
      <w:pPr>
        <w:widowControl w:val="0"/>
        <w:autoSpaceDE w:val="0"/>
        <w:autoSpaceDN w:val="0"/>
        <w:adjustRightInd w:val="0"/>
        <w:ind w:firstLine="709"/>
        <w:rPr>
          <w:rFonts w:ascii="Times New Roman CYR" w:hAnsi="Times New Roman CYR" w:cs="Times New Roman CYR"/>
          <w:b/>
          <w:bCs/>
        </w:rPr>
      </w:pPr>
      <w:r w:rsidRPr="005933C7">
        <w:rPr>
          <w:rFonts w:ascii="Times New Roman CYR" w:hAnsi="Times New Roman CYR" w:cs="Times New Roman CYR"/>
          <w:b/>
          <w:bCs/>
        </w:rPr>
        <w:t>ПОСТАНОВЛЯЮ:</w:t>
      </w:r>
    </w:p>
    <w:p w:rsidR="005933C7" w:rsidRPr="005933C7" w:rsidRDefault="005933C7" w:rsidP="005933C7">
      <w:pPr>
        <w:widowControl w:val="0"/>
        <w:autoSpaceDE w:val="0"/>
        <w:autoSpaceDN w:val="0"/>
        <w:adjustRightInd w:val="0"/>
        <w:ind w:firstLine="709"/>
        <w:rPr>
          <w:rFonts w:ascii="Times New Roman CYR" w:hAnsi="Times New Roman CYR" w:cs="Times New Roman CYR"/>
          <w:b/>
          <w:bCs/>
        </w:rPr>
      </w:pPr>
    </w:p>
    <w:p w:rsidR="005933C7" w:rsidRPr="005933C7" w:rsidRDefault="005933C7" w:rsidP="005933C7">
      <w:pPr>
        <w:widowControl w:val="0"/>
        <w:autoSpaceDE w:val="0"/>
        <w:autoSpaceDN w:val="0"/>
        <w:adjustRightInd w:val="0"/>
        <w:ind w:firstLine="709"/>
        <w:jc w:val="both"/>
        <w:rPr>
          <w:rFonts w:ascii="Times New Roman CYR" w:hAnsi="Times New Roman CYR" w:cs="Times New Roman CYR"/>
        </w:rPr>
      </w:pPr>
      <w:r w:rsidRPr="005933C7">
        <w:rPr>
          <w:rFonts w:ascii="Times New Roman CYR" w:hAnsi="Times New Roman CYR" w:cs="Times New Roman CYR"/>
        </w:rPr>
        <w:t>1.Утвердить административный регламент предоставления первоочередной муниципальной услуги «</w:t>
      </w:r>
      <w:r w:rsidRPr="005933C7">
        <w:rPr>
          <w:rFonts w:ascii="Times New Roman CYR" w:hAnsi="Times New Roman CYR" w:cs="Times New Roman CYR"/>
          <w:bCs/>
        </w:rPr>
        <w:t>Прием документов и выдача адресных справок о присвоении, изменении и аннулировании адресов объектов недвижимости</w:t>
      </w:r>
      <w:r w:rsidRPr="005933C7">
        <w:rPr>
          <w:rFonts w:ascii="Times New Roman CYR" w:hAnsi="Times New Roman CYR" w:cs="Times New Roman CYR"/>
        </w:rPr>
        <w:t>» согласно приложению.</w:t>
      </w:r>
    </w:p>
    <w:p w:rsidR="005933C7" w:rsidRPr="005933C7" w:rsidRDefault="005933C7" w:rsidP="005933C7">
      <w:pPr>
        <w:widowControl w:val="0"/>
        <w:suppressAutoHyphens/>
        <w:autoSpaceDN w:val="0"/>
        <w:snapToGrid w:val="0"/>
        <w:ind w:firstLine="709"/>
        <w:jc w:val="both"/>
        <w:rPr>
          <w:rFonts w:eastAsia="Lucida Sans Unicode"/>
          <w:kern w:val="3"/>
          <w:lang w:eastAsia="zh-CN" w:bidi="hi-IN"/>
        </w:rPr>
      </w:pPr>
      <w:r w:rsidRPr="005933C7">
        <w:rPr>
          <w:rFonts w:ascii="Times New Roman CYR" w:hAnsi="Times New Roman CYR" w:cs="Times New Roman CYR"/>
        </w:rPr>
        <w:t xml:space="preserve">2. </w:t>
      </w:r>
      <w:r w:rsidRPr="005933C7">
        <w:rPr>
          <w:rFonts w:eastAsia="Lucida Sans Unicode"/>
          <w:kern w:val="3"/>
          <w:lang w:eastAsia="zh-CN" w:bidi="hi-IN"/>
        </w:rPr>
        <w:t xml:space="preserve">Признать утратившим силу </w:t>
      </w:r>
      <w:r w:rsidRPr="005933C7">
        <w:rPr>
          <w:bCs/>
          <w:lang w:eastAsia="zh-CN"/>
        </w:rPr>
        <w:t xml:space="preserve">постановление Администрации </w:t>
      </w:r>
      <w:proofErr w:type="spellStart"/>
      <w:r w:rsidRPr="005933C7">
        <w:rPr>
          <w:bCs/>
          <w:lang w:eastAsia="zh-CN"/>
        </w:rPr>
        <w:t>Турунтаевского</w:t>
      </w:r>
      <w:proofErr w:type="spellEnd"/>
      <w:r w:rsidRPr="005933C7">
        <w:rPr>
          <w:bCs/>
          <w:lang w:eastAsia="zh-CN"/>
        </w:rPr>
        <w:t xml:space="preserve"> сельского поселения </w:t>
      </w:r>
      <w:r>
        <w:rPr>
          <w:bCs/>
          <w:lang w:eastAsia="zh-CN"/>
        </w:rPr>
        <w:t>от 02.09.</w:t>
      </w:r>
      <w:r w:rsidRPr="005933C7">
        <w:rPr>
          <w:bCs/>
          <w:lang w:eastAsia="zh-CN"/>
        </w:rPr>
        <w:t xml:space="preserve">2013 г. </w:t>
      </w:r>
      <w:r>
        <w:rPr>
          <w:bCs/>
          <w:lang w:eastAsia="zh-CN"/>
        </w:rPr>
        <w:t xml:space="preserve">№ </w:t>
      </w:r>
      <w:r w:rsidRPr="005933C7">
        <w:rPr>
          <w:bCs/>
          <w:lang w:eastAsia="zh-CN"/>
        </w:rPr>
        <w:t>60а</w:t>
      </w:r>
      <w:proofErr w:type="gramStart"/>
      <w:r w:rsidR="00A217ED">
        <w:rPr>
          <w:bCs/>
          <w:lang w:eastAsia="zh-CN"/>
        </w:rPr>
        <w:t xml:space="preserve"> </w:t>
      </w:r>
      <w:r w:rsidRPr="005933C7">
        <w:rPr>
          <w:bCs/>
          <w:lang w:eastAsia="zh-CN"/>
        </w:rPr>
        <w:t>О</w:t>
      </w:r>
      <w:proofErr w:type="gramEnd"/>
      <w:r w:rsidRPr="005933C7">
        <w:rPr>
          <w:bCs/>
          <w:lang w:eastAsia="zh-CN"/>
        </w:rPr>
        <w:t>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w:t>
      </w:r>
      <w:proofErr w:type="spellStart"/>
      <w:r w:rsidRPr="005933C7">
        <w:rPr>
          <w:bCs/>
          <w:lang w:eastAsia="zh-CN"/>
        </w:rPr>
        <w:t>Турунтаевское</w:t>
      </w:r>
      <w:proofErr w:type="spellEnd"/>
      <w:r w:rsidRPr="005933C7">
        <w:rPr>
          <w:bCs/>
          <w:lang w:eastAsia="zh-CN"/>
        </w:rPr>
        <w:t xml:space="preserve"> сельское поселение»,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Pr>
          <w:bCs/>
          <w:lang w:eastAsia="zh-CN"/>
        </w:rPr>
        <w:t>»</w:t>
      </w:r>
    </w:p>
    <w:p w:rsidR="005933C7" w:rsidRPr="005933C7" w:rsidRDefault="005933C7" w:rsidP="005933C7">
      <w:pPr>
        <w:widowControl w:val="0"/>
        <w:autoSpaceDE w:val="0"/>
        <w:autoSpaceDN w:val="0"/>
        <w:adjustRightInd w:val="0"/>
        <w:ind w:firstLine="709"/>
        <w:jc w:val="both"/>
        <w:rPr>
          <w:rFonts w:ascii="Times New Roman CYR" w:hAnsi="Times New Roman CYR" w:cs="Times New Roman CYR"/>
        </w:rPr>
      </w:pPr>
      <w:r w:rsidRPr="005933C7">
        <w:rPr>
          <w:rFonts w:ascii="Times New Roman CYR" w:hAnsi="Times New Roman CYR" w:cs="Times New Roman CYR"/>
        </w:rPr>
        <w:t>3.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5933C7">
        <w:rPr>
          <w:rFonts w:ascii="Times New Roman CYR" w:hAnsi="Times New Roman CYR" w:cs="Times New Roman CYR"/>
        </w:rPr>
        <w:t>Турунтаевское</w:t>
      </w:r>
      <w:proofErr w:type="spellEnd"/>
      <w:r w:rsidRPr="005933C7">
        <w:rPr>
          <w:rFonts w:ascii="Times New Roman CYR" w:hAnsi="Times New Roman CYR" w:cs="Times New Roman CYR"/>
        </w:rPr>
        <w:t xml:space="preserve"> сельское поселение» в сети Интернет  - (</w:t>
      </w:r>
      <w:hyperlink r:id="rId9" w:history="1">
        <w:r w:rsidRPr="005933C7">
          <w:rPr>
            <w:rFonts w:ascii="Times New Roman CYR" w:hAnsi="Times New Roman CYR" w:cs="Times New Roman CYR"/>
            <w:color w:val="0563C1"/>
            <w:u w:val="single"/>
          </w:rPr>
          <w:t>http://turuntaevo.tomsk.ru</w:t>
        </w:r>
      </w:hyperlink>
      <w:r w:rsidRPr="005933C7">
        <w:rPr>
          <w:rFonts w:ascii="Times New Roman CYR" w:hAnsi="Times New Roman CYR" w:cs="Times New Roman CYR"/>
        </w:rPr>
        <w:t>).</w:t>
      </w:r>
    </w:p>
    <w:p w:rsidR="005933C7" w:rsidRPr="005933C7" w:rsidRDefault="005933C7" w:rsidP="005933C7">
      <w:pPr>
        <w:widowControl w:val="0"/>
        <w:autoSpaceDE w:val="0"/>
        <w:autoSpaceDN w:val="0"/>
        <w:adjustRightInd w:val="0"/>
        <w:ind w:firstLine="709"/>
        <w:jc w:val="both"/>
        <w:rPr>
          <w:rFonts w:ascii="Times New Roman CYR" w:hAnsi="Times New Roman CYR" w:cs="Times New Roman CYR"/>
        </w:rPr>
      </w:pPr>
      <w:r w:rsidRPr="005933C7">
        <w:rPr>
          <w:rFonts w:ascii="Times New Roman CYR" w:hAnsi="Times New Roman CYR" w:cs="Times New Roman CYR"/>
        </w:rPr>
        <w:t>4.Настоящее Постановление вступает в силу после дня его официального опубликования.</w:t>
      </w:r>
    </w:p>
    <w:p w:rsidR="005933C7" w:rsidRPr="005933C7" w:rsidRDefault="005933C7" w:rsidP="005933C7">
      <w:pPr>
        <w:widowControl w:val="0"/>
        <w:autoSpaceDE w:val="0"/>
        <w:autoSpaceDN w:val="0"/>
        <w:adjustRightInd w:val="0"/>
        <w:ind w:firstLine="709"/>
        <w:jc w:val="both"/>
        <w:rPr>
          <w:rFonts w:ascii="Times New Roman CYR" w:hAnsi="Times New Roman CYR" w:cs="Times New Roman CYR"/>
        </w:rPr>
      </w:pPr>
      <w:r w:rsidRPr="005933C7">
        <w:rPr>
          <w:rFonts w:ascii="Times New Roman CYR" w:hAnsi="Times New Roman CYR" w:cs="Times New Roman CYR"/>
        </w:rPr>
        <w:t xml:space="preserve">5. </w:t>
      </w:r>
      <w:proofErr w:type="gramStart"/>
      <w:r w:rsidRPr="005933C7">
        <w:rPr>
          <w:rFonts w:ascii="Times New Roman CYR" w:hAnsi="Times New Roman CYR" w:cs="Times New Roman CYR"/>
        </w:rPr>
        <w:t>Контроль за</w:t>
      </w:r>
      <w:proofErr w:type="gramEnd"/>
      <w:r w:rsidRPr="005933C7">
        <w:rPr>
          <w:rFonts w:ascii="Times New Roman CYR" w:hAnsi="Times New Roman CYR" w:cs="Times New Roman CYR"/>
        </w:rPr>
        <w:t xml:space="preserve"> выполнением настоящего постановления оставляю за собой.</w:t>
      </w:r>
    </w:p>
    <w:p w:rsidR="005933C7" w:rsidRPr="005933C7" w:rsidRDefault="005933C7" w:rsidP="005933C7">
      <w:pPr>
        <w:widowControl w:val="0"/>
        <w:autoSpaceDE w:val="0"/>
        <w:autoSpaceDN w:val="0"/>
        <w:adjustRightInd w:val="0"/>
        <w:rPr>
          <w:rFonts w:ascii="Times New Roman CYR" w:hAnsi="Times New Roman CYR" w:cs="Times New Roman CYR"/>
        </w:rPr>
      </w:pPr>
    </w:p>
    <w:p w:rsidR="005933C7" w:rsidRPr="005933C7" w:rsidRDefault="005933C7" w:rsidP="005933C7">
      <w:pPr>
        <w:widowControl w:val="0"/>
        <w:autoSpaceDE w:val="0"/>
        <w:autoSpaceDN w:val="0"/>
        <w:adjustRightInd w:val="0"/>
        <w:rPr>
          <w:rFonts w:ascii="Times New Roman CYR" w:hAnsi="Times New Roman CYR" w:cs="Times New Roman CYR"/>
        </w:rPr>
      </w:pPr>
    </w:p>
    <w:p w:rsidR="005933C7" w:rsidRPr="005933C7" w:rsidRDefault="005933C7" w:rsidP="005933C7">
      <w:pPr>
        <w:jc w:val="both"/>
      </w:pPr>
    </w:p>
    <w:p w:rsidR="005933C7" w:rsidRPr="005933C7" w:rsidRDefault="005933C7" w:rsidP="005933C7"/>
    <w:p w:rsidR="000A42D2" w:rsidRPr="00A217ED" w:rsidRDefault="005933C7" w:rsidP="00A217ED">
      <w:r w:rsidRPr="005933C7">
        <w:t xml:space="preserve">Глава </w:t>
      </w:r>
      <w:proofErr w:type="spellStart"/>
      <w:r w:rsidRPr="005933C7">
        <w:t>Турунтаевского</w:t>
      </w:r>
      <w:proofErr w:type="spellEnd"/>
      <w:r w:rsidRPr="005933C7">
        <w:t xml:space="preserve"> сельского  поселения                                                       С.В. Неверный </w:t>
      </w:r>
    </w:p>
    <w:p w:rsidR="005933C7" w:rsidRPr="009060E7" w:rsidRDefault="005933C7" w:rsidP="005933C7">
      <w:pPr>
        <w:widowControl w:val="0"/>
        <w:suppressAutoHyphens/>
        <w:rPr>
          <w:color w:val="000000" w:themeColor="text1"/>
          <w:sz w:val="28"/>
          <w:szCs w:val="28"/>
        </w:rPr>
      </w:pPr>
    </w:p>
    <w:p w:rsidR="0018203C" w:rsidRPr="009060E7" w:rsidRDefault="001B376D" w:rsidP="001B376D">
      <w:pPr>
        <w:widowControl w:val="0"/>
        <w:ind w:left="5103"/>
        <w:outlineLvl w:val="0"/>
        <w:rPr>
          <w:color w:val="000000" w:themeColor="text1"/>
          <w:sz w:val="28"/>
          <w:szCs w:val="28"/>
        </w:rPr>
      </w:pPr>
      <w:r w:rsidRPr="009060E7">
        <w:rPr>
          <w:color w:val="000000" w:themeColor="text1"/>
          <w:sz w:val="28"/>
          <w:szCs w:val="28"/>
        </w:rPr>
        <w:lastRenderedPageBreak/>
        <w:t>Приложение</w:t>
      </w:r>
    </w:p>
    <w:p w:rsidR="0018203C" w:rsidRPr="00A92B9F" w:rsidRDefault="00CB54F6" w:rsidP="001B376D">
      <w:pPr>
        <w:widowControl w:val="0"/>
        <w:ind w:left="5103"/>
        <w:rPr>
          <w:color w:val="000000" w:themeColor="text1"/>
        </w:rPr>
      </w:pPr>
      <w:r w:rsidRPr="00A92B9F">
        <w:rPr>
          <w:color w:val="000000" w:themeColor="text1"/>
        </w:rPr>
        <w:t>к постановлению администрации</w:t>
      </w:r>
    </w:p>
    <w:p w:rsidR="00CB54F6" w:rsidRPr="00A92B9F" w:rsidRDefault="00A92B9F" w:rsidP="001B376D">
      <w:pPr>
        <w:widowControl w:val="0"/>
        <w:suppressAutoHyphens/>
        <w:ind w:left="5103"/>
        <w:rPr>
          <w:rFonts w:eastAsia="Arial"/>
          <w:color w:val="000000" w:themeColor="text1"/>
          <w:kern w:val="1"/>
          <w:lang w:bidi="ru-RU"/>
        </w:rPr>
      </w:pPr>
      <w:proofErr w:type="spellStart"/>
      <w:r w:rsidRPr="00A92B9F">
        <w:rPr>
          <w:color w:val="000000" w:themeColor="text1"/>
        </w:rPr>
        <w:t>Турунтаевского</w:t>
      </w:r>
      <w:proofErr w:type="spellEnd"/>
      <w:r w:rsidRPr="00A92B9F">
        <w:rPr>
          <w:color w:val="000000" w:themeColor="text1"/>
        </w:rPr>
        <w:t xml:space="preserve"> </w:t>
      </w:r>
      <w:r w:rsidR="00CB54F6" w:rsidRPr="00A92B9F">
        <w:rPr>
          <w:rFonts w:eastAsia="Arial"/>
          <w:color w:val="000000" w:themeColor="text1"/>
          <w:kern w:val="1"/>
          <w:lang w:bidi="ru-RU"/>
        </w:rPr>
        <w:t>сельского</w:t>
      </w:r>
    </w:p>
    <w:p w:rsidR="0018203C" w:rsidRPr="00A92B9F" w:rsidRDefault="00CB54F6" w:rsidP="001B376D">
      <w:pPr>
        <w:widowControl w:val="0"/>
        <w:ind w:left="5103"/>
        <w:rPr>
          <w:color w:val="000000" w:themeColor="text1"/>
        </w:rPr>
      </w:pPr>
      <w:r w:rsidRPr="00A92B9F">
        <w:rPr>
          <w:rFonts w:eastAsia="Arial"/>
          <w:color w:val="000000" w:themeColor="text1"/>
          <w:kern w:val="1"/>
          <w:lang w:bidi="ru-RU"/>
        </w:rPr>
        <w:t xml:space="preserve">поселения </w:t>
      </w:r>
      <w:r w:rsidR="00A92B9F" w:rsidRPr="00A92B9F">
        <w:rPr>
          <w:rFonts w:eastAsia="Arial"/>
          <w:color w:val="000000" w:themeColor="text1"/>
          <w:kern w:val="1"/>
          <w:lang w:bidi="ru-RU"/>
        </w:rPr>
        <w:t xml:space="preserve">Томского </w:t>
      </w:r>
      <w:r w:rsidRPr="00A92B9F">
        <w:rPr>
          <w:rFonts w:eastAsia="Arial"/>
          <w:color w:val="000000" w:themeColor="text1"/>
          <w:kern w:val="1"/>
          <w:lang w:bidi="ru-RU"/>
        </w:rPr>
        <w:t>района</w:t>
      </w:r>
    </w:p>
    <w:p w:rsidR="0018203C" w:rsidRPr="00A92B9F" w:rsidRDefault="0018203C" w:rsidP="001B376D">
      <w:pPr>
        <w:widowControl w:val="0"/>
        <w:ind w:left="5103"/>
        <w:rPr>
          <w:color w:val="000000" w:themeColor="text1"/>
        </w:rPr>
      </w:pPr>
      <w:r w:rsidRPr="00A92B9F">
        <w:rPr>
          <w:color w:val="000000" w:themeColor="text1"/>
        </w:rPr>
        <w:t xml:space="preserve">от _______________ </w:t>
      </w:r>
      <w:r w:rsidR="0048127C" w:rsidRPr="00A92B9F">
        <w:rPr>
          <w:color w:val="000000" w:themeColor="text1"/>
        </w:rPr>
        <w:t>№ </w:t>
      </w:r>
      <w:r w:rsidRPr="00A92B9F">
        <w:rPr>
          <w:color w:val="000000" w:themeColor="text1"/>
        </w:rPr>
        <w:t>_______</w:t>
      </w:r>
    </w:p>
    <w:p w:rsidR="0018203C" w:rsidRPr="00A92B9F" w:rsidRDefault="0018203C" w:rsidP="00081281">
      <w:pPr>
        <w:widowControl w:val="0"/>
        <w:ind w:left="5103"/>
        <w:jc w:val="center"/>
        <w:rPr>
          <w:color w:val="000000" w:themeColor="text1"/>
        </w:rPr>
      </w:pPr>
    </w:p>
    <w:p w:rsidR="007C2F6C" w:rsidRPr="00A92B9F" w:rsidRDefault="007C2F6C" w:rsidP="00081281">
      <w:pPr>
        <w:widowControl w:val="0"/>
        <w:ind w:left="5103"/>
        <w:jc w:val="center"/>
        <w:rPr>
          <w:color w:val="000000" w:themeColor="text1"/>
        </w:rPr>
      </w:pPr>
    </w:p>
    <w:p w:rsidR="009D1BC9" w:rsidRPr="00A92B9F" w:rsidRDefault="009D1BC9" w:rsidP="00081281">
      <w:pPr>
        <w:widowControl w:val="0"/>
        <w:ind w:left="5103"/>
        <w:jc w:val="center"/>
        <w:rPr>
          <w:color w:val="000000" w:themeColor="text1"/>
        </w:rPr>
      </w:pPr>
    </w:p>
    <w:p w:rsidR="0018203C" w:rsidRPr="00A92B9F" w:rsidRDefault="0018203C" w:rsidP="00081281">
      <w:pPr>
        <w:widowControl w:val="0"/>
        <w:shd w:val="clear" w:color="auto" w:fill="FFFFFF"/>
        <w:spacing w:before="5" w:line="322" w:lineRule="exact"/>
        <w:ind w:left="5103" w:right="24"/>
        <w:rPr>
          <w:color w:val="000000" w:themeColor="text1"/>
          <w:spacing w:val="-2"/>
        </w:rPr>
      </w:pPr>
    </w:p>
    <w:p w:rsidR="004B681C" w:rsidRPr="00A92B9F" w:rsidRDefault="004B681C" w:rsidP="00162097">
      <w:pPr>
        <w:widowControl w:val="0"/>
        <w:tabs>
          <w:tab w:val="left" w:pos="709"/>
        </w:tabs>
        <w:suppressAutoHyphens/>
        <w:jc w:val="center"/>
        <w:outlineLvl w:val="1"/>
        <w:rPr>
          <w:b/>
          <w:color w:val="000000" w:themeColor="text1"/>
        </w:rPr>
      </w:pPr>
      <w:r w:rsidRPr="00A92B9F">
        <w:rPr>
          <w:b/>
          <w:color w:val="000000" w:themeColor="text1"/>
        </w:rPr>
        <w:t>АДМИНИСТРАТИВНЫЙ РЕГЛАМЕНТ</w:t>
      </w:r>
    </w:p>
    <w:p w:rsidR="00C1706C" w:rsidRPr="00A92B9F" w:rsidRDefault="00C1706C" w:rsidP="00162097">
      <w:pPr>
        <w:widowControl w:val="0"/>
        <w:tabs>
          <w:tab w:val="left" w:pos="709"/>
        </w:tabs>
        <w:suppressAutoHyphens/>
        <w:jc w:val="center"/>
        <w:rPr>
          <w:b/>
          <w:color w:val="000000" w:themeColor="text1"/>
        </w:rPr>
      </w:pPr>
      <w:r w:rsidRPr="00A92B9F">
        <w:rPr>
          <w:b/>
          <w:color w:val="000000" w:themeColor="text1"/>
        </w:rPr>
        <w:t>предоставления</w:t>
      </w:r>
      <w:r w:rsidR="004B681C" w:rsidRPr="00A92B9F">
        <w:rPr>
          <w:b/>
          <w:color w:val="000000" w:themeColor="text1"/>
        </w:rPr>
        <w:t xml:space="preserve"> муниципальной услуги</w:t>
      </w:r>
    </w:p>
    <w:p w:rsidR="00E9334B" w:rsidRPr="00A92B9F" w:rsidRDefault="00E9334B" w:rsidP="00162097">
      <w:pPr>
        <w:widowControl w:val="0"/>
        <w:suppressAutoHyphens/>
        <w:jc w:val="center"/>
        <w:rPr>
          <w:b/>
          <w:color w:val="000000" w:themeColor="text1"/>
        </w:rPr>
      </w:pPr>
      <w:r w:rsidRPr="00A92B9F">
        <w:rPr>
          <w:b/>
          <w:color w:val="000000" w:themeColor="text1"/>
        </w:rPr>
        <w:t>«</w:t>
      </w:r>
      <w:r w:rsidR="006C1069" w:rsidRPr="00A92B9F">
        <w:rPr>
          <w:b/>
          <w:color w:val="000000" w:themeColor="text1"/>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92B9F">
        <w:rPr>
          <w:b/>
          <w:color w:val="000000" w:themeColor="text1"/>
        </w:rPr>
        <w:t>»</w:t>
      </w:r>
    </w:p>
    <w:p w:rsidR="004B681C" w:rsidRPr="00A92B9F" w:rsidRDefault="00A540FA" w:rsidP="006B176B">
      <w:pPr>
        <w:suppressAutoHyphens/>
        <w:spacing w:before="240" w:after="240"/>
        <w:jc w:val="center"/>
        <w:outlineLvl w:val="1"/>
        <w:rPr>
          <w:b/>
          <w:color w:val="000000" w:themeColor="text1"/>
        </w:rPr>
      </w:pPr>
      <w:bookmarkStart w:id="1" w:name="sub_51"/>
      <w:r w:rsidRPr="00A92B9F">
        <w:rPr>
          <w:b/>
          <w:color w:val="000000" w:themeColor="text1"/>
        </w:rPr>
        <w:t>I</w:t>
      </w:r>
      <w:r w:rsidR="00102A25" w:rsidRPr="00A92B9F">
        <w:rPr>
          <w:b/>
          <w:color w:val="000000" w:themeColor="text1"/>
        </w:rPr>
        <w:t>. Общие положения</w:t>
      </w:r>
    </w:p>
    <w:p w:rsidR="004B681C" w:rsidRPr="00A92B9F" w:rsidRDefault="004B681C"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1.1. </w:t>
      </w:r>
      <w:proofErr w:type="gramStart"/>
      <w:r w:rsidRPr="00A92B9F">
        <w:rPr>
          <w:rFonts w:ascii="Times New Roman" w:hAnsi="Times New Roman" w:cs="Times New Roman"/>
          <w:bCs/>
          <w:color w:val="000000" w:themeColor="text1"/>
        </w:rPr>
        <w:t>Административный регламент предоставления муниципальной услуги «</w:t>
      </w:r>
      <w:r w:rsidR="006C1069" w:rsidRPr="00A92B9F">
        <w:rPr>
          <w:rFonts w:ascii="Times New Roman" w:hAnsi="Times New Roman" w:cs="Times New Roman"/>
          <w:bCs/>
          <w:color w:val="000000" w:themeColor="text1"/>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92B9F">
        <w:rPr>
          <w:rFonts w:ascii="Times New Roman" w:hAnsi="Times New Roman" w:cs="Times New Roman"/>
          <w:bCs/>
          <w:color w:val="000000" w:themeColor="text1"/>
        </w:rPr>
        <w:t xml:space="preserve">» (далее </w:t>
      </w:r>
      <w:r w:rsidR="004219AD"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C1069" w:rsidRPr="00A92B9F">
        <w:rPr>
          <w:rFonts w:ascii="Times New Roman" w:hAnsi="Times New Roman" w:cs="Times New Roman"/>
          <w:bCs/>
          <w:color w:val="000000" w:themeColor="text1"/>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92B9F">
        <w:rPr>
          <w:rFonts w:ascii="Times New Roman" w:hAnsi="Times New Roman" w:cs="Times New Roman"/>
          <w:bCs/>
          <w:color w:val="000000" w:themeColor="text1"/>
        </w:rPr>
        <w:t>» (далее</w:t>
      </w:r>
      <w:proofErr w:type="gramEnd"/>
      <w:r w:rsidRPr="00A92B9F">
        <w:rPr>
          <w:rFonts w:ascii="Times New Roman" w:hAnsi="Times New Roman" w:cs="Times New Roman"/>
          <w:bCs/>
          <w:color w:val="000000" w:themeColor="text1"/>
        </w:rPr>
        <w:t xml:space="preserve"> </w:t>
      </w:r>
      <w:r w:rsidR="004219AD"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 xml:space="preserve"> </w:t>
      </w:r>
      <w:proofErr w:type="gramStart"/>
      <w:r w:rsidRPr="00A92B9F">
        <w:rPr>
          <w:rFonts w:ascii="Times New Roman" w:hAnsi="Times New Roman" w:cs="Times New Roman"/>
          <w:bCs/>
          <w:color w:val="000000" w:themeColor="text1"/>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2F7337" w:rsidRPr="00A92B9F" w:rsidRDefault="006C1069"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1.1.1. </w:t>
      </w:r>
      <w:proofErr w:type="gramStart"/>
      <w:r w:rsidR="002F7337" w:rsidRPr="00A92B9F">
        <w:rPr>
          <w:rFonts w:ascii="Times New Roman" w:hAnsi="Times New Roman" w:cs="Times New Roman"/>
          <w:bCs/>
          <w:color w:val="000000" w:themeColor="text1"/>
        </w:rPr>
        <w:t xml:space="preserve">Настоящий регламент распространяется на правоотношения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proofErr w:type="spellStart"/>
      <w:r w:rsidR="004E2CC3" w:rsidRPr="00A92B9F">
        <w:rPr>
          <w:rFonts w:ascii="Times New Roman" w:hAnsi="Times New Roman" w:cs="Times New Roman"/>
          <w:bCs/>
          <w:color w:val="000000" w:themeColor="text1"/>
        </w:rPr>
        <w:t>Турунтаев</w:t>
      </w:r>
      <w:r w:rsidR="009060E7" w:rsidRPr="00A92B9F">
        <w:rPr>
          <w:rFonts w:ascii="Times New Roman" w:hAnsi="Times New Roman" w:cs="Times New Roman"/>
          <w:bCs/>
          <w:color w:val="000000" w:themeColor="text1"/>
        </w:rPr>
        <w:t>ского</w:t>
      </w:r>
      <w:proofErr w:type="spellEnd"/>
      <w:r w:rsidR="002F7337" w:rsidRPr="00A92B9F">
        <w:rPr>
          <w:rFonts w:ascii="Times New Roman" w:hAnsi="Times New Roman" w:cs="Times New Roman"/>
          <w:bCs/>
          <w:color w:val="000000" w:themeColor="text1"/>
        </w:rPr>
        <w:t xml:space="preserve"> сельского поселе</w:t>
      </w:r>
      <w:r w:rsidR="004E2CC3" w:rsidRPr="00A92B9F">
        <w:rPr>
          <w:rFonts w:ascii="Times New Roman" w:hAnsi="Times New Roman" w:cs="Times New Roman"/>
          <w:bCs/>
          <w:color w:val="000000" w:themeColor="text1"/>
        </w:rPr>
        <w:t>ния Томского</w:t>
      </w:r>
      <w:r w:rsidR="002F7337" w:rsidRPr="00A92B9F">
        <w:rPr>
          <w:rFonts w:ascii="Times New Roman" w:hAnsi="Times New Roman" w:cs="Times New Roman"/>
          <w:bCs/>
          <w:color w:val="000000" w:themeColor="text1"/>
        </w:rPr>
        <w:t xml:space="preserve"> района, </w:t>
      </w:r>
      <w:r w:rsidR="0010563E" w:rsidRPr="00A92B9F">
        <w:rPr>
          <w:rFonts w:ascii="Times New Roman" w:hAnsi="Times New Roman" w:cs="Times New Roman"/>
          <w:bCs/>
          <w:color w:val="000000" w:themeColor="text1"/>
        </w:rPr>
        <w:t xml:space="preserve">при условии, что маршрут такого транспортного средства проходит в границах населенных пунктов </w:t>
      </w:r>
      <w:proofErr w:type="spellStart"/>
      <w:r w:rsidR="004E2CC3" w:rsidRPr="00A92B9F">
        <w:rPr>
          <w:rFonts w:ascii="Times New Roman" w:hAnsi="Times New Roman" w:cs="Times New Roman"/>
          <w:bCs/>
          <w:color w:val="000000" w:themeColor="text1"/>
        </w:rPr>
        <w:t>Турунтаевского</w:t>
      </w:r>
      <w:proofErr w:type="spellEnd"/>
      <w:r w:rsidR="004E2CC3" w:rsidRPr="00A92B9F">
        <w:rPr>
          <w:rFonts w:ascii="Times New Roman" w:hAnsi="Times New Roman" w:cs="Times New Roman"/>
          <w:bCs/>
          <w:color w:val="000000" w:themeColor="text1"/>
        </w:rPr>
        <w:t xml:space="preserve"> </w:t>
      </w:r>
      <w:r w:rsidR="0010563E" w:rsidRPr="00A92B9F">
        <w:rPr>
          <w:rFonts w:ascii="Times New Roman" w:hAnsi="Times New Roman" w:cs="Times New Roman"/>
          <w:bCs/>
          <w:color w:val="000000" w:themeColor="text1"/>
        </w:rPr>
        <w:t>сельского по</w:t>
      </w:r>
      <w:r w:rsidR="004E2CC3" w:rsidRPr="00A92B9F">
        <w:rPr>
          <w:rFonts w:ascii="Times New Roman" w:hAnsi="Times New Roman" w:cs="Times New Roman"/>
          <w:bCs/>
          <w:color w:val="000000" w:themeColor="text1"/>
        </w:rPr>
        <w:t>селения Томского</w:t>
      </w:r>
      <w:r w:rsidR="0010563E" w:rsidRPr="00A92B9F">
        <w:rPr>
          <w:rFonts w:ascii="Times New Roman" w:hAnsi="Times New Roman" w:cs="Times New Roman"/>
          <w:bCs/>
          <w:color w:val="000000" w:themeColor="text1"/>
        </w:rPr>
        <w:t xml:space="preserve"> района и указанный маршрут</w:t>
      </w:r>
      <w:proofErr w:type="gramEnd"/>
      <w:r w:rsidR="0010563E" w:rsidRPr="00A92B9F">
        <w:rPr>
          <w:rFonts w:ascii="Times New Roman" w:hAnsi="Times New Roman" w:cs="Times New Roman"/>
          <w:bCs/>
          <w:color w:val="000000" w:themeColor="text1"/>
        </w:rPr>
        <w:t xml:space="preserve">, часть маршрута </w:t>
      </w:r>
      <w:r w:rsidR="002F7337" w:rsidRPr="00A92B9F">
        <w:rPr>
          <w:rFonts w:ascii="Times New Roman" w:hAnsi="Times New Roman" w:cs="Times New Roman"/>
          <w:bCs/>
          <w:color w:val="000000" w:themeColor="text1"/>
        </w:rPr>
        <w:t>не проходят по автомобильным дорогам федерального, регионального или межмуниципального</w:t>
      </w:r>
      <w:r w:rsidR="0010563E" w:rsidRPr="00A92B9F">
        <w:rPr>
          <w:rFonts w:ascii="Times New Roman" w:hAnsi="Times New Roman" w:cs="Times New Roman"/>
          <w:bCs/>
          <w:color w:val="000000" w:themeColor="text1"/>
        </w:rPr>
        <w:t>, местного</w:t>
      </w:r>
      <w:r w:rsidR="002F7337" w:rsidRPr="00A92B9F">
        <w:rPr>
          <w:rFonts w:ascii="Times New Roman" w:hAnsi="Times New Roman" w:cs="Times New Roman"/>
          <w:bCs/>
          <w:color w:val="000000" w:themeColor="text1"/>
        </w:rPr>
        <w:t xml:space="preserve"> значения</w:t>
      </w:r>
      <w:r w:rsidR="0010563E" w:rsidRPr="00A92B9F">
        <w:rPr>
          <w:rFonts w:ascii="Times New Roman" w:hAnsi="Times New Roman" w:cs="Times New Roman"/>
          <w:bCs/>
          <w:color w:val="000000" w:themeColor="text1"/>
        </w:rPr>
        <w:t xml:space="preserve"> муниципального района, участкам таких автомобильных дорог</w:t>
      </w:r>
      <w:r w:rsidR="002F7337" w:rsidRPr="00A92B9F">
        <w:rPr>
          <w:rFonts w:ascii="Times New Roman" w:hAnsi="Times New Roman" w:cs="Times New Roman"/>
          <w:bCs/>
          <w:color w:val="000000" w:themeColor="text1"/>
        </w:rPr>
        <w:t>.</w:t>
      </w:r>
    </w:p>
    <w:p w:rsidR="002B00EA" w:rsidRPr="00A92B9F" w:rsidRDefault="002B00EA" w:rsidP="002B00EA">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A92B9F" w:rsidRDefault="002B00EA" w:rsidP="002B00EA">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в заявлении, и </w:t>
      </w:r>
      <w:r w:rsidR="00AD78CC" w:rsidRPr="00A92B9F">
        <w:rPr>
          <w:rFonts w:ascii="Times New Roman" w:hAnsi="Times New Roman" w:cs="Times New Roman"/>
          <w:bCs/>
          <w:color w:val="000000" w:themeColor="text1"/>
        </w:rPr>
        <w:t xml:space="preserve">администрацию </w:t>
      </w:r>
      <w:proofErr w:type="spellStart"/>
      <w:r w:rsidR="004E2CC3" w:rsidRPr="00A92B9F">
        <w:rPr>
          <w:rFonts w:ascii="Times New Roman" w:hAnsi="Times New Roman" w:cs="Times New Roman"/>
          <w:bCs/>
          <w:color w:val="000000" w:themeColor="text1"/>
        </w:rPr>
        <w:t>Турунтаевского</w:t>
      </w:r>
      <w:proofErr w:type="spellEnd"/>
      <w:r w:rsidR="004E2CC3" w:rsidRPr="00A92B9F">
        <w:rPr>
          <w:rFonts w:ascii="Times New Roman" w:hAnsi="Times New Roman" w:cs="Times New Roman"/>
          <w:bCs/>
          <w:color w:val="000000" w:themeColor="text1"/>
        </w:rPr>
        <w:t xml:space="preserve"> </w:t>
      </w:r>
      <w:r w:rsidR="00AD78CC" w:rsidRPr="00A92B9F">
        <w:rPr>
          <w:rFonts w:ascii="Times New Roman" w:hAnsi="Times New Roman" w:cs="Times New Roman"/>
          <w:bCs/>
          <w:color w:val="000000" w:themeColor="text1"/>
        </w:rPr>
        <w:t xml:space="preserve">сельского поселения </w:t>
      </w:r>
      <w:r w:rsidR="004E2CC3" w:rsidRPr="00A92B9F">
        <w:rPr>
          <w:rFonts w:ascii="Times New Roman" w:hAnsi="Times New Roman" w:cs="Times New Roman"/>
          <w:bCs/>
          <w:color w:val="000000" w:themeColor="text1"/>
        </w:rPr>
        <w:t xml:space="preserve">Томского </w:t>
      </w:r>
      <w:r w:rsidR="00AD78CC" w:rsidRPr="00A92B9F">
        <w:rPr>
          <w:rFonts w:ascii="Times New Roman" w:hAnsi="Times New Roman" w:cs="Times New Roman"/>
          <w:bCs/>
          <w:color w:val="000000" w:themeColor="text1"/>
        </w:rPr>
        <w:t>района</w:t>
      </w:r>
      <w:r w:rsidRPr="00A92B9F">
        <w:rPr>
          <w:rFonts w:ascii="Times New Roman" w:hAnsi="Times New Roman" w:cs="Times New Roman"/>
          <w:bCs/>
          <w:color w:val="000000" w:themeColor="text1"/>
        </w:rPr>
        <w:t>, выдавш</w:t>
      </w:r>
      <w:r w:rsidR="00AD78CC" w:rsidRPr="00A92B9F">
        <w:rPr>
          <w:rFonts w:ascii="Times New Roman" w:hAnsi="Times New Roman" w:cs="Times New Roman"/>
          <w:bCs/>
          <w:color w:val="000000" w:themeColor="text1"/>
        </w:rPr>
        <w:t>ую</w:t>
      </w:r>
      <w:r w:rsidRPr="00A92B9F">
        <w:rPr>
          <w:rFonts w:ascii="Times New Roman" w:hAnsi="Times New Roman" w:cs="Times New Roman"/>
          <w:bCs/>
          <w:color w:val="000000" w:themeColor="text1"/>
        </w:rPr>
        <w:t xml:space="preserve"> специальное разрешение.</w:t>
      </w:r>
    </w:p>
    <w:p w:rsidR="002B00EA" w:rsidRPr="00A92B9F" w:rsidRDefault="002B00EA" w:rsidP="002B00EA">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lastRenderedPageBreak/>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w:t>
      </w:r>
      <w:r w:rsidR="00466F9D" w:rsidRPr="00A92B9F">
        <w:rPr>
          <w:rFonts w:ascii="Times New Roman" w:hAnsi="Times New Roman" w:cs="Times New Roman"/>
          <w:bCs/>
          <w:color w:val="000000" w:themeColor="text1"/>
        </w:rPr>
        <w:t>ному маршруту</w:t>
      </w:r>
      <w:r w:rsidRPr="00A92B9F">
        <w:rPr>
          <w:rFonts w:ascii="Times New Roman" w:hAnsi="Times New Roman" w:cs="Times New Roman"/>
          <w:bCs/>
          <w:color w:val="000000" w:themeColor="text1"/>
        </w:rPr>
        <w:t xml:space="preserve"> выдается в упрощенном порядке</w:t>
      </w:r>
      <w:r w:rsidR="00AD78CC" w:rsidRPr="00A92B9F">
        <w:rPr>
          <w:rFonts w:ascii="Times New Roman" w:hAnsi="Times New Roman" w:cs="Times New Roman"/>
          <w:bCs/>
          <w:color w:val="000000" w:themeColor="text1"/>
        </w:rPr>
        <w:t>.</w:t>
      </w:r>
    </w:p>
    <w:p w:rsidR="001A51B9" w:rsidRPr="00A92B9F" w:rsidRDefault="004B681C"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1.2. </w:t>
      </w:r>
      <w:bookmarkEnd w:id="1"/>
      <w:r w:rsidR="001A51B9" w:rsidRPr="00A92B9F">
        <w:rPr>
          <w:rFonts w:ascii="Times New Roman" w:hAnsi="Times New Roman" w:cs="Times New Roman"/>
          <w:bCs/>
          <w:color w:val="000000" w:themeColor="text1"/>
        </w:rPr>
        <w:t>Описание заявителей, имеющих право на получение Муниципальной услуги.</w:t>
      </w:r>
    </w:p>
    <w:p w:rsidR="006C1069" w:rsidRPr="00A92B9F" w:rsidRDefault="006C1069"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Заявителями, имеющими право на получение Муниципальной услуги, являются физические или юридические лица, являющиеся владельцами тяжеловесного и (или) крупногабаритного транспортного средства или их представители (далее – заявитель, заявители).</w:t>
      </w:r>
    </w:p>
    <w:p w:rsidR="001A51B9" w:rsidRPr="00A92B9F" w:rsidRDefault="001A51B9"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От имени заявителя с заявлением о предоставлении Муниципальной услуги может обратиться его представитель.</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1.3. </w:t>
      </w:r>
      <w:proofErr w:type="gramStart"/>
      <w:r w:rsidRPr="00A92B9F">
        <w:rPr>
          <w:rFonts w:ascii="Times New Roman" w:hAnsi="Times New Roman" w:cs="Times New Roman"/>
          <w:bCs/>
          <w:color w:val="000000" w:themeColor="text1"/>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A92B9F">
        <w:rPr>
          <w:rFonts w:ascii="Times New Roman" w:hAnsi="Times New Roman" w:cs="Times New Roman"/>
          <w:bCs/>
          <w:color w:val="000000" w:themeColor="text1"/>
        </w:rPr>
        <w:t>ципальных услуг (функций)» (</w:t>
      </w:r>
      <w:r w:rsidRPr="00A92B9F">
        <w:rPr>
          <w:rFonts w:ascii="Times New Roman" w:hAnsi="Times New Roman" w:cs="Times New Roman"/>
          <w:bCs/>
          <w:color w:val="000000" w:themeColor="text1"/>
        </w:rPr>
        <w:t>gosuslugi.ru) (далее – Единый портал государственных и муниципальных услуг (функций)), Портала государственных и</w:t>
      </w:r>
      <w:proofErr w:type="gramEnd"/>
      <w:r w:rsidRPr="00A92B9F">
        <w:rPr>
          <w:rFonts w:ascii="Times New Roman" w:hAnsi="Times New Roman" w:cs="Times New Roman"/>
          <w:bCs/>
          <w:color w:val="000000" w:themeColor="text1"/>
        </w:rPr>
        <w:t xml:space="preserve"> муниципальных услуг (фу</w:t>
      </w:r>
      <w:r w:rsidR="00081281" w:rsidRPr="00A92B9F">
        <w:rPr>
          <w:rFonts w:ascii="Times New Roman" w:hAnsi="Times New Roman" w:cs="Times New Roman"/>
          <w:bCs/>
          <w:color w:val="000000" w:themeColor="text1"/>
        </w:rPr>
        <w:t xml:space="preserve">нкций) </w:t>
      </w:r>
      <w:r w:rsidRPr="00A92B9F">
        <w:rPr>
          <w:rFonts w:ascii="Times New Roman" w:hAnsi="Times New Roman" w:cs="Times New Roman"/>
          <w:bCs/>
          <w:color w:val="000000" w:themeColor="text1"/>
        </w:rPr>
        <w:t>(далее – Региональный портал).</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Информирование о предоставлении Муниципальной услуги осуществляется:</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 в </w:t>
      </w:r>
      <w:r w:rsidR="006B5D41" w:rsidRPr="00A92B9F">
        <w:rPr>
          <w:rFonts w:ascii="Times New Roman" w:hAnsi="Times New Roman" w:cs="Times New Roman"/>
          <w:bCs/>
          <w:color w:val="000000" w:themeColor="text1"/>
        </w:rPr>
        <w:t>Многофункциональных центрах предоставления государственных и муниципальных услуг (далее – МФЦ)</w:t>
      </w:r>
      <w:r w:rsidRPr="00A92B9F">
        <w:rPr>
          <w:rFonts w:ascii="Times New Roman" w:hAnsi="Times New Roman" w:cs="Times New Roman"/>
          <w:bCs/>
          <w:color w:val="000000" w:themeColor="text1"/>
        </w:rPr>
        <w:t>;</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 непосредственно в </w:t>
      </w:r>
      <w:r w:rsidR="006B5D41" w:rsidRPr="00A92B9F">
        <w:rPr>
          <w:rFonts w:ascii="Times New Roman" w:hAnsi="Times New Roman" w:cs="Times New Roman"/>
          <w:bCs/>
          <w:color w:val="000000" w:themeColor="text1"/>
        </w:rPr>
        <w:t>администраци</w:t>
      </w:r>
      <w:r w:rsidR="001A51B9" w:rsidRPr="00A92B9F">
        <w:rPr>
          <w:rFonts w:ascii="Times New Roman" w:hAnsi="Times New Roman" w:cs="Times New Roman"/>
          <w:bCs/>
          <w:color w:val="000000" w:themeColor="text1"/>
        </w:rPr>
        <w:t>и</w:t>
      </w:r>
      <w:r w:rsidR="006B5D41" w:rsidRPr="00A92B9F">
        <w:rPr>
          <w:rFonts w:ascii="Times New Roman" w:hAnsi="Times New Roman" w:cs="Times New Roman"/>
          <w:bCs/>
          <w:color w:val="000000" w:themeColor="text1"/>
        </w:rPr>
        <w:t xml:space="preserve"> </w:t>
      </w:r>
      <w:r w:rsidR="00A217ED">
        <w:rPr>
          <w:rFonts w:ascii="Times New Roman" w:hAnsi="Times New Roman" w:cs="Times New Roman"/>
          <w:bCs/>
          <w:color w:val="000000" w:themeColor="text1"/>
        </w:rPr>
        <w:t xml:space="preserve"> </w:t>
      </w:r>
      <w:proofErr w:type="spellStart"/>
      <w:r w:rsidR="00A217ED">
        <w:rPr>
          <w:rFonts w:ascii="Times New Roman" w:hAnsi="Times New Roman" w:cs="Times New Roman"/>
          <w:bCs/>
          <w:color w:val="000000" w:themeColor="text1"/>
        </w:rPr>
        <w:t>Турунтаевского</w:t>
      </w:r>
      <w:proofErr w:type="spellEnd"/>
      <w:r w:rsidR="00A217ED">
        <w:rPr>
          <w:rFonts w:ascii="Times New Roman" w:hAnsi="Times New Roman" w:cs="Times New Roman"/>
          <w:bCs/>
          <w:color w:val="000000" w:themeColor="text1"/>
        </w:rPr>
        <w:t xml:space="preserve"> </w:t>
      </w:r>
      <w:r w:rsidR="006125AD" w:rsidRPr="00A92B9F">
        <w:rPr>
          <w:rFonts w:ascii="Times New Roman" w:hAnsi="Times New Roman" w:cs="Times New Roman"/>
          <w:bCs/>
          <w:color w:val="000000" w:themeColor="text1"/>
        </w:rPr>
        <w:t>сельского поселения</w:t>
      </w:r>
      <w:r w:rsidR="006B5D41" w:rsidRPr="00A92B9F">
        <w:rPr>
          <w:rFonts w:ascii="Times New Roman" w:hAnsi="Times New Roman" w:cs="Times New Roman"/>
          <w:bCs/>
          <w:color w:val="000000" w:themeColor="text1"/>
        </w:rPr>
        <w:t xml:space="preserve"> </w:t>
      </w:r>
      <w:r w:rsidR="00A217ED">
        <w:rPr>
          <w:rFonts w:ascii="Times New Roman" w:hAnsi="Times New Roman" w:cs="Times New Roman"/>
          <w:bCs/>
          <w:color w:val="000000" w:themeColor="text1"/>
        </w:rPr>
        <w:t xml:space="preserve">Томского </w:t>
      </w:r>
      <w:r w:rsidR="006B5D41" w:rsidRPr="00A92B9F">
        <w:rPr>
          <w:rFonts w:ascii="Times New Roman" w:hAnsi="Times New Roman" w:cs="Times New Roman"/>
          <w:bCs/>
          <w:color w:val="000000" w:themeColor="text1"/>
        </w:rPr>
        <w:t>район</w:t>
      </w:r>
      <w:r w:rsidR="006125AD" w:rsidRPr="00A92B9F">
        <w:rPr>
          <w:rFonts w:ascii="Times New Roman" w:hAnsi="Times New Roman" w:cs="Times New Roman"/>
          <w:bCs/>
          <w:color w:val="000000" w:themeColor="text1"/>
        </w:rPr>
        <w:t>а</w:t>
      </w:r>
      <w:r w:rsidR="006B5D41" w:rsidRPr="00A92B9F">
        <w:rPr>
          <w:rFonts w:ascii="Times New Roman" w:hAnsi="Times New Roman" w:cs="Times New Roman"/>
          <w:bCs/>
          <w:color w:val="000000" w:themeColor="text1"/>
        </w:rPr>
        <w:t xml:space="preserve"> (далее – Администрация)</w:t>
      </w:r>
      <w:r w:rsidRPr="00A92B9F">
        <w:rPr>
          <w:rFonts w:ascii="Times New Roman" w:hAnsi="Times New Roman" w:cs="Times New Roman"/>
          <w:bCs/>
          <w:color w:val="000000" w:themeColor="text1"/>
        </w:rPr>
        <w:t>;</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Информирование о ходе предоставления Муниципальной услуги осуществляется:</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 непосредственно в </w:t>
      </w:r>
      <w:r w:rsidR="006B5D41" w:rsidRPr="00A92B9F">
        <w:rPr>
          <w:rFonts w:ascii="Times New Roman" w:hAnsi="Times New Roman" w:cs="Times New Roman"/>
          <w:bCs/>
          <w:color w:val="000000" w:themeColor="text1"/>
        </w:rPr>
        <w:t>Администрации</w:t>
      </w:r>
      <w:r w:rsidRPr="00A92B9F">
        <w:rPr>
          <w:rFonts w:ascii="Times New Roman" w:hAnsi="Times New Roman" w:cs="Times New Roman"/>
          <w:bCs/>
          <w:color w:val="000000" w:themeColor="text1"/>
        </w:rPr>
        <w:t>;</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A92B9F" w:rsidRDefault="001F382C"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Порядок информирования сотрудниками МФЦ в настоящем регламенте устанавливается на основании соглашения</w:t>
      </w:r>
      <w:r w:rsidR="00BE7447" w:rsidRPr="00A92B9F">
        <w:rPr>
          <w:rFonts w:ascii="Times New Roman" w:hAnsi="Times New Roman" w:cs="Times New Roman"/>
          <w:bCs/>
          <w:color w:val="000000" w:themeColor="text1"/>
        </w:rPr>
        <w:t xml:space="preserve"> о взаимодействии между государственным автономным учреждением «Многофункциональный центр предоставления государственных и муници</w:t>
      </w:r>
      <w:r w:rsidR="004E2CC3" w:rsidRPr="00A92B9F">
        <w:rPr>
          <w:rFonts w:ascii="Times New Roman" w:hAnsi="Times New Roman" w:cs="Times New Roman"/>
          <w:bCs/>
          <w:color w:val="000000" w:themeColor="text1"/>
        </w:rPr>
        <w:t>пальных услуг Томской области</w:t>
      </w:r>
      <w:r w:rsidR="00BE7447" w:rsidRPr="00A92B9F">
        <w:rPr>
          <w:rFonts w:ascii="Times New Roman" w:hAnsi="Times New Roman" w:cs="Times New Roman"/>
          <w:bCs/>
          <w:color w:val="000000" w:themeColor="text1"/>
        </w:rPr>
        <w:t xml:space="preserve">» и администрацией </w:t>
      </w:r>
      <w:proofErr w:type="spellStart"/>
      <w:r w:rsidR="004E2CC3" w:rsidRPr="00A92B9F">
        <w:rPr>
          <w:rFonts w:ascii="Times New Roman" w:hAnsi="Times New Roman" w:cs="Times New Roman"/>
          <w:bCs/>
          <w:color w:val="000000" w:themeColor="text1"/>
        </w:rPr>
        <w:t>Турунтаевского</w:t>
      </w:r>
      <w:proofErr w:type="spellEnd"/>
      <w:r w:rsidR="004E2CC3" w:rsidRPr="00A92B9F">
        <w:rPr>
          <w:rFonts w:ascii="Times New Roman" w:hAnsi="Times New Roman" w:cs="Times New Roman"/>
          <w:bCs/>
          <w:color w:val="000000" w:themeColor="text1"/>
        </w:rPr>
        <w:t xml:space="preserve"> </w:t>
      </w:r>
      <w:r w:rsidR="006125AD" w:rsidRPr="00A92B9F">
        <w:rPr>
          <w:rFonts w:ascii="Times New Roman" w:hAnsi="Times New Roman" w:cs="Times New Roman"/>
          <w:bCs/>
          <w:color w:val="000000" w:themeColor="text1"/>
        </w:rPr>
        <w:t>сельского поселения</w:t>
      </w:r>
      <w:r w:rsidR="00BE7447" w:rsidRPr="00A92B9F">
        <w:rPr>
          <w:rFonts w:ascii="Times New Roman" w:hAnsi="Times New Roman" w:cs="Times New Roman"/>
          <w:bCs/>
          <w:color w:val="000000" w:themeColor="text1"/>
        </w:rPr>
        <w:t xml:space="preserve"> </w:t>
      </w:r>
      <w:r w:rsidR="004E2CC3" w:rsidRPr="00A92B9F">
        <w:rPr>
          <w:rFonts w:ascii="Times New Roman" w:hAnsi="Times New Roman" w:cs="Times New Roman"/>
          <w:bCs/>
          <w:color w:val="000000" w:themeColor="text1"/>
        </w:rPr>
        <w:t xml:space="preserve">Томского </w:t>
      </w:r>
      <w:r w:rsidR="00BE7447" w:rsidRPr="00A92B9F">
        <w:rPr>
          <w:rFonts w:ascii="Times New Roman" w:hAnsi="Times New Roman" w:cs="Times New Roman"/>
          <w:bCs/>
          <w:color w:val="000000" w:themeColor="text1"/>
        </w:rPr>
        <w:t>район</w:t>
      </w:r>
      <w:r w:rsidR="006125AD" w:rsidRPr="00A92B9F">
        <w:rPr>
          <w:rFonts w:ascii="Times New Roman" w:hAnsi="Times New Roman" w:cs="Times New Roman"/>
          <w:bCs/>
          <w:color w:val="000000" w:themeColor="text1"/>
        </w:rPr>
        <w:t>а</w:t>
      </w:r>
      <w:r w:rsidR="006B5D41" w:rsidRPr="00A92B9F">
        <w:rPr>
          <w:rFonts w:ascii="Times New Roman" w:hAnsi="Times New Roman" w:cs="Times New Roman"/>
          <w:bCs/>
          <w:color w:val="000000" w:themeColor="text1"/>
        </w:rPr>
        <w:t xml:space="preserve"> (далее – Соглашение о взаимодействии)</w:t>
      </w:r>
      <w:r w:rsidR="00BE7447" w:rsidRPr="00A92B9F">
        <w:rPr>
          <w:rFonts w:ascii="Times New Roman" w:hAnsi="Times New Roman" w:cs="Times New Roman"/>
          <w:bCs/>
          <w:color w:val="000000" w:themeColor="text1"/>
        </w:rPr>
        <w:t>.</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Информация, предоставляемая гражданам о Муниципальной услуге, является открытой и общедоступной.</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bookmarkStart w:id="2" w:name="sub_216"/>
      <w:r w:rsidRPr="00A92B9F">
        <w:rPr>
          <w:rFonts w:ascii="Times New Roman" w:hAnsi="Times New Roman" w:cs="Times New Roman"/>
          <w:bCs/>
          <w:color w:val="000000" w:themeColor="text1"/>
        </w:rPr>
        <w:t>Основными требованиями к информированию граждан являются:</w:t>
      </w:r>
    </w:p>
    <w:bookmarkEnd w:id="2"/>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достоверность предоставляемой информации;</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четкость в изложении информации;</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полнота информации;</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наглядность форм предоставляемой информации;</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удобство и доступность получения информации;</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оперативность предоставления информации.</w:t>
      </w:r>
    </w:p>
    <w:p w:rsidR="00975BC6" w:rsidRPr="00A92B9F" w:rsidRDefault="00975BC6" w:rsidP="00A217ED">
      <w:pPr>
        <w:pStyle w:val="Default"/>
        <w:widowControl w:val="0"/>
        <w:jc w:val="both"/>
        <w:rPr>
          <w:rFonts w:ascii="Times New Roman" w:hAnsi="Times New Roman" w:cs="Times New Roman"/>
          <w:bCs/>
          <w:color w:val="000000" w:themeColor="text1"/>
        </w:rPr>
      </w:pPr>
      <w:bookmarkStart w:id="3" w:name="sub_217"/>
      <w:r w:rsidRPr="00A92B9F">
        <w:rPr>
          <w:rFonts w:ascii="Times New Roman" w:hAnsi="Times New Roman" w:cs="Times New Roman"/>
          <w:bCs/>
          <w:color w:val="000000" w:themeColor="text1"/>
        </w:rPr>
        <w:t>Информирование граждан организуется следующим образом:</w:t>
      </w:r>
    </w:p>
    <w:bookmarkEnd w:id="3"/>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индивидуальное информирование;</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публичное информирование.</w:t>
      </w:r>
    </w:p>
    <w:p w:rsidR="00975BC6" w:rsidRPr="00A92B9F" w:rsidRDefault="00975BC6" w:rsidP="00A217ED">
      <w:pPr>
        <w:pStyle w:val="Default"/>
        <w:widowControl w:val="0"/>
        <w:jc w:val="both"/>
        <w:rPr>
          <w:rFonts w:ascii="Times New Roman" w:hAnsi="Times New Roman" w:cs="Times New Roman"/>
          <w:bCs/>
          <w:color w:val="000000" w:themeColor="text1"/>
        </w:rPr>
      </w:pPr>
      <w:bookmarkStart w:id="4" w:name="sub_218"/>
      <w:r w:rsidRPr="00A92B9F">
        <w:rPr>
          <w:rFonts w:ascii="Times New Roman" w:hAnsi="Times New Roman" w:cs="Times New Roman"/>
          <w:bCs/>
          <w:color w:val="000000" w:themeColor="text1"/>
        </w:rPr>
        <w:lastRenderedPageBreak/>
        <w:t>Информирование проводится в форме:</w:t>
      </w:r>
    </w:p>
    <w:bookmarkEnd w:id="4"/>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устного информирования;</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письменного информирования.</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bookmarkStart w:id="5" w:name="sub_219"/>
      <w:r w:rsidRPr="00A92B9F">
        <w:rPr>
          <w:rFonts w:ascii="Times New Roman" w:hAnsi="Times New Roman" w:cs="Times New Roman"/>
          <w:bCs/>
          <w:color w:val="000000" w:themeColor="text1"/>
        </w:rPr>
        <w:t xml:space="preserve">Индивидуальное устное информирование граждан осуществляется сотрудниками МФЦ и специалистами </w:t>
      </w:r>
      <w:r w:rsidR="006B5D41" w:rsidRPr="00A92B9F">
        <w:rPr>
          <w:rFonts w:ascii="Times New Roman" w:hAnsi="Times New Roman" w:cs="Times New Roman"/>
          <w:bCs/>
          <w:color w:val="000000" w:themeColor="text1"/>
        </w:rPr>
        <w:t>Администрации</w:t>
      </w:r>
      <w:r w:rsidRPr="00A92B9F">
        <w:rPr>
          <w:rFonts w:ascii="Times New Roman" w:hAnsi="Times New Roman" w:cs="Times New Roman"/>
          <w:bCs/>
          <w:color w:val="000000" w:themeColor="text1"/>
        </w:rPr>
        <w:t xml:space="preserve">, ответственными за предоставление Муниципальной услуги (далее – специалист </w:t>
      </w:r>
      <w:r w:rsidR="006B5D41" w:rsidRPr="00A92B9F">
        <w:rPr>
          <w:rFonts w:ascii="Times New Roman" w:hAnsi="Times New Roman" w:cs="Times New Roman"/>
          <w:bCs/>
          <w:color w:val="000000" w:themeColor="text1"/>
        </w:rPr>
        <w:t>Администрации</w:t>
      </w:r>
      <w:r w:rsidRPr="00A92B9F">
        <w:rPr>
          <w:rFonts w:ascii="Times New Roman" w:hAnsi="Times New Roman" w:cs="Times New Roman"/>
          <w:bCs/>
          <w:color w:val="000000" w:themeColor="text1"/>
        </w:rPr>
        <w:t>) при обращении граждан за информацией:</w:t>
      </w:r>
    </w:p>
    <w:bookmarkEnd w:id="5"/>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при личном обращении;</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по телефону.</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A92B9F">
        <w:rPr>
          <w:rFonts w:ascii="Times New Roman" w:hAnsi="Times New Roman" w:cs="Times New Roman"/>
          <w:bCs/>
          <w:color w:val="000000" w:themeColor="text1"/>
        </w:rPr>
        <w:t>Администрации</w:t>
      </w:r>
      <w:r w:rsidRPr="00A92B9F">
        <w:rPr>
          <w:rFonts w:ascii="Times New Roman" w:hAnsi="Times New Roman" w:cs="Times New Roman"/>
          <w:bCs/>
          <w:color w:val="000000" w:themeColor="text1"/>
        </w:rPr>
        <w:t>. Разговор не должен продолжаться более 15 минут.</w:t>
      </w:r>
      <w:bookmarkStart w:id="6" w:name="sub_2113"/>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Обязанности должностных лиц при ответе на телефонные звонки, устные и письменные обращения граждан или организаций.</w:t>
      </w:r>
      <w:bookmarkEnd w:id="6"/>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A92B9F">
        <w:rPr>
          <w:rFonts w:ascii="Times New Roman" w:hAnsi="Times New Roman" w:cs="Times New Roman"/>
          <w:bCs/>
          <w:color w:val="000000" w:themeColor="text1"/>
        </w:rPr>
        <w:t>ниципальной услуги по телефону</w:t>
      </w:r>
      <w:r w:rsidRPr="00A92B9F">
        <w:rPr>
          <w:rFonts w:ascii="Times New Roman" w:hAnsi="Times New Roman" w:cs="Times New Roman"/>
          <w:bCs/>
          <w:color w:val="000000" w:themeColor="text1"/>
        </w:rPr>
        <w:t xml:space="preserve"> </w:t>
      </w:r>
      <w:r w:rsidR="00402526" w:rsidRPr="00A92B9F">
        <w:rPr>
          <w:rFonts w:ascii="Times New Roman" w:hAnsi="Times New Roman" w:cs="Times New Roman"/>
          <w:bCs/>
          <w:color w:val="000000" w:themeColor="text1"/>
        </w:rPr>
        <w:t>сотрудник</w:t>
      </w:r>
      <w:r w:rsidRPr="00A92B9F">
        <w:rPr>
          <w:rFonts w:ascii="Times New Roman" w:hAnsi="Times New Roman" w:cs="Times New Roman"/>
          <w:bCs/>
          <w:color w:val="000000" w:themeColor="text1"/>
        </w:rPr>
        <w:t>, сняв трубку, должен представиться: назвать фамилию, имя, отчество, должность, название учреждения или наименование органа.</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Индивидуальное письменное информирование при обращении граждан в МФЦ, а также непосредственно в </w:t>
      </w:r>
      <w:r w:rsidR="006B5D41" w:rsidRPr="00A92B9F">
        <w:rPr>
          <w:rFonts w:ascii="Times New Roman" w:hAnsi="Times New Roman" w:cs="Times New Roman"/>
          <w:bCs/>
          <w:color w:val="000000" w:themeColor="text1"/>
        </w:rPr>
        <w:t>Администрацию</w:t>
      </w:r>
      <w:r w:rsidRPr="00A92B9F">
        <w:rPr>
          <w:rFonts w:ascii="Times New Roman" w:hAnsi="Times New Roman" w:cs="Times New Roman"/>
          <w:bCs/>
          <w:color w:val="000000" w:themeColor="text1"/>
        </w:rPr>
        <w:t xml:space="preserve"> осуществляется путем почтовых отправлений.</w:t>
      </w:r>
      <w:bookmarkEnd w:id="7"/>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Публичное устное информирование осуществляется с привлечением средств массовой информации, радио (далее </w:t>
      </w:r>
      <w:r w:rsidR="004219AD" w:rsidRPr="00A92B9F">
        <w:rPr>
          <w:rFonts w:ascii="Times New Roman" w:hAnsi="Times New Roman" w:cs="Times New Roman"/>
          <w:bCs/>
          <w:color w:val="000000" w:themeColor="text1"/>
        </w:rPr>
        <w:t xml:space="preserve">– </w:t>
      </w:r>
      <w:r w:rsidRPr="00A92B9F">
        <w:rPr>
          <w:rFonts w:ascii="Times New Roman" w:hAnsi="Times New Roman" w:cs="Times New Roman"/>
          <w:bCs/>
          <w:color w:val="000000" w:themeColor="text1"/>
        </w:rPr>
        <w:t>СМИ).</w:t>
      </w:r>
    </w:p>
    <w:p w:rsidR="00415175"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hyperlink r:id="rId10" w:history="1">
        <w:r w:rsidR="00A217ED" w:rsidRPr="00A217ED">
          <w:rPr>
            <w:rStyle w:val="af8"/>
            <w:rFonts w:ascii="Times New Roman" w:hAnsi="Times New Roman" w:cs="Times New Roman"/>
            <w:bCs/>
          </w:rPr>
          <w:t>http://turuntaevo.tomsk.ru</w:t>
        </w:r>
      </w:hyperlink>
      <w:r w:rsidRPr="00A92B9F">
        <w:rPr>
          <w:rFonts w:ascii="Times New Roman" w:hAnsi="Times New Roman" w:cs="Times New Roman"/>
          <w:bCs/>
          <w:color w:val="000000" w:themeColor="text1"/>
        </w:rPr>
        <w:t>).</w:t>
      </w:r>
    </w:p>
    <w:p w:rsidR="00E341B4" w:rsidRPr="00A92B9F" w:rsidRDefault="00E341B4" w:rsidP="000D4EA0">
      <w:pPr>
        <w:pStyle w:val="Default"/>
        <w:widowControl w:val="0"/>
        <w:ind w:firstLine="708"/>
        <w:jc w:val="both"/>
        <w:rPr>
          <w:rFonts w:ascii="Times New Roman" w:hAnsi="Times New Roman" w:cs="Times New Roman"/>
          <w:bCs/>
          <w:color w:val="000000" w:themeColor="text1"/>
        </w:rPr>
      </w:pPr>
      <w:proofErr w:type="gramStart"/>
      <w:r w:rsidRPr="00A92B9F">
        <w:rPr>
          <w:rFonts w:ascii="Times New Roman" w:hAnsi="Times New Roman" w:cs="Times New Roman"/>
          <w:bCs/>
          <w:color w:val="000000" w:themeColor="text1"/>
        </w:rPr>
        <w:t>МФЦ осуществляют информирование заявителей о порядке предоставления Муниципальной услуги</w:t>
      </w:r>
      <w:r w:rsidR="002440D1" w:rsidRPr="00A92B9F">
        <w:rPr>
          <w:rFonts w:ascii="Times New Roman" w:hAnsi="Times New Roman" w:cs="Times New Roman"/>
          <w:bCs/>
          <w:color w:val="000000" w:themeColor="text1"/>
        </w:rPr>
        <w:t xml:space="preserve"> </w:t>
      </w:r>
      <w:r w:rsidRPr="00A92B9F">
        <w:rPr>
          <w:rFonts w:ascii="Times New Roman" w:hAnsi="Times New Roman" w:cs="Times New Roman"/>
          <w:bCs/>
          <w:color w:val="000000" w:themeColor="text1"/>
        </w:rPr>
        <w:t>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roofErr w:type="gramEnd"/>
    </w:p>
    <w:p w:rsidR="00975BC6" w:rsidRPr="00A92B9F" w:rsidRDefault="00975BC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1.</w:t>
      </w:r>
      <w:r w:rsidR="00402526" w:rsidRPr="00A92B9F">
        <w:rPr>
          <w:rFonts w:ascii="Times New Roman" w:hAnsi="Times New Roman" w:cs="Times New Roman"/>
          <w:bCs/>
          <w:color w:val="000000" w:themeColor="text1"/>
        </w:rPr>
        <w:t>4</w:t>
      </w:r>
      <w:r w:rsidRPr="00A92B9F">
        <w:rPr>
          <w:rFonts w:ascii="Times New Roman" w:hAnsi="Times New Roman" w:cs="Times New Roman"/>
          <w:bCs/>
          <w:color w:val="000000" w:themeColor="text1"/>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w:t>
      </w:r>
      <w:r w:rsidRPr="00A92B9F">
        <w:rPr>
          <w:rFonts w:ascii="Times New Roman" w:hAnsi="Times New Roman" w:cs="Times New Roman"/>
          <w:bCs/>
          <w:color w:val="000000" w:themeColor="text1"/>
        </w:rPr>
        <w:lastRenderedPageBreak/>
        <w:t>государственных и муниципальных услуг.</w:t>
      </w:r>
    </w:p>
    <w:p w:rsidR="00BE1679" w:rsidRPr="00A92B9F" w:rsidRDefault="00BE1679"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На Едином портале государственных и муниципальных услуг (функций), Региональном портале размещается следующая информация:</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3) адреса электронной почты и (или) формы обратной связи органа, предоставляющего муниципальную услугу, в сети «Интернет»;</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5) круг заявителей;</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6</w:t>
      </w:r>
      <w:r w:rsidR="00257CB1"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 xml:space="preserve"> срок предоставления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8) размер государственной пошлины, взимаемой за предоставление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9) исчерпывающий перечень оснований для приостановления или отказа в предоставлении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11) формы заявлений (уведомлений, сообщений), используемые при предоставлении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A92B9F">
        <w:rPr>
          <w:rFonts w:ascii="Times New Roman" w:hAnsi="Times New Roman" w:cs="Times New Roman"/>
          <w:bCs/>
          <w:color w:val="000000" w:themeColor="text1"/>
        </w:rPr>
        <w:t xml:space="preserve"> (далее – Федеральный реестр)</w:t>
      </w:r>
      <w:r w:rsidRPr="00A92B9F">
        <w:rPr>
          <w:rFonts w:ascii="Times New Roman" w:hAnsi="Times New Roman" w:cs="Times New Roman"/>
          <w:bCs/>
          <w:color w:val="000000" w:themeColor="text1"/>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A92B9F">
        <w:rPr>
          <w:rFonts w:ascii="Times New Roman" w:hAnsi="Times New Roman" w:cs="Times New Roman"/>
          <w:bCs/>
          <w:color w:val="000000" w:themeColor="text1"/>
        </w:rPr>
        <w:t xml:space="preserve"> </w:t>
      </w:r>
      <w:r w:rsidRPr="00A92B9F">
        <w:rPr>
          <w:rFonts w:ascii="Times New Roman" w:hAnsi="Times New Roman" w:cs="Times New Roman"/>
          <w:bCs/>
          <w:color w:val="000000" w:themeColor="text1"/>
        </w:rPr>
        <w:t>им персональных данных.</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текст Административного регламента с приложениями (полная версия на Интернет-сайте и извлечения на информационных стендах);</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краткое описание порядка предоставления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перечни документов, необходимых для предоставления Муниципальной услуги, и требования, предъявляемые к этим документам;</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 образцы оформления документов, необходимых для предоставления </w:t>
      </w:r>
      <w:r w:rsidRPr="00A92B9F">
        <w:rPr>
          <w:rFonts w:ascii="Times New Roman" w:hAnsi="Times New Roman" w:cs="Times New Roman"/>
          <w:bCs/>
          <w:color w:val="000000" w:themeColor="text1"/>
        </w:rPr>
        <w:lastRenderedPageBreak/>
        <w:t>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основания отказа в предоставлении Муниципальной услуги;</w:t>
      </w:r>
    </w:p>
    <w:p w:rsidR="00FF0F86" w:rsidRPr="00A92B9F" w:rsidRDefault="00FF0F8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схемы размещения кабинетов должностных лиц, в которых предоставляется Муниципальная услуга.</w:t>
      </w:r>
    </w:p>
    <w:p w:rsidR="0062778D" w:rsidRPr="00A92B9F" w:rsidRDefault="00C1460B"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В</w:t>
      </w:r>
      <w:r w:rsidR="000A0FED" w:rsidRPr="00A92B9F">
        <w:rPr>
          <w:rFonts w:ascii="Times New Roman" w:hAnsi="Times New Roman" w:cs="Times New Roman"/>
          <w:bCs/>
          <w:color w:val="000000" w:themeColor="text1"/>
        </w:rPr>
        <w:t xml:space="preserve"> предоставлении муниципальной услуги могут участвовать </w:t>
      </w:r>
      <w:r w:rsidR="006B5D41" w:rsidRPr="00A92B9F">
        <w:rPr>
          <w:rFonts w:ascii="Times New Roman" w:hAnsi="Times New Roman" w:cs="Times New Roman"/>
          <w:bCs/>
          <w:color w:val="000000" w:themeColor="text1"/>
        </w:rPr>
        <w:t>МФЦ</w:t>
      </w:r>
      <w:r w:rsidR="000A0FED" w:rsidRPr="00A92B9F">
        <w:rPr>
          <w:rFonts w:ascii="Times New Roman" w:hAnsi="Times New Roman" w:cs="Times New Roman"/>
          <w:bCs/>
          <w:color w:val="000000" w:themeColor="text1"/>
        </w:rPr>
        <w:t xml:space="preserve">.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005B59F2" w:rsidRPr="00A92B9F">
        <w:rPr>
          <w:rFonts w:ascii="Times New Roman" w:hAnsi="Times New Roman" w:cs="Times New Roman"/>
          <w:bCs/>
          <w:color w:val="000000" w:themeColor="text1"/>
        </w:rPr>
        <w:t xml:space="preserve">(далее </w:t>
      </w:r>
      <w:r w:rsidR="004219AD" w:rsidRPr="00A92B9F">
        <w:rPr>
          <w:rFonts w:ascii="Times New Roman" w:hAnsi="Times New Roman" w:cs="Times New Roman"/>
          <w:bCs/>
          <w:color w:val="000000" w:themeColor="text1"/>
        </w:rPr>
        <w:t>–</w:t>
      </w:r>
      <w:r w:rsidR="004E2CC3" w:rsidRPr="00A92B9F">
        <w:rPr>
          <w:rFonts w:ascii="Times New Roman" w:hAnsi="Times New Roman" w:cs="Times New Roman"/>
          <w:bCs/>
          <w:color w:val="000000" w:themeColor="text1"/>
        </w:rPr>
        <w:t xml:space="preserve"> Единый портал МФЦ</w:t>
      </w:r>
      <w:r w:rsidR="005B59F2" w:rsidRPr="00A92B9F">
        <w:rPr>
          <w:rFonts w:ascii="Times New Roman" w:hAnsi="Times New Roman" w:cs="Times New Roman"/>
          <w:bCs/>
          <w:color w:val="000000" w:themeColor="text1"/>
        </w:rPr>
        <w:t xml:space="preserve">) </w:t>
      </w:r>
      <w:r w:rsidR="004219AD" w:rsidRPr="00A92B9F">
        <w:rPr>
          <w:rFonts w:ascii="Times New Roman" w:hAnsi="Times New Roman" w:cs="Times New Roman"/>
          <w:bCs/>
          <w:color w:val="000000" w:themeColor="text1"/>
        </w:rPr>
        <w:t>–</w:t>
      </w:r>
      <w:r w:rsidR="00081281" w:rsidRPr="00A92B9F">
        <w:rPr>
          <w:rFonts w:ascii="Times New Roman" w:hAnsi="Times New Roman" w:cs="Times New Roman"/>
          <w:bCs/>
          <w:color w:val="000000" w:themeColor="text1"/>
        </w:rPr>
        <w:t xml:space="preserve"> </w:t>
      </w:r>
      <w:r w:rsidR="000A0FED" w:rsidRPr="00A92B9F">
        <w:rPr>
          <w:rFonts w:ascii="Times New Roman" w:hAnsi="Times New Roman" w:cs="Times New Roman"/>
          <w:bCs/>
          <w:color w:val="000000" w:themeColor="text1"/>
        </w:rPr>
        <w:t>e-mfc.ru.</w:t>
      </w:r>
    </w:p>
    <w:p w:rsidR="007A44C8" w:rsidRPr="00A92B9F" w:rsidRDefault="007A44C8" w:rsidP="000D4EA0">
      <w:pPr>
        <w:suppressAutoHyphens/>
        <w:spacing w:before="240" w:after="240"/>
        <w:jc w:val="center"/>
        <w:outlineLvl w:val="1"/>
        <w:rPr>
          <w:b/>
          <w:color w:val="000000" w:themeColor="text1"/>
        </w:rPr>
      </w:pPr>
      <w:r w:rsidRPr="00A92B9F">
        <w:rPr>
          <w:b/>
          <w:color w:val="000000" w:themeColor="text1"/>
        </w:rPr>
        <w:t>II. Стандарт предоставления муниципальной услуги</w:t>
      </w:r>
    </w:p>
    <w:p w:rsidR="009F1BB5" w:rsidRPr="00A92B9F" w:rsidRDefault="007A44C8"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2.1. Наименование Муниципальной услуги </w:t>
      </w:r>
      <w:r w:rsidR="004219AD"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 xml:space="preserve"> </w:t>
      </w:r>
      <w:r w:rsidR="009F1BB5" w:rsidRPr="00A92B9F">
        <w:rPr>
          <w:rFonts w:ascii="Times New Roman" w:hAnsi="Times New Roman" w:cs="Times New Roman"/>
          <w:bCs/>
          <w:color w:val="000000" w:themeColor="text1"/>
        </w:rPr>
        <w:t>«</w:t>
      </w:r>
      <w:r w:rsidR="006C1069" w:rsidRPr="00A92B9F">
        <w:rPr>
          <w:rFonts w:ascii="Times New Roman" w:hAnsi="Times New Roman" w:cs="Times New Roman"/>
          <w:bCs/>
          <w:color w:val="000000" w:themeColor="text1"/>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9F1BB5" w:rsidRPr="00A92B9F">
        <w:rPr>
          <w:rFonts w:ascii="Times New Roman" w:hAnsi="Times New Roman" w:cs="Times New Roman"/>
          <w:bCs/>
          <w:color w:val="000000" w:themeColor="text1"/>
        </w:rPr>
        <w:t>».</w:t>
      </w:r>
    </w:p>
    <w:p w:rsidR="009C224E" w:rsidRPr="00A92B9F" w:rsidRDefault="009F1BB5"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2.2. </w:t>
      </w:r>
      <w:r w:rsidR="009C224E" w:rsidRPr="00A92B9F">
        <w:rPr>
          <w:rFonts w:ascii="Times New Roman" w:hAnsi="Times New Roman" w:cs="Times New Roman"/>
          <w:bCs/>
          <w:color w:val="000000" w:themeColor="text1"/>
        </w:rPr>
        <w:t>Наименование орган</w:t>
      </w:r>
      <w:r w:rsidR="00C1460B" w:rsidRPr="00A92B9F">
        <w:rPr>
          <w:rFonts w:ascii="Times New Roman" w:hAnsi="Times New Roman" w:cs="Times New Roman"/>
          <w:bCs/>
          <w:color w:val="000000" w:themeColor="text1"/>
        </w:rPr>
        <w:t>а</w:t>
      </w:r>
      <w:r w:rsidR="009C224E" w:rsidRPr="00A92B9F">
        <w:rPr>
          <w:rFonts w:ascii="Times New Roman" w:hAnsi="Times New Roman" w:cs="Times New Roman"/>
          <w:bCs/>
          <w:color w:val="000000" w:themeColor="text1"/>
        </w:rPr>
        <w:t>, предоставляющ</w:t>
      </w:r>
      <w:r w:rsidR="00C1460B" w:rsidRPr="00A92B9F">
        <w:rPr>
          <w:rFonts w:ascii="Times New Roman" w:hAnsi="Times New Roman" w:cs="Times New Roman"/>
          <w:bCs/>
          <w:color w:val="000000" w:themeColor="text1"/>
        </w:rPr>
        <w:t>его</w:t>
      </w:r>
      <w:r w:rsidR="009C224E" w:rsidRPr="00A92B9F">
        <w:rPr>
          <w:rFonts w:ascii="Times New Roman" w:hAnsi="Times New Roman" w:cs="Times New Roman"/>
          <w:bCs/>
          <w:color w:val="000000" w:themeColor="text1"/>
        </w:rPr>
        <w:t xml:space="preserve"> Муниципальную услугу.</w:t>
      </w:r>
    </w:p>
    <w:p w:rsidR="007A44C8" w:rsidRPr="00A92B9F" w:rsidRDefault="001A3B01"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Муниципальная услуга предоставляется Администрацией</w:t>
      </w:r>
      <w:r w:rsidR="00493572">
        <w:rPr>
          <w:rFonts w:ascii="Times New Roman" w:hAnsi="Times New Roman" w:cs="Times New Roman"/>
          <w:bCs/>
          <w:color w:val="000000" w:themeColor="text1"/>
        </w:rPr>
        <w:t xml:space="preserve"> </w:t>
      </w:r>
      <w:proofErr w:type="spellStart"/>
      <w:r w:rsidR="00493572">
        <w:rPr>
          <w:rFonts w:ascii="Times New Roman" w:hAnsi="Times New Roman" w:cs="Times New Roman"/>
          <w:bCs/>
          <w:color w:val="000000" w:themeColor="text1"/>
        </w:rPr>
        <w:t>Турунтаевского</w:t>
      </w:r>
      <w:proofErr w:type="spellEnd"/>
      <w:r w:rsidR="00493572">
        <w:rPr>
          <w:rFonts w:ascii="Times New Roman" w:hAnsi="Times New Roman" w:cs="Times New Roman"/>
          <w:bCs/>
          <w:color w:val="000000" w:themeColor="text1"/>
        </w:rPr>
        <w:t xml:space="preserve"> сельского поселения</w:t>
      </w:r>
      <w:r w:rsidRPr="00A92B9F">
        <w:rPr>
          <w:rFonts w:ascii="Times New Roman" w:hAnsi="Times New Roman" w:cs="Times New Roman"/>
          <w:bCs/>
          <w:color w:val="000000" w:themeColor="text1"/>
        </w:rPr>
        <w:t>.</w:t>
      </w:r>
    </w:p>
    <w:p w:rsidR="00406D02" w:rsidRPr="00A92B9F" w:rsidRDefault="00406D02"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757B0">
        <w:rPr>
          <w:rFonts w:ascii="Times New Roman" w:hAnsi="Times New Roman" w:cs="Times New Roman"/>
          <w:bCs/>
          <w:color w:val="000000" w:themeColor="text1"/>
        </w:rPr>
        <w:t xml:space="preserve">Томской области </w:t>
      </w:r>
      <w:r w:rsidRPr="00A92B9F">
        <w:rPr>
          <w:rFonts w:ascii="Times New Roman" w:hAnsi="Times New Roman" w:cs="Times New Roman"/>
          <w:bCs/>
          <w:color w:val="000000" w:themeColor="text1"/>
        </w:rPr>
        <w:t>для предоставления ему Муниципальной услуги по экстерриториальному принципу.</w:t>
      </w:r>
    </w:p>
    <w:p w:rsidR="00406D02" w:rsidRPr="00A92B9F" w:rsidRDefault="00406D02"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w:t>
      </w:r>
      <w:r w:rsidR="004E2CC3" w:rsidRPr="00A92B9F">
        <w:rPr>
          <w:rFonts w:ascii="Times New Roman" w:hAnsi="Times New Roman" w:cs="Times New Roman"/>
          <w:bCs/>
          <w:color w:val="000000" w:themeColor="text1"/>
        </w:rPr>
        <w:t>Томской области</w:t>
      </w:r>
      <w:r w:rsidRPr="00A92B9F">
        <w:rPr>
          <w:rFonts w:ascii="Times New Roman" w:hAnsi="Times New Roman" w:cs="Times New Roman"/>
          <w:bCs/>
          <w:color w:val="000000" w:themeColor="text1"/>
        </w:rPr>
        <w:t>, органами местног</w:t>
      </w:r>
      <w:r w:rsidR="004E2CC3" w:rsidRPr="00A92B9F">
        <w:rPr>
          <w:rFonts w:ascii="Times New Roman" w:hAnsi="Times New Roman" w:cs="Times New Roman"/>
          <w:bCs/>
          <w:color w:val="000000" w:themeColor="text1"/>
        </w:rPr>
        <w:t>о самоуправления в Томской области</w:t>
      </w:r>
      <w:r w:rsidRPr="00A92B9F">
        <w:rPr>
          <w:rFonts w:ascii="Times New Roman" w:hAnsi="Times New Roman" w:cs="Times New Roman"/>
          <w:bCs/>
          <w:color w:val="000000" w:themeColor="text1"/>
        </w:rPr>
        <w:t>.</w:t>
      </w:r>
    </w:p>
    <w:p w:rsidR="009C224E" w:rsidRPr="00A92B9F" w:rsidRDefault="009C224E"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2.3. Результат предоставления Муниципальной услуги</w:t>
      </w:r>
      <w:r w:rsidR="002A0F1F" w:rsidRPr="00A92B9F">
        <w:rPr>
          <w:rFonts w:ascii="Times New Roman" w:hAnsi="Times New Roman" w:cs="Times New Roman"/>
          <w:bCs/>
          <w:color w:val="000000" w:themeColor="text1"/>
        </w:rPr>
        <w:t>:</w:t>
      </w:r>
    </w:p>
    <w:p w:rsidR="00463321" w:rsidRPr="00A92B9F" w:rsidRDefault="00463321" w:rsidP="00BD013C">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 специальное разрешение на движение по автомобильным дорогам </w:t>
      </w:r>
      <w:r w:rsidR="00BD013C" w:rsidRPr="00A92B9F">
        <w:rPr>
          <w:rFonts w:ascii="Times New Roman" w:hAnsi="Times New Roman" w:cs="Times New Roman"/>
          <w:bCs/>
          <w:color w:val="000000" w:themeColor="text1"/>
        </w:rPr>
        <w:t xml:space="preserve">тяжеловесного и (или) крупногабаритного транспортного средства на бланке согласно форме, приведенной в приложении 3 к настоящему Административному регламенту (далее </w:t>
      </w:r>
      <w:r w:rsidR="00882CC1" w:rsidRPr="00A92B9F">
        <w:rPr>
          <w:rFonts w:ascii="Times New Roman" w:hAnsi="Times New Roman" w:cs="Times New Roman"/>
          <w:bCs/>
          <w:color w:val="000000" w:themeColor="text1"/>
        </w:rPr>
        <w:t>–</w:t>
      </w:r>
      <w:r w:rsidR="00BD013C" w:rsidRPr="00A92B9F">
        <w:rPr>
          <w:rFonts w:ascii="Times New Roman" w:hAnsi="Times New Roman" w:cs="Times New Roman"/>
          <w:bCs/>
          <w:color w:val="000000" w:themeColor="text1"/>
        </w:rPr>
        <w:t xml:space="preserve"> Специальное разрешение)</w:t>
      </w:r>
      <w:r w:rsidRPr="00A92B9F">
        <w:rPr>
          <w:rFonts w:ascii="Times New Roman" w:hAnsi="Times New Roman" w:cs="Times New Roman"/>
          <w:bCs/>
          <w:color w:val="000000" w:themeColor="text1"/>
        </w:rPr>
        <w:t>;</w:t>
      </w:r>
    </w:p>
    <w:p w:rsidR="00BD013C" w:rsidRPr="00A92B9F" w:rsidRDefault="00BD013C"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w:t>
      </w:r>
      <w:r w:rsidR="00627830" w:rsidRPr="00A92B9F">
        <w:rPr>
          <w:rFonts w:ascii="Times New Roman" w:hAnsi="Times New Roman" w:cs="Times New Roman"/>
          <w:bCs/>
          <w:color w:val="000000" w:themeColor="text1"/>
        </w:rPr>
        <w:t>С</w:t>
      </w:r>
      <w:r w:rsidRPr="00A92B9F">
        <w:rPr>
          <w:rFonts w:ascii="Times New Roman" w:hAnsi="Times New Roman" w:cs="Times New Roman"/>
          <w:bCs/>
          <w:color w:val="000000" w:themeColor="text1"/>
        </w:rPr>
        <w:t xml:space="preserve">пециальное разрешение не допускается, за исключением пункта </w:t>
      </w:r>
      <w:r w:rsidR="00C44CB6"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Особые условия движения</w:t>
      </w:r>
      <w:r w:rsidR="00C44CB6"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 xml:space="preserve">, </w:t>
      </w:r>
      <w:r w:rsidR="00C44CB6"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Вид сопровождения</w:t>
      </w:r>
      <w:r w:rsidR="00C44CB6"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Госавтоинспекции и заверены подписью и печатью подразделения Госавтоинспекции.</w:t>
      </w:r>
    </w:p>
    <w:p w:rsidR="00BD013C" w:rsidRPr="00A92B9F" w:rsidRDefault="00BD013C"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Бланки специальных разрешений должны соответствовать требованиям к защищенной полиграфической продукции уровня </w:t>
      </w:r>
      <w:r w:rsidR="00C44CB6"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В</w:t>
      </w:r>
      <w:r w:rsidR="00C44CB6"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w:t>
      </w:r>
    </w:p>
    <w:p w:rsidR="00463321" w:rsidRPr="00A92B9F" w:rsidRDefault="00463321"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уведомление об отказе в предоставлении Муниципальной услуги.</w:t>
      </w:r>
    </w:p>
    <w:p w:rsidR="00463321" w:rsidRPr="00A92B9F" w:rsidRDefault="00463321"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Процедура предоставления Муниципальной услуги завершается путём выдачи заявителю:</w:t>
      </w:r>
    </w:p>
    <w:p w:rsidR="00463321" w:rsidRPr="00A92B9F" w:rsidRDefault="00463321"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 </w:t>
      </w:r>
      <w:r w:rsidR="00BD013C" w:rsidRPr="00A92B9F">
        <w:rPr>
          <w:rFonts w:ascii="Times New Roman" w:hAnsi="Times New Roman" w:cs="Times New Roman"/>
          <w:bCs/>
          <w:color w:val="000000" w:themeColor="text1"/>
        </w:rPr>
        <w:t>Специального разрешения</w:t>
      </w:r>
      <w:r w:rsidRPr="00A92B9F">
        <w:rPr>
          <w:rFonts w:ascii="Times New Roman" w:hAnsi="Times New Roman" w:cs="Times New Roman"/>
          <w:bCs/>
          <w:color w:val="000000" w:themeColor="text1"/>
        </w:rPr>
        <w:t>;</w:t>
      </w:r>
    </w:p>
    <w:p w:rsidR="00463321" w:rsidRPr="00A92B9F" w:rsidRDefault="00463321"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уведомления об отказе в предоставлении Муниципальной услуги.</w:t>
      </w:r>
    </w:p>
    <w:p w:rsidR="00A00187" w:rsidRPr="00A92B9F" w:rsidRDefault="00A00187"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lastRenderedPageBreak/>
        <w:t xml:space="preserve">Специальное разрешение </w:t>
      </w:r>
      <w:r w:rsidR="007F7FC1" w:rsidRPr="00A92B9F">
        <w:rPr>
          <w:rFonts w:ascii="Times New Roman" w:hAnsi="Times New Roman" w:cs="Times New Roman"/>
          <w:bCs/>
          <w:color w:val="000000" w:themeColor="text1"/>
        </w:rPr>
        <w:t xml:space="preserve">вне зависимости от способа подачи заявления </w:t>
      </w:r>
      <w:r w:rsidRPr="00A92B9F">
        <w:rPr>
          <w:rFonts w:ascii="Times New Roman" w:hAnsi="Times New Roman" w:cs="Times New Roman"/>
          <w:bCs/>
          <w:color w:val="000000" w:themeColor="text1"/>
        </w:rPr>
        <w:t>выдается только в форме документа на бумажном носителе</w:t>
      </w:r>
      <w:r w:rsidR="007F7FC1" w:rsidRPr="00A92B9F">
        <w:rPr>
          <w:rFonts w:ascii="Times New Roman" w:hAnsi="Times New Roman" w:cs="Times New Roman"/>
          <w:bCs/>
          <w:color w:val="000000" w:themeColor="text1"/>
        </w:rPr>
        <w:t xml:space="preserve"> н</w:t>
      </w:r>
      <w:r w:rsidR="00C44CB6" w:rsidRPr="00A92B9F">
        <w:rPr>
          <w:rFonts w:ascii="Times New Roman" w:hAnsi="Times New Roman" w:cs="Times New Roman"/>
          <w:bCs/>
          <w:color w:val="000000" w:themeColor="text1"/>
        </w:rPr>
        <w:t>епосредственно в Администрации.</w:t>
      </w:r>
    </w:p>
    <w:p w:rsidR="001158A1" w:rsidRPr="00A92B9F" w:rsidRDefault="001158A1" w:rsidP="001158A1">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Уведомление об отказе в предоставлении Муниципальной услуги по выбору заявителя может быть представлен</w:t>
      </w:r>
      <w:r w:rsidR="00DC6A2B" w:rsidRPr="00A92B9F">
        <w:rPr>
          <w:rFonts w:ascii="Times New Roman" w:hAnsi="Times New Roman" w:cs="Times New Roman"/>
          <w:bCs/>
          <w:color w:val="000000" w:themeColor="text1"/>
        </w:rPr>
        <w:t>о</w:t>
      </w:r>
      <w:r w:rsidRPr="00A92B9F">
        <w:rPr>
          <w:rFonts w:ascii="Times New Roman" w:hAnsi="Times New Roman" w:cs="Times New Roman"/>
          <w:bCs/>
          <w:color w:val="000000" w:themeColor="text1"/>
        </w:rPr>
        <w:t xml:space="preserve"> в форме документа на бумажном носителе, </w:t>
      </w:r>
      <w:r w:rsidR="00DC6A2B" w:rsidRPr="00A92B9F">
        <w:rPr>
          <w:rFonts w:ascii="Times New Roman" w:hAnsi="Times New Roman" w:cs="Times New Roman"/>
          <w:bCs/>
          <w:color w:val="000000" w:themeColor="text1"/>
        </w:rPr>
        <w:t xml:space="preserve">полученном в Администрации, </w:t>
      </w:r>
      <w:r w:rsidRPr="00A92B9F">
        <w:rPr>
          <w:rFonts w:ascii="Times New Roman" w:hAnsi="Times New Roman" w:cs="Times New Roman"/>
          <w:bCs/>
          <w:color w:val="000000" w:themeColor="text1"/>
        </w:rPr>
        <w:t>а также в</w:t>
      </w:r>
      <w:r w:rsidR="00DD0ED7" w:rsidRPr="00A92B9F">
        <w:rPr>
          <w:rFonts w:ascii="Times New Roman" w:hAnsi="Times New Roman" w:cs="Times New Roman"/>
          <w:bCs/>
          <w:color w:val="000000" w:themeColor="text1"/>
        </w:rP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A92B9F">
        <w:rPr>
          <w:rFonts w:ascii="Times New Roman" w:hAnsi="Times New Roman" w:cs="Times New Roman"/>
          <w:bCs/>
          <w:color w:val="000000" w:themeColor="text1"/>
        </w:rPr>
        <w:t>.</w:t>
      </w:r>
    </w:p>
    <w:p w:rsidR="00A00187" w:rsidRPr="00A92B9F" w:rsidRDefault="007F7FC1"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Выдача результата предоставления Муниципальной услуги через МФЦ не осуществляется.</w:t>
      </w:r>
    </w:p>
    <w:p w:rsidR="00C1460B" w:rsidRPr="00A92B9F" w:rsidRDefault="00993C6F"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2.4. </w:t>
      </w:r>
      <w:r w:rsidR="00C1460B" w:rsidRPr="00A92B9F">
        <w:rPr>
          <w:rFonts w:ascii="Times New Roman" w:hAnsi="Times New Roman" w:cs="Times New Roman"/>
          <w:bCs/>
          <w:color w:val="000000" w:themeColor="text1"/>
        </w:rPr>
        <w:t xml:space="preserve">Срок предоставления </w:t>
      </w:r>
      <w:r w:rsidR="00DB3143" w:rsidRPr="00A92B9F">
        <w:rPr>
          <w:rFonts w:ascii="Times New Roman" w:hAnsi="Times New Roman" w:cs="Times New Roman"/>
          <w:bCs/>
          <w:color w:val="000000" w:themeColor="text1"/>
        </w:rPr>
        <w:t>М</w:t>
      </w:r>
      <w:r w:rsidR="00C1460B" w:rsidRPr="00A92B9F">
        <w:rPr>
          <w:rFonts w:ascii="Times New Roman" w:hAnsi="Times New Roman" w:cs="Times New Roman"/>
          <w:bCs/>
          <w:color w:val="000000" w:themeColor="text1"/>
        </w:rPr>
        <w:t xml:space="preserve">униципальной услуги, в том числе с учетом необходимости обращения в организации, участвующие в предоставлении </w:t>
      </w:r>
      <w:r w:rsidR="00DB3143" w:rsidRPr="00A92B9F">
        <w:rPr>
          <w:rFonts w:ascii="Times New Roman" w:hAnsi="Times New Roman" w:cs="Times New Roman"/>
          <w:bCs/>
          <w:color w:val="000000" w:themeColor="text1"/>
        </w:rPr>
        <w:t>М</w:t>
      </w:r>
      <w:r w:rsidR="00C1460B" w:rsidRPr="00A92B9F">
        <w:rPr>
          <w:rFonts w:ascii="Times New Roman" w:hAnsi="Times New Roman" w:cs="Times New Roman"/>
          <w:bCs/>
          <w:color w:val="000000" w:themeColor="text1"/>
        </w:rPr>
        <w:t xml:space="preserve">униципальной услуги, срок приостановления предоставления </w:t>
      </w:r>
      <w:r w:rsidR="00DB3143" w:rsidRPr="00A92B9F">
        <w:rPr>
          <w:rFonts w:ascii="Times New Roman" w:hAnsi="Times New Roman" w:cs="Times New Roman"/>
          <w:bCs/>
          <w:color w:val="000000" w:themeColor="text1"/>
        </w:rPr>
        <w:t>М</w:t>
      </w:r>
      <w:r w:rsidR="00C1460B" w:rsidRPr="00A92B9F">
        <w:rPr>
          <w:rFonts w:ascii="Times New Roman" w:hAnsi="Times New Roman" w:cs="Times New Roman"/>
          <w:bCs/>
          <w:color w:val="000000" w:themeColor="text1"/>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A92B9F">
        <w:rPr>
          <w:rFonts w:ascii="Times New Roman" w:hAnsi="Times New Roman" w:cs="Times New Roman"/>
          <w:bCs/>
          <w:color w:val="000000" w:themeColor="text1"/>
        </w:rPr>
        <w:t>М</w:t>
      </w:r>
      <w:r w:rsidR="00C1460B" w:rsidRPr="00A92B9F">
        <w:rPr>
          <w:rFonts w:ascii="Times New Roman" w:hAnsi="Times New Roman" w:cs="Times New Roman"/>
          <w:bCs/>
          <w:color w:val="000000" w:themeColor="text1"/>
        </w:rPr>
        <w:t>униципальной услуги.</w:t>
      </w:r>
    </w:p>
    <w:p w:rsidR="00463321" w:rsidRPr="00A92B9F" w:rsidRDefault="00463321"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2.4.1. При получении разрешения на перевозку тяжеловесных и (или) крупногабаритных грузов срок предоставления Муниципальной услуги:</w:t>
      </w:r>
    </w:p>
    <w:p w:rsidR="00463321" w:rsidRPr="00A92B9F" w:rsidRDefault="00463321"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w:t>
      </w:r>
      <w:proofErr w:type="gramStart"/>
      <w:r w:rsidRPr="00A92B9F">
        <w:rPr>
          <w:rFonts w:ascii="Times New Roman" w:hAnsi="Times New Roman" w:cs="Times New Roman"/>
          <w:bCs/>
          <w:color w:val="000000" w:themeColor="text1"/>
        </w:rPr>
        <w:t>с даты регистрации</w:t>
      </w:r>
      <w:proofErr w:type="gramEnd"/>
      <w:r w:rsidRPr="00A92B9F">
        <w:rPr>
          <w:rFonts w:ascii="Times New Roman" w:hAnsi="Times New Roman" w:cs="Times New Roman"/>
          <w:bCs/>
          <w:color w:val="000000" w:themeColor="text1"/>
        </w:rPr>
        <w:t xml:space="preserve"> заявления</w:t>
      </w:r>
      <w:r w:rsidR="005B59F2" w:rsidRPr="00A92B9F">
        <w:rPr>
          <w:rFonts w:ascii="Times New Roman" w:hAnsi="Times New Roman" w:cs="Times New Roman"/>
          <w:bCs/>
          <w:color w:val="000000" w:themeColor="text1"/>
        </w:rPr>
        <w:t xml:space="preserve"> в Администрации</w:t>
      </w:r>
      <w:r w:rsidRPr="00A92B9F">
        <w:rPr>
          <w:rFonts w:ascii="Times New Roman" w:hAnsi="Times New Roman" w:cs="Times New Roman"/>
          <w:bCs/>
          <w:color w:val="000000" w:themeColor="text1"/>
        </w:rPr>
        <w:t>;</w:t>
      </w:r>
    </w:p>
    <w:p w:rsidR="00463321" w:rsidRPr="00A92B9F" w:rsidRDefault="00463321"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 в случае </w:t>
      </w:r>
      <w:proofErr w:type="gramStart"/>
      <w:r w:rsidRPr="00A92B9F">
        <w:rPr>
          <w:rFonts w:ascii="Times New Roman" w:hAnsi="Times New Roman" w:cs="Times New Roman"/>
          <w:bCs/>
          <w:color w:val="000000" w:themeColor="text1"/>
        </w:rPr>
        <w:t>необходимости согласования маршрута движения транспортного средства</w:t>
      </w:r>
      <w:proofErr w:type="gramEnd"/>
      <w:r w:rsidRPr="00A92B9F">
        <w:rPr>
          <w:rFonts w:ascii="Times New Roman" w:hAnsi="Times New Roman" w:cs="Times New Roman"/>
          <w:bCs/>
          <w:color w:val="000000" w:themeColor="text1"/>
        </w:rPr>
        <w:t xml:space="preserve"> с Госавтоинспекци</w:t>
      </w:r>
      <w:r w:rsidR="00127440" w:rsidRPr="00A92B9F">
        <w:rPr>
          <w:rFonts w:ascii="Times New Roman" w:hAnsi="Times New Roman" w:cs="Times New Roman"/>
          <w:bCs/>
          <w:color w:val="000000" w:themeColor="text1"/>
        </w:rPr>
        <w:t>ей</w:t>
      </w:r>
      <w:r w:rsidRPr="00A92B9F">
        <w:rPr>
          <w:rFonts w:ascii="Times New Roman" w:hAnsi="Times New Roman" w:cs="Times New Roman"/>
          <w:bCs/>
          <w:color w:val="000000" w:themeColor="text1"/>
        </w:rPr>
        <w:t xml:space="preserve"> </w:t>
      </w:r>
      <w:r w:rsidR="00B12706"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 xml:space="preserve"> в течение 15 рабочих дней с даты регистрации заявления </w:t>
      </w:r>
      <w:r w:rsidR="005B59F2" w:rsidRPr="00A92B9F">
        <w:rPr>
          <w:rFonts w:ascii="Times New Roman" w:hAnsi="Times New Roman" w:cs="Times New Roman"/>
          <w:bCs/>
          <w:color w:val="000000" w:themeColor="text1"/>
        </w:rPr>
        <w:t>в Администрации</w:t>
      </w:r>
      <w:r w:rsidRPr="00A92B9F">
        <w:rPr>
          <w:rFonts w:ascii="Times New Roman" w:hAnsi="Times New Roman" w:cs="Times New Roman"/>
          <w:bCs/>
          <w:color w:val="000000" w:themeColor="text1"/>
        </w:rPr>
        <w:t>.</w:t>
      </w:r>
    </w:p>
    <w:p w:rsidR="00127440" w:rsidRPr="00A92B9F" w:rsidRDefault="00127440" w:rsidP="00127440">
      <w:pPr>
        <w:pStyle w:val="Default"/>
        <w:widowControl w:val="0"/>
        <w:ind w:firstLine="708"/>
        <w:jc w:val="both"/>
        <w:rPr>
          <w:rFonts w:ascii="Times New Roman" w:hAnsi="Times New Roman" w:cs="Times New Roman"/>
          <w:bCs/>
          <w:color w:val="000000" w:themeColor="text1"/>
        </w:rPr>
      </w:pPr>
      <w:proofErr w:type="gramStart"/>
      <w:r w:rsidRPr="00A92B9F">
        <w:rPr>
          <w:rFonts w:ascii="Times New Roman" w:hAnsi="Times New Roman" w:cs="Times New Roman"/>
          <w:bCs/>
          <w:color w:val="000000" w:themeColor="text1"/>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rsidR="00A5443A" w:rsidRPr="00A92B9F" w:rsidRDefault="00A5443A" w:rsidP="00A5443A">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A5443A" w:rsidRPr="00A92B9F" w:rsidRDefault="00A5443A" w:rsidP="00A5443A">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Администрация в случае принятия решения об отказе в выдаче специального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A92B9F" w:rsidRDefault="00545813" w:rsidP="00545813">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Срок выдачи (направления) документов, являющихся результатом предоставления Муниципальной услуги, составляет 1 рабочий день, в случая принятия решения об отказе в выдаче специального разрешения по основаниям, указанным в абзацах 16, 17 пункта 2.9. настоящего Административного регламента, </w:t>
      </w:r>
      <w:r w:rsidR="00882CC1" w:rsidRPr="00A92B9F">
        <w:rPr>
          <w:rFonts w:ascii="Times New Roman" w:hAnsi="Times New Roman" w:cs="Times New Roman"/>
          <w:bCs/>
          <w:color w:val="000000" w:themeColor="text1"/>
        </w:rPr>
        <w:t>–</w:t>
      </w:r>
      <w:r w:rsidRPr="00A92B9F">
        <w:rPr>
          <w:rFonts w:ascii="Times New Roman" w:hAnsi="Times New Roman" w:cs="Times New Roman"/>
          <w:bCs/>
          <w:color w:val="000000" w:themeColor="text1"/>
        </w:rPr>
        <w:t xml:space="preserve"> в течение четырех рабочих дней со дня регистрации заявления.</w:t>
      </w:r>
    </w:p>
    <w:p w:rsidR="005D32F6" w:rsidRPr="00A92B9F" w:rsidRDefault="005D32F6"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2.4.2. </w:t>
      </w:r>
      <w:proofErr w:type="gramStart"/>
      <w:r w:rsidRPr="00A92B9F">
        <w:rPr>
          <w:rFonts w:ascii="Times New Roman" w:hAnsi="Times New Roman" w:cs="Times New Roman"/>
          <w:bCs/>
          <w:color w:val="000000" w:themeColor="text1"/>
        </w:rPr>
        <w:t xml:space="preserve">При получении разрешения </w:t>
      </w:r>
      <w:r w:rsidR="008D4B3F" w:rsidRPr="00A92B9F">
        <w:rPr>
          <w:rFonts w:ascii="Times New Roman" w:hAnsi="Times New Roman" w:cs="Times New Roman"/>
          <w:bCs/>
          <w:color w:val="000000" w:themeColor="text1"/>
        </w:rPr>
        <w:t xml:space="preserve">на движение </w:t>
      </w:r>
      <w:r w:rsidRPr="00A92B9F">
        <w:rPr>
          <w:rFonts w:ascii="Times New Roman" w:hAnsi="Times New Roman" w:cs="Times New Roman"/>
          <w:bCs/>
          <w:color w:val="000000" w:themeColor="text1"/>
        </w:rPr>
        <w:t>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w:t>
      </w:r>
      <w:proofErr w:type="gramEnd"/>
      <w:r w:rsidRPr="00A92B9F">
        <w:rPr>
          <w:rFonts w:ascii="Times New Roman" w:hAnsi="Times New Roman" w:cs="Times New Roman"/>
          <w:bCs/>
          <w:color w:val="000000" w:themeColor="text1"/>
        </w:rPr>
        <w:t xml:space="preserve"> рабочий день </w:t>
      </w:r>
      <w:proofErr w:type="gramStart"/>
      <w:r w:rsidRPr="00A92B9F">
        <w:rPr>
          <w:rFonts w:ascii="Times New Roman" w:hAnsi="Times New Roman" w:cs="Times New Roman"/>
          <w:bCs/>
          <w:color w:val="000000" w:themeColor="text1"/>
        </w:rPr>
        <w:t>с даты поступления</w:t>
      </w:r>
      <w:proofErr w:type="gramEnd"/>
      <w:r w:rsidRPr="00A92B9F">
        <w:rPr>
          <w:rFonts w:ascii="Times New Roman" w:hAnsi="Times New Roman" w:cs="Times New Roman"/>
          <w:bCs/>
          <w:color w:val="000000" w:themeColor="text1"/>
        </w:rPr>
        <w:t xml:space="preserve"> заявления.</w:t>
      </w:r>
    </w:p>
    <w:p w:rsidR="00045421" w:rsidRPr="00A92B9F" w:rsidRDefault="005D32F6" w:rsidP="00045421">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В данном случае </w:t>
      </w:r>
      <w:r w:rsidR="00045421" w:rsidRPr="00A92B9F">
        <w:rPr>
          <w:rFonts w:ascii="Times New Roman" w:hAnsi="Times New Roman" w:cs="Times New Roman"/>
          <w:bCs/>
          <w:color w:val="000000" w:themeColor="text1"/>
        </w:rPr>
        <w:t xml:space="preserve">документы, предусмотренные подпунктом 4 таблицы пункта 2.6. </w:t>
      </w:r>
      <w:r w:rsidR="00045421" w:rsidRPr="00A92B9F">
        <w:rPr>
          <w:rFonts w:ascii="Times New Roman" w:hAnsi="Times New Roman" w:cs="Times New Roman"/>
          <w:bCs/>
          <w:color w:val="000000" w:themeColor="text1"/>
        </w:rPr>
        <w:lastRenderedPageBreak/>
        <w:t xml:space="preserve">настоящего Административного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w:t>
      </w:r>
      <w:r w:rsidR="00627830" w:rsidRPr="00A92B9F">
        <w:rPr>
          <w:rFonts w:ascii="Times New Roman" w:hAnsi="Times New Roman" w:cs="Times New Roman"/>
          <w:bCs/>
          <w:color w:val="000000" w:themeColor="text1"/>
        </w:rPr>
        <w:t>С</w:t>
      </w:r>
      <w:r w:rsidR="00045421" w:rsidRPr="00A92B9F">
        <w:rPr>
          <w:rFonts w:ascii="Times New Roman" w:hAnsi="Times New Roman" w:cs="Times New Roman"/>
          <w:bCs/>
          <w:color w:val="000000" w:themeColor="text1"/>
        </w:rPr>
        <w:t>пециального разрешения.</w:t>
      </w:r>
    </w:p>
    <w:p w:rsidR="00545813" w:rsidRPr="00A92B9F" w:rsidRDefault="00045421" w:rsidP="00545813">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В случае оформления </w:t>
      </w:r>
      <w:r w:rsidR="002440D1" w:rsidRPr="00A92B9F">
        <w:rPr>
          <w:rFonts w:ascii="Times New Roman" w:hAnsi="Times New Roman" w:cs="Times New Roman"/>
          <w:bCs/>
          <w:color w:val="000000" w:themeColor="text1"/>
        </w:rPr>
        <w:t>С</w:t>
      </w:r>
      <w:r w:rsidRPr="00A92B9F">
        <w:rPr>
          <w:rFonts w:ascii="Times New Roman" w:hAnsi="Times New Roman" w:cs="Times New Roman"/>
          <w:bCs/>
          <w:color w:val="000000" w:themeColor="text1"/>
        </w:rPr>
        <w:t xml:space="preserve">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w:t>
      </w:r>
      <w:proofErr w:type="gramStart"/>
      <w:r w:rsidRPr="00A92B9F">
        <w:rPr>
          <w:rFonts w:ascii="Times New Roman" w:hAnsi="Times New Roman" w:cs="Times New Roman"/>
          <w:bCs/>
          <w:color w:val="000000" w:themeColor="text1"/>
        </w:rPr>
        <w:t>с даты регистрации</w:t>
      </w:r>
      <w:proofErr w:type="gramEnd"/>
      <w:r w:rsidRPr="00A92B9F">
        <w:rPr>
          <w:rFonts w:ascii="Times New Roman" w:hAnsi="Times New Roman" w:cs="Times New Roman"/>
          <w:bCs/>
          <w:color w:val="000000" w:themeColor="text1"/>
        </w:rPr>
        <w:t xml:space="preserve"> заявления.</w:t>
      </w:r>
    </w:p>
    <w:p w:rsidR="00545813" w:rsidRPr="00A92B9F" w:rsidRDefault="00545813" w:rsidP="00545813">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Срок оформления </w:t>
      </w:r>
      <w:r w:rsidR="00627830" w:rsidRPr="00A92B9F">
        <w:rPr>
          <w:rFonts w:ascii="Times New Roman" w:hAnsi="Times New Roman" w:cs="Times New Roman"/>
          <w:bCs/>
          <w:color w:val="000000" w:themeColor="text1"/>
        </w:rPr>
        <w:t>С</w:t>
      </w:r>
      <w:r w:rsidRPr="00A92B9F">
        <w:rPr>
          <w:rFonts w:ascii="Times New Roman" w:hAnsi="Times New Roman" w:cs="Times New Roman"/>
          <w:bCs/>
          <w:color w:val="000000" w:themeColor="text1"/>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A92B9F" w:rsidRDefault="0069457B"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2.5. </w:t>
      </w:r>
      <w:r w:rsidR="00DB3143" w:rsidRPr="00A92B9F">
        <w:rPr>
          <w:rFonts w:ascii="Times New Roman" w:hAnsi="Times New Roman" w:cs="Times New Roman"/>
          <w:bCs/>
          <w:color w:val="000000" w:themeColor="text1"/>
        </w:rPr>
        <w:t>Нормативные правовые акты, регулирующие предоставление Муниципальной услуги.</w:t>
      </w:r>
    </w:p>
    <w:p w:rsidR="00563B94" w:rsidRPr="00A92B9F" w:rsidRDefault="00563B94"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Перечень нормативных правовых актов, регулирующих предоставление Муниципальной услуги, размещен на о</w:t>
      </w:r>
      <w:r w:rsidR="00493572">
        <w:rPr>
          <w:rFonts w:ascii="Times New Roman" w:hAnsi="Times New Roman" w:cs="Times New Roman"/>
          <w:bCs/>
          <w:color w:val="000000" w:themeColor="text1"/>
        </w:rPr>
        <w:t>фициальном сайте Администрации</w:t>
      </w:r>
      <w:r w:rsidRPr="00A92B9F">
        <w:rPr>
          <w:rFonts w:ascii="Times New Roman" w:hAnsi="Times New Roman" w:cs="Times New Roman"/>
          <w:bCs/>
          <w:color w:val="000000" w:themeColor="text1"/>
        </w:rPr>
        <w:t xml:space="preserve">, в Федеральном реестре и на Едином портале государственных и муниципальных услуг (функций), на Региональном портале </w:t>
      </w:r>
    </w:p>
    <w:p w:rsidR="00D00B0C" w:rsidRPr="00A92B9F" w:rsidRDefault="00CA096B" w:rsidP="000D4EA0">
      <w:pPr>
        <w:pStyle w:val="Default"/>
        <w:widowControl w:val="0"/>
        <w:ind w:firstLine="708"/>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 xml:space="preserve">2.6. </w:t>
      </w:r>
      <w:r w:rsidR="00D00B0C" w:rsidRPr="00A92B9F">
        <w:rPr>
          <w:rFonts w:ascii="Times New Roman" w:hAnsi="Times New Roman" w:cs="Times New Roman"/>
          <w:bCs/>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34"/>
        <w:gridCol w:w="4695"/>
        <w:gridCol w:w="1946"/>
        <w:gridCol w:w="2644"/>
      </w:tblGrid>
      <w:tr w:rsidR="004A5500" w:rsidRPr="00A92B9F" w:rsidTr="002440D1">
        <w:trPr>
          <w:trHeight w:val="393"/>
        </w:trPr>
        <w:tc>
          <w:tcPr>
            <w:tcW w:w="0" w:type="auto"/>
          </w:tcPr>
          <w:p w:rsidR="008055BA" w:rsidRPr="00A92B9F" w:rsidRDefault="008055BA" w:rsidP="002440D1">
            <w:pPr>
              <w:widowControl w:val="0"/>
              <w:suppressAutoHyphens/>
              <w:jc w:val="center"/>
              <w:rPr>
                <w:color w:val="000000" w:themeColor="text1"/>
              </w:rPr>
            </w:pPr>
            <w:r w:rsidRPr="00A92B9F">
              <w:rPr>
                <w:color w:val="000000" w:themeColor="text1"/>
              </w:rPr>
              <w:t>№</w:t>
            </w:r>
          </w:p>
          <w:p w:rsidR="008055BA" w:rsidRPr="00A92B9F" w:rsidRDefault="008055BA" w:rsidP="002440D1">
            <w:pPr>
              <w:widowControl w:val="0"/>
              <w:suppressAutoHyphens/>
              <w:jc w:val="center"/>
              <w:rPr>
                <w:color w:val="000000" w:themeColor="text1"/>
              </w:rPr>
            </w:pPr>
            <w:proofErr w:type="gramStart"/>
            <w:r w:rsidRPr="00A92B9F">
              <w:rPr>
                <w:color w:val="000000" w:themeColor="text1"/>
              </w:rPr>
              <w:t>п</w:t>
            </w:r>
            <w:proofErr w:type="gramEnd"/>
            <w:r w:rsidRPr="00A92B9F">
              <w:rPr>
                <w:color w:val="000000" w:themeColor="text1"/>
              </w:rPr>
              <w:t>/п</w:t>
            </w:r>
          </w:p>
        </w:tc>
        <w:tc>
          <w:tcPr>
            <w:tcW w:w="0" w:type="auto"/>
          </w:tcPr>
          <w:p w:rsidR="008055BA" w:rsidRPr="00A92B9F" w:rsidRDefault="008055BA" w:rsidP="00081281">
            <w:pPr>
              <w:widowControl w:val="0"/>
              <w:suppressAutoHyphens/>
              <w:jc w:val="center"/>
              <w:rPr>
                <w:color w:val="000000" w:themeColor="text1"/>
              </w:rPr>
            </w:pPr>
            <w:r w:rsidRPr="00A92B9F">
              <w:rPr>
                <w:color w:val="000000" w:themeColor="text1"/>
              </w:rPr>
              <w:t>Наименование документа</w:t>
            </w:r>
          </w:p>
        </w:tc>
        <w:tc>
          <w:tcPr>
            <w:tcW w:w="1946" w:type="dxa"/>
          </w:tcPr>
          <w:p w:rsidR="008055BA" w:rsidRPr="00A92B9F" w:rsidRDefault="008055BA" w:rsidP="00081281">
            <w:pPr>
              <w:widowControl w:val="0"/>
              <w:suppressAutoHyphens/>
              <w:jc w:val="center"/>
              <w:rPr>
                <w:color w:val="000000" w:themeColor="text1"/>
              </w:rPr>
            </w:pPr>
            <w:r w:rsidRPr="00A92B9F">
              <w:rPr>
                <w:color w:val="000000" w:themeColor="text1"/>
              </w:rPr>
              <w:t>Тип документа (оригинал, копия)</w:t>
            </w:r>
          </w:p>
        </w:tc>
        <w:tc>
          <w:tcPr>
            <w:tcW w:w="2644" w:type="dxa"/>
          </w:tcPr>
          <w:p w:rsidR="008055BA" w:rsidRPr="00A92B9F" w:rsidRDefault="008055BA" w:rsidP="00081281">
            <w:pPr>
              <w:widowControl w:val="0"/>
              <w:suppressAutoHyphens/>
              <w:jc w:val="center"/>
              <w:rPr>
                <w:color w:val="000000" w:themeColor="text1"/>
              </w:rPr>
            </w:pPr>
            <w:r w:rsidRPr="00A92B9F">
              <w:rPr>
                <w:color w:val="000000" w:themeColor="text1"/>
              </w:rPr>
              <w:t>Примечание</w:t>
            </w:r>
          </w:p>
        </w:tc>
      </w:tr>
      <w:tr w:rsidR="004A5500" w:rsidRPr="00A92B9F" w:rsidTr="002440D1">
        <w:trPr>
          <w:trHeight w:val="302"/>
        </w:trPr>
        <w:tc>
          <w:tcPr>
            <w:tcW w:w="0" w:type="auto"/>
            <w:gridSpan w:val="4"/>
          </w:tcPr>
          <w:p w:rsidR="008055BA" w:rsidRPr="00A92B9F" w:rsidRDefault="008055BA" w:rsidP="002440D1">
            <w:pPr>
              <w:widowControl w:val="0"/>
              <w:jc w:val="center"/>
              <w:rPr>
                <w:b/>
                <w:color w:val="000000" w:themeColor="text1"/>
              </w:rPr>
            </w:pPr>
            <w:r w:rsidRPr="00A92B9F">
              <w:rPr>
                <w:b/>
                <w:color w:val="000000" w:themeColor="text1"/>
              </w:rPr>
              <w:t>Документы, предоставляемые заявителем:</w:t>
            </w:r>
          </w:p>
        </w:tc>
      </w:tr>
      <w:tr w:rsidR="004A5500" w:rsidRPr="00A92B9F" w:rsidTr="002440D1">
        <w:trPr>
          <w:trHeight w:val="300"/>
        </w:trPr>
        <w:tc>
          <w:tcPr>
            <w:tcW w:w="0" w:type="auto"/>
          </w:tcPr>
          <w:p w:rsidR="008055BA" w:rsidRPr="00A92B9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sz w:val="24"/>
                <w:szCs w:val="24"/>
              </w:rPr>
            </w:pPr>
          </w:p>
        </w:tc>
        <w:tc>
          <w:tcPr>
            <w:tcW w:w="0" w:type="auto"/>
          </w:tcPr>
          <w:p w:rsidR="00627830" w:rsidRPr="00A92B9F" w:rsidRDefault="008055BA" w:rsidP="002440D1">
            <w:pPr>
              <w:widowControl w:val="0"/>
              <w:jc w:val="both"/>
              <w:rPr>
                <w:color w:val="000000" w:themeColor="text1"/>
              </w:rPr>
            </w:pPr>
            <w:r w:rsidRPr="00A92B9F">
              <w:rPr>
                <w:color w:val="000000" w:themeColor="text1"/>
              </w:rPr>
              <w:t xml:space="preserve">Заявление на получение специального разрешения на движение по автомобильным дорогам </w:t>
            </w:r>
            <w:r w:rsidR="00627830" w:rsidRPr="00A92B9F">
              <w:rPr>
                <w:color w:val="000000" w:themeColor="text1"/>
              </w:rPr>
              <w:t>тяжеловесного и (или) крупногабаритного транспортного средства</w:t>
            </w:r>
          </w:p>
        </w:tc>
        <w:tc>
          <w:tcPr>
            <w:tcW w:w="1946" w:type="dxa"/>
          </w:tcPr>
          <w:p w:rsidR="008055BA" w:rsidRPr="00A92B9F" w:rsidRDefault="008055BA" w:rsidP="00081281">
            <w:pPr>
              <w:widowControl w:val="0"/>
              <w:rPr>
                <w:color w:val="000000" w:themeColor="text1"/>
              </w:rPr>
            </w:pPr>
            <w:r w:rsidRPr="00A92B9F">
              <w:rPr>
                <w:color w:val="000000" w:themeColor="text1"/>
              </w:rPr>
              <w:t>оригинал</w:t>
            </w:r>
          </w:p>
        </w:tc>
        <w:tc>
          <w:tcPr>
            <w:tcW w:w="2644" w:type="dxa"/>
          </w:tcPr>
          <w:p w:rsidR="008055BA" w:rsidRPr="00A92B9F" w:rsidRDefault="008055BA" w:rsidP="00081281">
            <w:pPr>
              <w:widowControl w:val="0"/>
              <w:rPr>
                <w:color w:val="000000" w:themeColor="text1"/>
              </w:rPr>
            </w:pPr>
            <w:r w:rsidRPr="00A92B9F">
              <w:rPr>
                <w:color w:val="000000" w:themeColor="text1"/>
              </w:rPr>
              <w:t>Приложение 1</w:t>
            </w:r>
          </w:p>
          <w:p w:rsidR="005D32F6" w:rsidRPr="00A92B9F" w:rsidRDefault="000A0D0A" w:rsidP="006B176B">
            <w:pPr>
              <w:widowControl w:val="0"/>
              <w:rPr>
                <w:strike/>
                <w:color w:val="000000" w:themeColor="text1"/>
              </w:rPr>
            </w:pPr>
            <w:r w:rsidRPr="00A92B9F">
              <w:rPr>
                <w:color w:val="000000" w:themeColor="text1"/>
              </w:rPr>
              <w:t>Должно быть подписано заявителем и заверено печатью (при наличии)</w:t>
            </w:r>
          </w:p>
        </w:tc>
      </w:tr>
      <w:tr w:rsidR="004A5500" w:rsidRPr="00A92B9F" w:rsidTr="002440D1">
        <w:trPr>
          <w:trHeight w:val="300"/>
        </w:trPr>
        <w:tc>
          <w:tcPr>
            <w:tcW w:w="0" w:type="auto"/>
          </w:tcPr>
          <w:p w:rsidR="00FE39B5" w:rsidRPr="00A92B9F"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sz w:val="24"/>
                <w:szCs w:val="24"/>
              </w:rPr>
            </w:pPr>
          </w:p>
        </w:tc>
        <w:tc>
          <w:tcPr>
            <w:tcW w:w="0" w:type="auto"/>
          </w:tcPr>
          <w:p w:rsidR="00FE39B5" w:rsidRPr="00A92B9F" w:rsidRDefault="00FE39B5" w:rsidP="00081281">
            <w:pPr>
              <w:widowControl w:val="0"/>
              <w:jc w:val="both"/>
              <w:rPr>
                <w:color w:val="000000" w:themeColor="text1"/>
              </w:rPr>
            </w:pPr>
            <w:r w:rsidRPr="00A92B9F">
              <w:rPr>
                <w:color w:val="000000" w:themeColor="text1"/>
              </w:rPr>
              <w:t>Документ, удостоверяющий личность заявителя (заявителей), либо личность представителя заявителя (заявителей)</w:t>
            </w:r>
          </w:p>
        </w:tc>
        <w:tc>
          <w:tcPr>
            <w:tcW w:w="1946" w:type="dxa"/>
          </w:tcPr>
          <w:p w:rsidR="005D32F6" w:rsidRPr="00A92B9F" w:rsidRDefault="005D32F6" w:rsidP="00AC7558">
            <w:pPr>
              <w:widowControl w:val="0"/>
              <w:rPr>
                <w:color w:val="000000" w:themeColor="text1"/>
              </w:rPr>
            </w:pPr>
            <w:r w:rsidRPr="00A92B9F">
              <w:rPr>
                <w:color w:val="000000" w:themeColor="text1"/>
                <w:kern w:val="2"/>
              </w:rPr>
              <w:t>копия, предъявляемая вместе с оригиналом или оригинал для снятия копии</w:t>
            </w:r>
          </w:p>
        </w:tc>
        <w:tc>
          <w:tcPr>
            <w:tcW w:w="2644" w:type="dxa"/>
          </w:tcPr>
          <w:p w:rsidR="00FE39B5" w:rsidRPr="00A92B9F" w:rsidRDefault="00FE39B5" w:rsidP="00081281">
            <w:pPr>
              <w:widowControl w:val="0"/>
              <w:rPr>
                <w:color w:val="000000" w:themeColor="text1"/>
              </w:rPr>
            </w:pPr>
          </w:p>
        </w:tc>
      </w:tr>
      <w:tr w:rsidR="004A5500" w:rsidRPr="00A92B9F" w:rsidTr="002440D1">
        <w:trPr>
          <w:trHeight w:val="234"/>
        </w:trPr>
        <w:tc>
          <w:tcPr>
            <w:tcW w:w="0" w:type="auto"/>
          </w:tcPr>
          <w:p w:rsidR="008055BA" w:rsidRPr="00A92B9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sz w:val="24"/>
                <w:szCs w:val="24"/>
              </w:rPr>
            </w:pPr>
          </w:p>
        </w:tc>
        <w:tc>
          <w:tcPr>
            <w:tcW w:w="0" w:type="auto"/>
          </w:tcPr>
          <w:p w:rsidR="008055BA" w:rsidRPr="00A92B9F" w:rsidRDefault="008055BA" w:rsidP="00081281">
            <w:pPr>
              <w:widowControl w:val="0"/>
              <w:rPr>
                <w:color w:val="000000" w:themeColor="text1"/>
              </w:rPr>
            </w:pPr>
            <w:r w:rsidRPr="00A92B9F">
              <w:rPr>
                <w:color w:val="000000" w:themeColor="text1"/>
              </w:rPr>
              <w:t>Документ, удостоверяющий права (полномочия) представителя физического или юридического лица</w:t>
            </w:r>
          </w:p>
        </w:tc>
        <w:tc>
          <w:tcPr>
            <w:tcW w:w="1946" w:type="dxa"/>
          </w:tcPr>
          <w:p w:rsidR="005D32F6" w:rsidRPr="00A92B9F" w:rsidRDefault="00967EBB" w:rsidP="00AC7558">
            <w:pPr>
              <w:widowControl w:val="0"/>
              <w:rPr>
                <w:color w:val="000000" w:themeColor="text1"/>
              </w:rPr>
            </w:pPr>
            <w:r w:rsidRPr="00A92B9F">
              <w:rPr>
                <w:color w:val="000000" w:themeColor="text1"/>
              </w:rPr>
              <w:t>з</w:t>
            </w:r>
            <w:r w:rsidR="005D32F6" w:rsidRPr="00A92B9F">
              <w:rPr>
                <w:color w:val="000000" w:themeColor="text1"/>
              </w:rPr>
              <w:t>аверенная копия или копия, предъявляемая вместе с оригиналом</w:t>
            </w:r>
          </w:p>
        </w:tc>
        <w:tc>
          <w:tcPr>
            <w:tcW w:w="2644" w:type="dxa"/>
          </w:tcPr>
          <w:p w:rsidR="008055BA" w:rsidRPr="00A92B9F" w:rsidRDefault="008055BA" w:rsidP="00081281">
            <w:pPr>
              <w:widowControl w:val="0"/>
              <w:rPr>
                <w:color w:val="000000" w:themeColor="text1"/>
              </w:rPr>
            </w:pPr>
            <w:r w:rsidRPr="00A92B9F">
              <w:rPr>
                <w:color w:val="000000" w:themeColor="text1"/>
              </w:rPr>
              <w:t>Если обращается представитель заявителя</w:t>
            </w:r>
          </w:p>
        </w:tc>
      </w:tr>
      <w:tr w:rsidR="004A5500" w:rsidRPr="00A92B9F" w:rsidTr="002440D1">
        <w:trPr>
          <w:trHeight w:val="390"/>
        </w:trPr>
        <w:tc>
          <w:tcPr>
            <w:tcW w:w="0" w:type="auto"/>
          </w:tcPr>
          <w:p w:rsidR="00892FAA" w:rsidRPr="00A92B9F"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sz w:val="24"/>
                <w:szCs w:val="24"/>
              </w:rPr>
            </w:pPr>
          </w:p>
        </w:tc>
        <w:tc>
          <w:tcPr>
            <w:tcW w:w="0" w:type="auto"/>
          </w:tcPr>
          <w:p w:rsidR="00967EBB" w:rsidRPr="00A92B9F" w:rsidRDefault="00ED1AC0" w:rsidP="006B176B">
            <w:pPr>
              <w:widowControl w:val="0"/>
              <w:rPr>
                <w:strike/>
                <w:color w:val="000000" w:themeColor="text1"/>
              </w:rPr>
            </w:pPr>
            <w:r w:rsidRPr="00A92B9F">
              <w:rPr>
                <w:color w:val="000000" w:themeColor="text1"/>
              </w:rPr>
              <w:t>Д</w:t>
            </w:r>
            <w:r w:rsidR="00892FAA" w:rsidRPr="00A92B9F">
              <w:rPr>
                <w:color w:val="000000" w:themeColor="text1"/>
              </w:rPr>
              <w:t>окумент</w:t>
            </w:r>
            <w:r w:rsidRPr="00A92B9F">
              <w:rPr>
                <w:color w:val="000000" w:themeColor="text1"/>
              </w:rPr>
              <w:t>ы</w:t>
            </w:r>
            <w:r w:rsidR="00892FAA" w:rsidRPr="00A92B9F">
              <w:rPr>
                <w:color w:val="000000" w:themeColor="text1"/>
              </w:rPr>
              <w:t xml:space="preserve">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w:t>
            </w:r>
            <w:r w:rsidRPr="00A92B9F">
              <w:rPr>
                <w:color w:val="000000" w:themeColor="text1"/>
              </w:rPr>
              <w:t>м которого планируется поездка</w:t>
            </w:r>
          </w:p>
        </w:tc>
        <w:tc>
          <w:tcPr>
            <w:tcW w:w="1946" w:type="dxa"/>
          </w:tcPr>
          <w:p w:rsidR="00967EBB" w:rsidRPr="00A92B9F" w:rsidRDefault="00ED1AC0" w:rsidP="00AC7558">
            <w:pPr>
              <w:widowControl w:val="0"/>
              <w:rPr>
                <w:color w:val="000000" w:themeColor="text1"/>
              </w:rPr>
            </w:pPr>
            <w:r w:rsidRPr="00A92B9F">
              <w:rPr>
                <w:color w:val="000000" w:themeColor="text1"/>
              </w:rPr>
              <w:t>копии</w:t>
            </w:r>
          </w:p>
        </w:tc>
        <w:tc>
          <w:tcPr>
            <w:tcW w:w="2644" w:type="dxa"/>
          </w:tcPr>
          <w:p w:rsidR="008055BA" w:rsidRPr="00A92B9F" w:rsidRDefault="00ED1AC0" w:rsidP="00ED1AC0">
            <w:pPr>
              <w:widowControl w:val="0"/>
              <w:rPr>
                <w:color w:val="000000" w:themeColor="text1"/>
              </w:rPr>
            </w:pPr>
            <w:r w:rsidRPr="00A92B9F">
              <w:rPr>
                <w:color w:val="000000" w:themeColor="text1"/>
              </w:rPr>
              <w:t xml:space="preserve">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w:t>
            </w:r>
            <w:r w:rsidRPr="00A92B9F">
              <w:rPr>
                <w:color w:val="000000" w:themeColor="text1"/>
              </w:rPr>
              <w:lastRenderedPageBreak/>
              <w:t>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Администрацию на бумажном носителе</w:t>
            </w:r>
            <w:r w:rsidR="000A0D0A" w:rsidRPr="00A92B9F">
              <w:rPr>
                <w:color w:val="000000" w:themeColor="text1"/>
              </w:rPr>
              <w:t>.</w:t>
            </w:r>
          </w:p>
          <w:p w:rsidR="000A0D0A" w:rsidRPr="00A92B9F" w:rsidRDefault="000A0D0A" w:rsidP="00ED1AC0">
            <w:pPr>
              <w:widowControl w:val="0"/>
              <w:rPr>
                <w:color w:val="000000" w:themeColor="text1"/>
              </w:rPr>
            </w:pPr>
            <w:r w:rsidRPr="00A92B9F">
              <w:rPr>
                <w:color w:val="000000" w:themeColor="text1"/>
              </w:rPr>
              <w:t>Должна быть подписана заявителем и заверена печатью (при наличии)</w:t>
            </w:r>
          </w:p>
        </w:tc>
      </w:tr>
      <w:tr w:rsidR="004A5500" w:rsidRPr="00A92B9F" w:rsidTr="002440D1">
        <w:trPr>
          <w:trHeight w:val="5397"/>
        </w:trPr>
        <w:tc>
          <w:tcPr>
            <w:tcW w:w="0" w:type="auto"/>
          </w:tcPr>
          <w:p w:rsidR="008055BA" w:rsidRPr="00A92B9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sz w:val="24"/>
                <w:szCs w:val="24"/>
              </w:rPr>
            </w:pPr>
          </w:p>
        </w:tc>
        <w:tc>
          <w:tcPr>
            <w:tcW w:w="0" w:type="auto"/>
          </w:tcPr>
          <w:p w:rsidR="00207A0D" w:rsidRPr="00A92B9F" w:rsidRDefault="008055BA" w:rsidP="006B176B">
            <w:pPr>
              <w:widowControl w:val="0"/>
              <w:rPr>
                <w:color w:val="000000" w:themeColor="text1"/>
              </w:rPr>
            </w:pPr>
            <w:r w:rsidRPr="00A92B9F">
              <w:rPr>
                <w:color w:val="000000" w:themeColor="text1"/>
              </w:rPr>
              <w:t xml:space="preserve">Схема </w:t>
            </w:r>
            <w:r w:rsidR="001C0A27" w:rsidRPr="00A92B9F">
              <w:rPr>
                <w:color w:val="000000" w:themeColor="text1"/>
              </w:rPr>
              <w:t xml:space="preserve">тяжеловесного и (или) крупногабаритного </w:t>
            </w:r>
            <w:r w:rsidRPr="00A92B9F">
              <w:rPr>
                <w:color w:val="000000" w:themeColor="text1"/>
              </w:rPr>
              <w:t xml:space="preserve">транспортного средства (автопоезда) </w:t>
            </w:r>
            <w:r w:rsidR="00F0565A" w:rsidRPr="00A92B9F">
              <w:rPr>
                <w:color w:val="000000" w:themeColor="text1"/>
              </w:rPr>
              <w:t>с изображением размещения груза (при наличии груза)</w:t>
            </w:r>
          </w:p>
        </w:tc>
        <w:tc>
          <w:tcPr>
            <w:tcW w:w="1946" w:type="dxa"/>
          </w:tcPr>
          <w:p w:rsidR="008055BA" w:rsidRPr="00A92B9F" w:rsidRDefault="008055BA" w:rsidP="00081281">
            <w:pPr>
              <w:widowControl w:val="0"/>
              <w:rPr>
                <w:color w:val="000000" w:themeColor="text1"/>
              </w:rPr>
            </w:pPr>
            <w:r w:rsidRPr="00A92B9F">
              <w:rPr>
                <w:color w:val="000000" w:themeColor="text1"/>
              </w:rPr>
              <w:t>оригинал</w:t>
            </w:r>
          </w:p>
        </w:tc>
        <w:tc>
          <w:tcPr>
            <w:tcW w:w="2644" w:type="dxa"/>
          </w:tcPr>
          <w:p w:rsidR="008055BA" w:rsidRPr="00A92B9F" w:rsidRDefault="006B176B" w:rsidP="00081281">
            <w:pPr>
              <w:widowControl w:val="0"/>
              <w:rPr>
                <w:color w:val="000000" w:themeColor="text1"/>
              </w:rPr>
            </w:pPr>
            <w:r w:rsidRPr="00A92B9F">
              <w:rPr>
                <w:color w:val="000000" w:themeColor="text1"/>
              </w:rPr>
              <w:t xml:space="preserve">Приложение </w:t>
            </w:r>
            <w:r w:rsidR="0048127C" w:rsidRPr="00A92B9F">
              <w:rPr>
                <w:color w:val="000000" w:themeColor="text1"/>
              </w:rPr>
              <w:t>№ </w:t>
            </w:r>
            <w:r w:rsidRPr="00A92B9F">
              <w:rPr>
                <w:color w:val="000000" w:themeColor="text1"/>
              </w:rPr>
              <w:t>3</w:t>
            </w:r>
          </w:p>
          <w:p w:rsidR="00F0565A" w:rsidRPr="00A92B9F" w:rsidRDefault="006B176B" w:rsidP="00081281">
            <w:pPr>
              <w:widowControl w:val="0"/>
              <w:rPr>
                <w:color w:val="000000" w:themeColor="text1"/>
              </w:rPr>
            </w:pPr>
            <w:proofErr w:type="gramStart"/>
            <w:r w:rsidRPr="00A92B9F">
              <w:rPr>
                <w:color w:val="000000" w:themeColor="text1"/>
              </w:rPr>
              <w:t>Н</w:t>
            </w:r>
            <w:r w:rsidR="00F0565A" w:rsidRPr="00A92B9F">
              <w:rPr>
                <w:color w:val="000000" w:themeColor="text1"/>
              </w:rPr>
              <w:t>а схеме изобража</w:t>
            </w:r>
            <w:r w:rsidR="00207A0D" w:rsidRPr="00A92B9F">
              <w:rPr>
                <w:color w:val="000000" w:themeColor="text1"/>
              </w:rPr>
              <w:t>ю</w:t>
            </w:r>
            <w:r w:rsidR="00F0565A" w:rsidRPr="00A92B9F">
              <w:rPr>
                <w:color w:val="000000" w:themeColor="text1"/>
              </w:rPr>
              <w:t>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w:t>
            </w:r>
            <w:r w:rsidR="002440D1" w:rsidRPr="00A92B9F">
              <w:rPr>
                <w:color w:val="000000" w:themeColor="text1"/>
              </w:rPr>
              <w:t>,</w:t>
            </w:r>
            <w:r w:rsidR="00F0565A" w:rsidRPr="00A92B9F">
              <w:rPr>
                <w:color w:val="000000" w:themeColor="text1"/>
              </w:rPr>
              <w:t xml:space="preserve"> а также при наличии груза </w:t>
            </w:r>
            <w:r w:rsidR="00B12706" w:rsidRPr="00A92B9F">
              <w:rPr>
                <w:color w:val="000000" w:themeColor="text1"/>
              </w:rPr>
              <w:t>–</w:t>
            </w:r>
            <w:r w:rsidR="00F0565A" w:rsidRPr="00A92B9F">
              <w:rPr>
                <w:color w:val="000000" w:themeColor="text1"/>
              </w:rPr>
              <w:t xml:space="preserve"> габариты груза, расположение груза на транспортном средстве, погрузочная высота, свес (при наличии) (изображается вид в профиль, сзади)</w:t>
            </w:r>
            <w:r w:rsidR="00B12706" w:rsidRPr="00A92B9F">
              <w:rPr>
                <w:color w:val="000000" w:themeColor="text1"/>
              </w:rPr>
              <w:t>.</w:t>
            </w:r>
            <w:proofErr w:type="gramEnd"/>
          </w:p>
          <w:p w:rsidR="00F0565A" w:rsidRPr="00A92B9F" w:rsidRDefault="000A0D0A" w:rsidP="002440D1">
            <w:pPr>
              <w:widowControl w:val="0"/>
              <w:rPr>
                <w:strike/>
                <w:color w:val="000000" w:themeColor="text1"/>
              </w:rPr>
            </w:pPr>
            <w:r w:rsidRPr="00A92B9F">
              <w:rPr>
                <w:color w:val="000000" w:themeColor="text1"/>
              </w:rPr>
              <w:t>Должна быть подписана заявителем и заверена печатью (при наличии)</w:t>
            </w:r>
          </w:p>
        </w:tc>
      </w:tr>
      <w:tr w:rsidR="004A5500" w:rsidRPr="00A92B9F" w:rsidTr="002440D1">
        <w:trPr>
          <w:trHeight w:val="277"/>
        </w:trPr>
        <w:tc>
          <w:tcPr>
            <w:tcW w:w="0" w:type="auto"/>
            <w:gridSpan w:val="4"/>
          </w:tcPr>
          <w:p w:rsidR="008055BA" w:rsidRPr="00A92B9F" w:rsidRDefault="008055BA" w:rsidP="002440D1">
            <w:pPr>
              <w:widowControl w:val="0"/>
              <w:jc w:val="center"/>
              <w:rPr>
                <w:b/>
                <w:color w:val="000000" w:themeColor="text1"/>
              </w:rPr>
            </w:pPr>
            <w:r w:rsidRPr="00A92B9F">
              <w:rPr>
                <w:b/>
                <w:color w:val="000000" w:themeColor="text1"/>
              </w:rPr>
              <w:t>Документы, получаемые по межведомственному взаимодействию</w:t>
            </w:r>
          </w:p>
        </w:tc>
      </w:tr>
      <w:tr w:rsidR="004A5500" w:rsidRPr="00A92B9F" w:rsidTr="002440D1">
        <w:trPr>
          <w:trHeight w:val="277"/>
        </w:trPr>
        <w:tc>
          <w:tcPr>
            <w:tcW w:w="0" w:type="auto"/>
          </w:tcPr>
          <w:p w:rsidR="008055BA" w:rsidRPr="00A92B9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sz w:val="24"/>
                <w:szCs w:val="24"/>
              </w:rPr>
            </w:pPr>
          </w:p>
        </w:tc>
        <w:tc>
          <w:tcPr>
            <w:tcW w:w="0" w:type="auto"/>
          </w:tcPr>
          <w:p w:rsidR="008055BA" w:rsidRPr="00A92B9F" w:rsidRDefault="008055BA" w:rsidP="00081281">
            <w:pPr>
              <w:widowControl w:val="0"/>
              <w:rPr>
                <w:color w:val="000000" w:themeColor="text1"/>
              </w:rPr>
            </w:pPr>
            <w:r w:rsidRPr="00A92B9F">
              <w:rPr>
                <w:color w:val="000000" w:themeColor="text1"/>
              </w:rPr>
              <w:t>Выписка из Единого государственного реестра индивидуальных предпринимателей</w:t>
            </w:r>
          </w:p>
        </w:tc>
        <w:tc>
          <w:tcPr>
            <w:tcW w:w="1946" w:type="dxa"/>
          </w:tcPr>
          <w:p w:rsidR="008055BA" w:rsidRPr="00A92B9F" w:rsidRDefault="008055BA" w:rsidP="00081281">
            <w:pPr>
              <w:widowControl w:val="0"/>
              <w:rPr>
                <w:color w:val="000000" w:themeColor="text1"/>
              </w:rPr>
            </w:pPr>
            <w:r w:rsidRPr="00A92B9F">
              <w:rPr>
                <w:color w:val="000000" w:themeColor="text1"/>
              </w:rPr>
              <w:t>оригинал</w:t>
            </w:r>
          </w:p>
        </w:tc>
        <w:tc>
          <w:tcPr>
            <w:tcW w:w="2644" w:type="dxa"/>
          </w:tcPr>
          <w:p w:rsidR="008055BA" w:rsidRPr="00A92B9F" w:rsidRDefault="008055BA" w:rsidP="00081281">
            <w:pPr>
              <w:widowControl w:val="0"/>
              <w:rPr>
                <w:color w:val="000000" w:themeColor="text1"/>
              </w:rPr>
            </w:pPr>
            <w:r w:rsidRPr="00A92B9F">
              <w:rPr>
                <w:color w:val="000000" w:themeColor="text1"/>
              </w:rPr>
              <w:t>Для индивидуальных предпринимателей</w:t>
            </w:r>
          </w:p>
        </w:tc>
      </w:tr>
      <w:tr w:rsidR="004A5500" w:rsidRPr="00A92B9F" w:rsidTr="002440D1">
        <w:trPr>
          <w:trHeight w:val="277"/>
        </w:trPr>
        <w:tc>
          <w:tcPr>
            <w:tcW w:w="0" w:type="auto"/>
          </w:tcPr>
          <w:p w:rsidR="008055BA" w:rsidRPr="00A92B9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sz w:val="24"/>
                <w:szCs w:val="24"/>
              </w:rPr>
            </w:pPr>
          </w:p>
        </w:tc>
        <w:tc>
          <w:tcPr>
            <w:tcW w:w="0" w:type="auto"/>
          </w:tcPr>
          <w:p w:rsidR="008055BA" w:rsidRPr="00A92B9F" w:rsidRDefault="008055BA" w:rsidP="00081281">
            <w:pPr>
              <w:widowControl w:val="0"/>
              <w:rPr>
                <w:color w:val="000000" w:themeColor="text1"/>
              </w:rPr>
            </w:pPr>
            <w:r w:rsidRPr="00A92B9F">
              <w:rPr>
                <w:color w:val="000000" w:themeColor="text1"/>
              </w:rPr>
              <w:t>Выписка из Единого государственного реестра юридических лиц</w:t>
            </w:r>
          </w:p>
        </w:tc>
        <w:tc>
          <w:tcPr>
            <w:tcW w:w="1946" w:type="dxa"/>
          </w:tcPr>
          <w:p w:rsidR="008055BA" w:rsidRPr="00A92B9F" w:rsidRDefault="008055BA" w:rsidP="00081281">
            <w:pPr>
              <w:widowControl w:val="0"/>
              <w:rPr>
                <w:color w:val="000000" w:themeColor="text1"/>
              </w:rPr>
            </w:pPr>
            <w:r w:rsidRPr="00A92B9F">
              <w:rPr>
                <w:color w:val="000000" w:themeColor="text1"/>
              </w:rPr>
              <w:t>оригинал</w:t>
            </w:r>
          </w:p>
        </w:tc>
        <w:tc>
          <w:tcPr>
            <w:tcW w:w="2644" w:type="dxa"/>
          </w:tcPr>
          <w:p w:rsidR="008055BA" w:rsidRPr="00A92B9F" w:rsidRDefault="008055BA" w:rsidP="00081281">
            <w:pPr>
              <w:widowControl w:val="0"/>
              <w:rPr>
                <w:color w:val="000000" w:themeColor="text1"/>
              </w:rPr>
            </w:pPr>
            <w:r w:rsidRPr="00A92B9F">
              <w:rPr>
                <w:color w:val="000000" w:themeColor="text1"/>
              </w:rPr>
              <w:t>Для юридических лиц</w:t>
            </w:r>
          </w:p>
        </w:tc>
      </w:tr>
      <w:tr w:rsidR="004A5500" w:rsidRPr="00A92B9F" w:rsidTr="002440D1">
        <w:trPr>
          <w:trHeight w:val="277"/>
        </w:trPr>
        <w:tc>
          <w:tcPr>
            <w:tcW w:w="0" w:type="auto"/>
          </w:tcPr>
          <w:p w:rsidR="00967EBB" w:rsidRPr="00A92B9F"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sz w:val="24"/>
                <w:szCs w:val="24"/>
              </w:rPr>
            </w:pPr>
          </w:p>
        </w:tc>
        <w:tc>
          <w:tcPr>
            <w:tcW w:w="0" w:type="auto"/>
          </w:tcPr>
          <w:p w:rsidR="00967EBB" w:rsidRPr="00A92B9F" w:rsidRDefault="00967EBB" w:rsidP="00612CEA">
            <w:pPr>
              <w:widowControl w:val="0"/>
              <w:rPr>
                <w:color w:val="000000" w:themeColor="text1"/>
              </w:rPr>
            </w:pPr>
            <w:r w:rsidRPr="00A92B9F">
              <w:rPr>
                <w:color w:val="000000" w:themeColor="text1"/>
              </w:rPr>
              <w:t xml:space="preserve">Платежный документ, подтверждающий уплату государственной пошлины за выдачу </w:t>
            </w:r>
            <w:r w:rsidR="00612CEA" w:rsidRPr="00A92B9F">
              <w:rPr>
                <w:color w:val="000000" w:themeColor="text1"/>
              </w:rPr>
              <w:t>С</w:t>
            </w:r>
            <w:r w:rsidRPr="00A92B9F">
              <w:rPr>
                <w:color w:val="000000" w:themeColor="text1"/>
              </w:rPr>
              <w:t>пециального разрешения</w:t>
            </w:r>
          </w:p>
        </w:tc>
        <w:tc>
          <w:tcPr>
            <w:tcW w:w="1946" w:type="dxa"/>
          </w:tcPr>
          <w:p w:rsidR="00967EBB" w:rsidRPr="00A92B9F" w:rsidRDefault="00967EBB" w:rsidP="00081281">
            <w:pPr>
              <w:widowControl w:val="0"/>
              <w:rPr>
                <w:color w:val="000000" w:themeColor="text1"/>
              </w:rPr>
            </w:pPr>
            <w:r w:rsidRPr="00A92B9F">
              <w:rPr>
                <w:color w:val="000000" w:themeColor="text1"/>
              </w:rPr>
              <w:t>копия</w:t>
            </w:r>
          </w:p>
        </w:tc>
        <w:tc>
          <w:tcPr>
            <w:tcW w:w="2644" w:type="dxa"/>
          </w:tcPr>
          <w:p w:rsidR="00967EBB" w:rsidRPr="00A92B9F" w:rsidRDefault="00967EBB" w:rsidP="00081281">
            <w:pPr>
              <w:widowControl w:val="0"/>
              <w:rPr>
                <w:color w:val="000000" w:themeColor="text1"/>
              </w:rPr>
            </w:pPr>
          </w:p>
        </w:tc>
      </w:tr>
    </w:tbl>
    <w:p w:rsidR="00892FAA" w:rsidRPr="00A92B9F" w:rsidRDefault="00892FAA" w:rsidP="000D4EA0">
      <w:pPr>
        <w:pStyle w:val="Default"/>
        <w:widowControl w:val="0"/>
        <w:ind w:firstLine="708"/>
        <w:jc w:val="both"/>
        <w:rPr>
          <w:rFonts w:ascii="Times New Roman" w:hAnsi="Times New Roman" w:cs="Times New Roman"/>
          <w:color w:val="000000" w:themeColor="text1"/>
        </w:rPr>
      </w:pPr>
    </w:p>
    <w:p w:rsidR="00993C6F" w:rsidRPr="00A92B9F" w:rsidRDefault="00993C6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Заявитель в праве по собственной инициативе представить документы, </w:t>
      </w:r>
      <w:r w:rsidRPr="00A92B9F">
        <w:rPr>
          <w:rFonts w:ascii="Times New Roman" w:hAnsi="Times New Roman" w:cs="Times New Roman"/>
          <w:color w:val="000000" w:themeColor="text1"/>
        </w:rPr>
        <w:lastRenderedPageBreak/>
        <w:t>предоставляемые в рамках межведомственного взаимодействия.</w:t>
      </w:r>
    </w:p>
    <w:p w:rsidR="00E9275F" w:rsidRPr="00A92B9F" w:rsidRDefault="00E9275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Орган, предоставляющий Муниципальную услугу, не вправе:</w:t>
      </w:r>
    </w:p>
    <w:p w:rsidR="00E9275F" w:rsidRPr="00A92B9F" w:rsidRDefault="00E9275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A92B9F" w:rsidRDefault="00E9275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A92B9F" w:rsidRDefault="00E9275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 требовать от заявителя совершения иных действий, кроме прохождения идентификац</w:t>
      </w:r>
      <w:proofErr w:type="gramStart"/>
      <w:r w:rsidRPr="00A92B9F">
        <w:rPr>
          <w:rFonts w:ascii="Times New Roman" w:hAnsi="Times New Roman" w:cs="Times New Roman"/>
          <w:color w:val="000000" w:themeColor="text1"/>
        </w:rPr>
        <w:t>ии и ау</w:t>
      </w:r>
      <w:proofErr w:type="gramEnd"/>
      <w:r w:rsidRPr="00A92B9F">
        <w:rPr>
          <w:rFonts w:ascii="Times New Roman" w:hAnsi="Times New Roman" w:cs="Times New Roman"/>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A92B9F" w:rsidRDefault="00E9275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A92B9F" w:rsidRDefault="00E9275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A92B9F" w:rsidRDefault="00E9275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A92B9F" w:rsidRDefault="00E9275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A92B9F">
        <w:rPr>
          <w:rFonts w:ascii="Times New Roman" w:hAnsi="Times New Roman" w:cs="Times New Roman"/>
          <w:color w:val="000000" w:themeColor="text1"/>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A92B9F">
        <w:rPr>
          <w:rFonts w:ascii="Times New Roman" w:hAnsi="Times New Roman" w:cs="Times New Roman"/>
          <w:color w:val="000000" w:themeColor="text1"/>
        </w:rPr>
        <w:t>услуг;</w:t>
      </w:r>
    </w:p>
    <w:p w:rsidR="00FD5BEE" w:rsidRPr="00A92B9F" w:rsidRDefault="00FD5BEE"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A92B9F" w:rsidRDefault="00FD5BEE"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A92B9F" w:rsidRDefault="00FD5BEE"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A92B9F" w:rsidRDefault="00FD5BEE"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A92B9F" w:rsidRDefault="00FD5BEE"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 xml:space="preserve">210-ФЗ «Об организации предоставления государственных и муниципальных услуг», при первоначальном отказе в приеме документов, необходимых </w:t>
      </w:r>
      <w:r w:rsidRPr="00A92B9F">
        <w:rPr>
          <w:rFonts w:ascii="Times New Roman" w:hAnsi="Times New Roman" w:cs="Times New Roman"/>
          <w:color w:val="000000" w:themeColor="text1"/>
        </w:rPr>
        <w:lastRenderedPageBreak/>
        <w:t>для предоставления муниципальной услуги, либо в предоставлении муниципальной услуги</w:t>
      </w:r>
      <w:proofErr w:type="gramEnd"/>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341B4" w:rsidRPr="00A92B9F" w:rsidRDefault="00E341B4"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A92B9F">
        <w:rPr>
          <w:rFonts w:ascii="Times New Roman" w:hAnsi="Times New Roman" w:cs="Times New Roman"/>
          <w:color w:val="000000" w:themeColor="text1"/>
        </w:rPr>
        <w:t xml:space="preserve"> иных случаев, установленных федеральными законами.</w:t>
      </w:r>
    </w:p>
    <w:p w:rsidR="00993C6F" w:rsidRPr="00A92B9F" w:rsidRDefault="00993C6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Копии документов, указанных в </w:t>
      </w:r>
      <w:r w:rsidR="00C46649" w:rsidRPr="00A92B9F">
        <w:rPr>
          <w:rFonts w:ascii="Times New Roman" w:hAnsi="Times New Roman" w:cs="Times New Roman"/>
          <w:color w:val="000000" w:themeColor="text1"/>
        </w:rPr>
        <w:t xml:space="preserve">настоящем </w:t>
      </w:r>
      <w:r w:rsidRPr="00A92B9F">
        <w:rPr>
          <w:rFonts w:ascii="Times New Roman" w:hAnsi="Times New Roman" w:cs="Times New Roman"/>
          <w:color w:val="000000" w:themeColor="text1"/>
        </w:rPr>
        <w:t>пункте, представляются вместе с подлинниками, которые после сверки возвращаются заявителю.</w:t>
      </w:r>
    </w:p>
    <w:p w:rsidR="00993C6F" w:rsidRPr="00A92B9F" w:rsidRDefault="00993C6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w:t>
      </w:r>
      <w:r w:rsidR="00D07924" w:rsidRPr="00A92B9F">
        <w:rPr>
          <w:rFonts w:ascii="Times New Roman" w:hAnsi="Times New Roman" w:cs="Times New Roman"/>
          <w:color w:val="000000" w:themeColor="text1"/>
        </w:rPr>
        <w:t xml:space="preserve"> или через МФЦ,</w:t>
      </w:r>
      <w:r w:rsidRPr="00A92B9F">
        <w:rPr>
          <w:rFonts w:ascii="Times New Roman" w:hAnsi="Times New Roman" w:cs="Times New Roman"/>
          <w:color w:val="000000" w:themeColor="text1"/>
        </w:rPr>
        <w:t xml:space="preserve"> </w:t>
      </w:r>
      <w:r w:rsidR="00D07924" w:rsidRPr="00A92B9F">
        <w:rPr>
          <w:rFonts w:ascii="Times New Roman" w:hAnsi="Times New Roman" w:cs="Times New Roman"/>
          <w:color w:val="000000" w:themeColor="text1"/>
        </w:rPr>
        <w:t>а также путем направления в адрес Администрации посредством почтового отправления, факсимильной связи</w:t>
      </w:r>
      <w:r w:rsidRPr="00A92B9F">
        <w:rPr>
          <w:rFonts w:ascii="Times New Roman" w:hAnsi="Times New Roman" w:cs="Times New Roman"/>
          <w:color w:val="000000" w:themeColor="text1"/>
        </w:rPr>
        <w:t>.</w:t>
      </w:r>
    </w:p>
    <w:p w:rsidR="005D44B1" w:rsidRPr="00A92B9F" w:rsidRDefault="005D44B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При этом в случае направления документов в адрес Администрации посредством факсимильной связи, при обращении заявителя за </w:t>
      </w:r>
      <w:r w:rsidR="00612CEA" w:rsidRPr="00A92B9F">
        <w:rPr>
          <w:rFonts w:ascii="Times New Roman" w:hAnsi="Times New Roman" w:cs="Times New Roman"/>
          <w:color w:val="000000" w:themeColor="text1"/>
        </w:rPr>
        <w:t>получением оформленного бланка С</w:t>
      </w:r>
      <w:r w:rsidRPr="00A92B9F">
        <w:rPr>
          <w:rFonts w:ascii="Times New Roman" w:hAnsi="Times New Roman" w:cs="Times New Roman"/>
          <w:color w:val="000000" w:themeColor="text1"/>
        </w:rPr>
        <w:t>пециального разрешения должны быть предоставлены их оригиналы, оформленные в соответствии с настоящим пунктом.</w:t>
      </w:r>
    </w:p>
    <w:p w:rsidR="00993C6F" w:rsidRPr="00A92B9F" w:rsidRDefault="00993C6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С использованием </w:t>
      </w:r>
      <w:r w:rsidR="00E9275F" w:rsidRPr="00A92B9F">
        <w:rPr>
          <w:rFonts w:ascii="Times New Roman" w:hAnsi="Times New Roman" w:cs="Times New Roman"/>
          <w:color w:val="000000" w:themeColor="text1"/>
        </w:rPr>
        <w:t>Регионального портала</w:t>
      </w:r>
      <w:r w:rsidRPr="00A92B9F">
        <w:rPr>
          <w:rFonts w:ascii="Times New Roman" w:hAnsi="Times New Roman" w:cs="Times New Roman"/>
          <w:color w:val="000000" w:themeColor="text1"/>
        </w:rPr>
        <w:t xml:space="preserve"> представляются заявление и документы, необходимые для предоставления услуги, в форме электронных документов.</w:t>
      </w:r>
    </w:p>
    <w:p w:rsidR="002457E6" w:rsidRPr="00A92B9F" w:rsidRDefault="002457E6"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По инициативе заявителя до получения </w:t>
      </w:r>
      <w:r w:rsidR="00612CEA" w:rsidRPr="00A92B9F">
        <w:rPr>
          <w:rFonts w:ascii="Times New Roman" w:hAnsi="Times New Roman" w:cs="Times New Roman"/>
          <w:color w:val="000000" w:themeColor="text1"/>
        </w:rPr>
        <w:t>С</w:t>
      </w:r>
      <w:r w:rsidRPr="00A92B9F">
        <w:rPr>
          <w:rFonts w:ascii="Times New Roman" w:hAnsi="Times New Roman" w:cs="Times New Roman"/>
          <w:color w:val="000000" w:themeColor="text1"/>
        </w:rPr>
        <w:t>пециального разрешения заявление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A92B9F" w:rsidRDefault="00E341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210-ФЗ «Об организации предоставления государственных и муниципальных услуг» не осуществляется.</w:t>
      </w:r>
    </w:p>
    <w:p w:rsidR="00993C6F" w:rsidRPr="00A92B9F" w:rsidRDefault="00993C6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2.7. Исчерпывающий перечень оснований для отказа в приеме документов, необходимых для предоставления Муниципальной услуги</w:t>
      </w:r>
      <w:r w:rsidR="00300B83" w:rsidRPr="00A92B9F">
        <w:rPr>
          <w:rFonts w:ascii="Times New Roman" w:hAnsi="Times New Roman" w:cs="Times New Roman"/>
          <w:color w:val="000000" w:themeColor="text1"/>
        </w:rPr>
        <w:t>.</w:t>
      </w:r>
    </w:p>
    <w:p w:rsidR="00D5245D" w:rsidRPr="00A92B9F" w:rsidRDefault="00993C6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приеме документов может быть отказано на следующих основаниях:</w:t>
      </w:r>
    </w:p>
    <w:p w:rsidR="0058298E" w:rsidRPr="00A92B9F" w:rsidRDefault="0058298E"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непредоставление всего необходимого пакета документов, указанного в пункте 2.6 настоящего Административного регламента;</w:t>
      </w:r>
    </w:p>
    <w:p w:rsidR="0058298E" w:rsidRPr="00A92B9F" w:rsidRDefault="0058298E"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A92B9F" w:rsidRDefault="0058298E"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отсутствие в заявлении сведений о заявителе</w:t>
      </w:r>
      <w:r w:rsidR="009D6BA5" w:rsidRPr="00A92B9F">
        <w:rPr>
          <w:rFonts w:ascii="Times New Roman" w:hAnsi="Times New Roman" w:cs="Times New Roman"/>
          <w:color w:val="000000" w:themeColor="text1"/>
        </w:rPr>
        <w:t>;</w:t>
      </w:r>
    </w:p>
    <w:p w:rsidR="00E341B4" w:rsidRPr="00A92B9F" w:rsidRDefault="009D6BA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заявление подписано лицом, не имеющим полномочий на подписание данного заявления</w:t>
      </w:r>
      <w:r w:rsidR="005D44B1" w:rsidRPr="00A92B9F">
        <w:rPr>
          <w:rFonts w:ascii="Times New Roman" w:hAnsi="Times New Roman" w:cs="Times New Roman"/>
          <w:color w:val="000000" w:themeColor="text1"/>
        </w:rPr>
        <w:t>;</w:t>
      </w:r>
    </w:p>
    <w:p w:rsidR="002301F3" w:rsidRPr="00A92B9F" w:rsidRDefault="002301F3"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w:t>
      </w:r>
      <w:r w:rsidR="00194255" w:rsidRPr="00A92B9F">
        <w:rPr>
          <w:rFonts w:ascii="Times New Roman" w:hAnsi="Times New Roman" w:cs="Times New Roman"/>
          <w:color w:val="000000" w:themeColor="text1"/>
        </w:rPr>
        <w:t>А</w:t>
      </w:r>
      <w:r w:rsidR="005D44B1" w:rsidRPr="00A92B9F">
        <w:rPr>
          <w:rFonts w:ascii="Times New Roman" w:hAnsi="Times New Roman" w:cs="Times New Roman"/>
          <w:color w:val="000000" w:themeColor="text1"/>
        </w:rPr>
        <w:t>дминистрация</w:t>
      </w:r>
      <w:r w:rsidRPr="00A92B9F">
        <w:rPr>
          <w:rFonts w:ascii="Times New Roman" w:hAnsi="Times New Roman" w:cs="Times New Roman"/>
          <w:color w:val="000000" w:themeColor="text1"/>
        </w:rPr>
        <w:t xml:space="preserve"> не вправе</w:t>
      </w:r>
      <w:r w:rsidR="005D44B1"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выдавать </w:t>
      </w:r>
      <w:r w:rsidR="00612CEA" w:rsidRPr="00A92B9F">
        <w:rPr>
          <w:rFonts w:ascii="Times New Roman" w:hAnsi="Times New Roman" w:cs="Times New Roman"/>
          <w:color w:val="000000" w:themeColor="text1"/>
        </w:rPr>
        <w:t>С</w:t>
      </w:r>
      <w:r w:rsidRPr="00A92B9F">
        <w:rPr>
          <w:rFonts w:ascii="Times New Roman" w:hAnsi="Times New Roman" w:cs="Times New Roman"/>
          <w:color w:val="000000" w:themeColor="text1"/>
        </w:rPr>
        <w:t>пециальное разрешение по заявле</w:t>
      </w:r>
      <w:r w:rsidR="00E07194" w:rsidRPr="00A92B9F">
        <w:rPr>
          <w:rFonts w:ascii="Times New Roman" w:hAnsi="Times New Roman" w:cs="Times New Roman"/>
          <w:color w:val="000000" w:themeColor="text1"/>
        </w:rPr>
        <w:t>нному маршруту</w:t>
      </w:r>
      <w:r w:rsidR="00C34298" w:rsidRPr="00A92B9F">
        <w:rPr>
          <w:rFonts w:ascii="Times New Roman" w:hAnsi="Times New Roman" w:cs="Times New Roman"/>
          <w:color w:val="000000" w:themeColor="text1"/>
        </w:rPr>
        <w:t>:</w:t>
      </w:r>
    </w:p>
    <w:p w:rsidR="00C34298" w:rsidRPr="00A92B9F" w:rsidRDefault="00C3429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заявитель не произвел оплату государственной пошлины за выдачу Специального разрешения.</w:t>
      </w:r>
    </w:p>
    <w:p w:rsidR="0058298E" w:rsidRPr="00A92B9F" w:rsidRDefault="009D6BA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Администрация, принявшая решение об отказе в регистрации заявления, в течение </w:t>
      </w:r>
      <w:r w:rsidRPr="00A92B9F">
        <w:rPr>
          <w:rFonts w:ascii="Times New Roman" w:hAnsi="Times New Roman" w:cs="Times New Roman"/>
          <w:color w:val="000000" w:themeColor="text1"/>
        </w:rPr>
        <w:lastRenderedPageBreak/>
        <w:t xml:space="preserve">одного рабочего дня </w:t>
      </w:r>
      <w:proofErr w:type="gramStart"/>
      <w:r w:rsidRPr="00A92B9F">
        <w:rPr>
          <w:rFonts w:ascii="Times New Roman" w:hAnsi="Times New Roman" w:cs="Times New Roman"/>
          <w:color w:val="000000" w:themeColor="text1"/>
        </w:rPr>
        <w:t>с даты поступления</w:t>
      </w:r>
      <w:proofErr w:type="gramEnd"/>
      <w:r w:rsidRPr="00A92B9F">
        <w:rPr>
          <w:rFonts w:ascii="Times New Roman" w:hAnsi="Times New Roman" w:cs="Times New Roman"/>
          <w:color w:val="000000" w:themeColor="text1"/>
        </w:rPr>
        <w:t xml:space="preserve"> заявления и прилагаемых к нему документов</w:t>
      </w:r>
      <w:r w:rsidR="00A4555A" w:rsidRPr="00A92B9F">
        <w:rPr>
          <w:rFonts w:ascii="Times New Roman" w:hAnsi="Times New Roman" w:cs="Times New Roman"/>
          <w:color w:val="000000" w:themeColor="text1"/>
        </w:rPr>
        <w:t xml:space="preserve"> выбранным заявителем способом связи</w:t>
      </w:r>
      <w:r w:rsidRPr="00A92B9F">
        <w:rPr>
          <w:rFonts w:ascii="Times New Roman" w:hAnsi="Times New Roman" w:cs="Times New Roman"/>
          <w:color w:val="000000" w:themeColor="text1"/>
        </w:rPr>
        <w:t xml:space="preserve"> проинформировать </w:t>
      </w:r>
      <w:r w:rsidR="00A4555A" w:rsidRPr="00A92B9F">
        <w:rPr>
          <w:rFonts w:ascii="Times New Roman" w:hAnsi="Times New Roman" w:cs="Times New Roman"/>
          <w:color w:val="000000" w:themeColor="text1"/>
        </w:rPr>
        <w:t>его</w:t>
      </w:r>
      <w:r w:rsidRPr="00A92B9F">
        <w:rPr>
          <w:rFonts w:ascii="Times New Roman" w:hAnsi="Times New Roman" w:cs="Times New Roman"/>
          <w:color w:val="000000" w:themeColor="text1"/>
        </w:rPr>
        <w:t xml:space="preserve"> о принятом решении с указанием оснований принятия данного решения.</w:t>
      </w:r>
    </w:p>
    <w:p w:rsidR="00993C6F" w:rsidRPr="00A92B9F" w:rsidRDefault="00993C6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A92B9F" w:rsidRDefault="00993C6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2.7.1. </w:t>
      </w:r>
      <w:r w:rsidR="00E9275F" w:rsidRPr="00A92B9F">
        <w:rPr>
          <w:rFonts w:ascii="Times New Roman" w:hAnsi="Times New Roman" w:cs="Times New Roman"/>
          <w:color w:val="000000" w:themeColor="text1"/>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A92B9F">
        <w:rPr>
          <w:rFonts w:ascii="Times New Roman" w:hAnsi="Times New Roman" w:cs="Times New Roman"/>
          <w:color w:val="000000" w:themeColor="text1"/>
        </w:rPr>
        <w:t>:</w:t>
      </w:r>
    </w:p>
    <w:p w:rsidR="00600EA1" w:rsidRPr="00A92B9F" w:rsidRDefault="00993C6F"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w:t>
      </w:r>
      <w:r w:rsidR="00E341B4" w:rsidRPr="00A92B9F">
        <w:rPr>
          <w:rFonts w:ascii="Times New Roman" w:hAnsi="Times New Roman" w:cs="Times New Roman"/>
          <w:color w:val="000000" w:themeColor="text1"/>
        </w:rPr>
        <w:t xml:space="preserve">, либо вид электронной подписи не соответствует виду, который определяется в соответствии с частью 2 статьи 21.1 Федерального закона от 27 июля 2010 года </w:t>
      </w:r>
      <w:r w:rsidR="0048127C" w:rsidRPr="00A92B9F">
        <w:rPr>
          <w:rFonts w:ascii="Times New Roman" w:hAnsi="Times New Roman" w:cs="Times New Roman"/>
          <w:color w:val="000000" w:themeColor="text1"/>
        </w:rPr>
        <w:t>№ </w:t>
      </w:r>
      <w:r w:rsidR="00E341B4" w:rsidRPr="00A92B9F">
        <w:rPr>
          <w:rFonts w:ascii="Times New Roman" w:hAnsi="Times New Roman" w:cs="Times New Roman"/>
          <w:color w:val="000000" w:themeColor="text1"/>
        </w:rPr>
        <w:t>210-ФЗ «Об организации предоставления государственных и муниципальных услуг»</w:t>
      </w:r>
      <w:r w:rsidR="00600EA1" w:rsidRPr="00A92B9F">
        <w:rPr>
          <w:rFonts w:ascii="Times New Roman" w:hAnsi="Times New Roman" w:cs="Times New Roman"/>
          <w:color w:val="000000" w:themeColor="text1"/>
        </w:rPr>
        <w:t>;</w:t>
      </w:r>
      <w:proofErr w:type="gramEnd"/>
    </w:p>
    <w:p w:rsidR="00993C6F" w:rsidRPr="00A92B9F" w:rsidRDefault="00600EA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заявитель</w:t>
      </w:r>
      <w:r w:rsidR="00B12706"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физическое</w:t>
      </w:r>
      <w:proofErr w:type="gramEnd"/>
      <w:r w:rsidRPr="00A92B9F">
        <w:rPr>
          <w:rFonts w:ascii="Times New Roman" w:hAnsi="Times New Roman" w:cs="Times New Roman"/>
          <w:color w:val="000000" w:themeColor="text1"/>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A92B9F" w:rsidRDefault="00993C6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2.8. </w:t>
      </w:r>
      <w:r w:rsidR="005D7061" w:rsidRPr="00A92B9F">
        <w:rPr>
          <w:rFonts w:ascii="Times New Roman" w:hAnsi="Times New Roman" w:cs="Times New Roman"/>
          <w:color w:val="000000" w:themeColor="text1"/>
        </w:rPr>
        <w:t>Исчерпывающий перечень оснований для приостановления в предоставлении Муниципальной услуги.</w:t>
      </w:r>
    </w:p>
    <w:p w:rsidR="00C10C39" w:rsidRPr="00A92B9F" w:rsidRDefault="008C204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Приостановление предоставления</w:t>
      </w:r>
      <w:r w:rsidR="00C10C39" w:rsidRPr="00A92B9F">
        <w:rPr>
          <w:rFonts w:ascii="Times New Roman" w:hAnsi="Times New Roman" w:cs="Times New Roman"/>
          <w:color w:val="000000" w:themeColor="text1"/>
        </w:rPr>
        <w:t xml:space="preserve"> Муниципальной услуги </w:t>
      </w:r>
      <w:r w:rsidRPr="00A92B9F">
        <w:rPr>
          <w:rFonts w:ascii="Times New Roman" w:hAnsi="Times New Roman" w:cs="Times New Roman"/>
          <w:color w:val="000000" w:themeColor="text1"/>
        </w:rPr>
        <w:t>законодательством Российской Федерации не предусмотрено.</w:t>
      </w:r>
    </w:p>
    <w:p w:rsidR="00D5245D" w:rsidRPr="00A92B9F" w:rsidRDefault="000D45E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2.9. </w:t>
      </w:r>
      <w:r w:rsidR="00D5245D" w:rsidRPr="00A92B9F">
        <w:rPr>
          <w:rFonts w:ascii="Times New Roman" w:hAnsi="Times New Roman" w:cs="Times New Roman"/>
          <w:color w:val="000000" w:themeColor="text1"/>
        </w:rPr>
        <w:t>В предоставлении Муниципальной услуги может быть отказано на следующих основаниях:</w:t>
      </w:r>
    </w:p>
    <w:p w:rsidR="00C10C39" w:rsidRPr="00A92B9F" w:rsidRDefault="00C10C3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непредоставление всего необходимого пакета документов, указанного в пункте 2.6 настоящего Административного регламента;</w:t>
      </w:r>
    </w:p>
    <w:p w:rsidR="00C10C39" w:rsidRPr="00A92B9F" w:rsidRDefault="00C10C39" w:rsidP="000D4EA0">
      <w:pPr>
        <w:pStyle w:val="Default"/>
        <w:widowControl w:val="0"/>
        <w:ind w:firstLine="708"/>
        <w:jc w:val="both"/>
        <w:rPr>
          <w:rFonts w:ascii="Times New Roman" w:hAnsi="Times New Roman" w:cs="Times New Roman"/>
          <w:color w:val="000000" w:themeColor="text1"/>
        </w:rPr>
      </w:pPr>
      <w:bookmarkStart w:id="8" w:name="Par175"/>
      <w:bookmarkEnd w:id="8"/>
      <w:r w:rsidRPr="00A92B9F">
        <w:rPr>
          <w:rFonts w:ascii="Times New Roman" w:hAnsi="Times New Roman" w:cs="Times New Roman"/>
          <w:color w:val="000000" w:themeColor="text1"/>
        </w:rPr>
        <w:t>- несоответствие хотя бы одного из документов предоставляемых заявителем,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E341B4" w:rsidRPr="00A92B9F" w:rsidRDefault="00E341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186DE2" w:rsidRPr="00A92B9F" w:rsidRDefault="00186DE2"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информация о государственной регистрации в качестве индивидуального предпринимателя или юридического лица </w:t>
      </w:r>
      <w:r w:rsidR="005B2488" w:rsidRPr="00A92B9F">
        <w:rPr>
          <w:rFonts w:ascii="Times New Roman" w:hAnsi="Times New Roman" w:cs="Times New Roman"/>
        </w:rPr>
        <w:t xml:space="preserve">не </w:t>
      </w:r>
      <w:r w:rsidR="005B2488" w:rsidRPr="00A92B9F">
        <w:rPr>
          <w:rFonts w:ascii="Times New Roman" w:hAnsi="Times New Roman" w:cs="Times New Roman"/>
          <w:color w:val="000000" w:themeColor="text1"/>
        </w:rPr>
        <w:t>соответствует информации</w:t>
      </w:r>
      <w:r w:rsidRPr="00A92B9F">
        <w:rPr>
          <w:rFonts w:ascii="Times New Roman" w:hAnsi="Times New Roman" w:cs="Times New Roman"/>
          <w:color w:val="000000" w:themeColor="text1"/>
        </w:rPr>
        <w:t>, указанной в заявлении;</w:t>
      </w:r>
    </w:p>
    <w:p w:rsidR="005B2488" w:rsidRPr="00A92B9F" w:rsidRDefault="005B248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установленные требования о перевозке груза, не являющегося неделимым, не соблюдены;</w:t>
      </w:r>
    </w:p>
    <w:p w:rsidR="00C10C39" w:rsidRPr="00A92B9F" w:rsidRDefault="00C10C3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5B2488" w:rsidRPr="00A92B9F" w:rsidRDefault="005B2488" w:rsidP="000D4EA0">
      <w:pPr>
        <w:pStyle w:val="Default"/>
        <w:widowControl w:val="0"/>
        <w:ind w:firstLine="708"/>
        <w:jc w:val="both"/>
        <w:rPr>
          <w:rFonts w:ascii="Times New Roman" w:hAnsi="Times New Roman" w:cs="Times New Roman"/>
          <w:color w:val="000000" w:themeColor="text1"/>
        </w:rPr>
      </w:pPr>
      <w:bookmarkStart w:id="9" w:name="Par177"/>
      <w:bookmarkEnd w:id="9"/>
      <w:r w:rsidRPr="00A92B9F">
        <w:rPr>
          <w:rFonts w:ascii="Times New Roman" w:hAnsi="Times New Roman" w:cs="Times New Roman"/>
          <w:color w:val="000000" w:themeColor="text1"/>
        </w:rPr>
        <w:t xml:space="preserve">- технические характеристики и регистрационные данные транспортных средств не соответствуют </w:t>
      </w:r>
      <w:proofErr w:type="gramStart"/>
      <w:r w:rsidRPr="00A92B9F">
        <w:rPr>
          <w:rFonts w:ascii="Times New Roman" w:hAnsi="Times New Roman" w:cs="Times New Roman"/>
          <w:color w:val="000000" w:themeColor="text1"/>
        </w:rPr>
        <w:t>указанным</w:t>
      </w:r>
      <w:proofErr w:type="gramEnd"/>
      <w:r w:rsidRPr="00A92B9F">
        <w:rPr>
          <w:rFonts w:ascii="Times New Roman" w:hAnsi="Times New Roman" w:cs="Times New Roman"/>
          <w:color w:val="000000" w:themeColor="text1"/>
        </w:rPr>
        <w:t xml:space="preserve"> в заявлении;</w:t>
      </w:r>
    </w:p>
    <w:p w:rsidR="00186DE2" w:rsidRPr="00A92B9F" w:rsidRDefault="00C10C3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w:t>
      </w:r>
      <w:r w:rsidR="00186DE2" w:rsidRPr="00A92B9F">
        <w:rPr>
          <w:rFonts w:ascii="Times New Roman" w:hAnsi="Times New Roman" w:cs="Times New Roman"/>
          <w:color w:val="000000" w:themeColor="text1"/>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10C39" w:rsidRPr="00A92B9F" w:rsidRDefault="00C10C3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отсутствует согласие заявителя</w:t>
      </w:r>
      <w:r w:rsidR="005B2488" w:rsidRPr="00A92B9F">
        <w:rPr>
          <w:rFonts w:ascii="Times New Roman" w:hAnsi="Times New Roman" w:cs="Times New Roman"/>
          <w:color w:val="000000" w:themeColor="text1"/>
        </w:rPr>
        <w:t xml:space="preserve">, предусмотренное пунктом 22.1 Порядка выдачи специального разрешения на движение по автомобильным дорогам тяжеловесного и (или) </w:t>
      </w:r>
      <w:r w:rsidR="005B2488" w:rsidRPr="00A92B9F">
        <w:rPr>
          <w:rFonts w:ascii="Times New Roman" w:hAnsi="Times New Roman" w:cs="Times New Roman"/>
          <w:color w:val="000000" w:themeColor="text1"/>
        </w:rPr>
        <w:lastRenderedPageBreak/>
        <w:t xml:space="preserve">крупногабаритного транспортного средства, утвержденного приказом Министерства транспорта РФ от 5 июня 2019 г. </w:t>
      </w:r>
      <w:r w:rsidR="0048127C" w:rsidRPr="00A92B9F">
        <w:rPr>
          <w:rFonts w:ascii="Times New Roman" w:hAnsi="Times New Roman" w:cs="Times New Roman"/>
          <w:color w:val="000000" w:themeColor="text1"/>
        </w:rPr>
        <w:t>№ </w:t>
      </w:r>
      <w:r w:rsidR="005B2488" w:rsidRPr="00A92B9F">
        <w:rPr>
          <w:rFonts w:ascii="Times New Roman" w:hAnsi="Times New Roman" w:cs="Times New Roman"/>
          <w:color w:val="000000" w:themeColor="text1"/>
        </w:rPr>
        <w:t xml:space="preserve">167 (далее </w:t>
      </w:r>
      <w:r w:rsidR="006B176B" w:rsidRPr="00A92B9F">
        <w:rPr>
          <w:rFonts w:ascii="Times New Roman" w:hAnsi="Times New Roman" w:cs="Times New Roman"/>
          <w:color w:val="000000" w:themeColor="text1"/>
        </w:rPr>
        <w:t>–</w:t>
      </w:r>
      <w:r w:rsidR="005B2488" w:rsidRPr="00A92B9F">
        <w:rPr>
          <w:rFonts w:ascii="Times New Roman" w:hAnsi="Times New Roman" w:cs="Times New Roman"/>
          <w:color w:val="000000" w:themeColor="text1"/>
        </w:rPr>
        <w:t xml:space="preserve"> Порядок выдачи специального разрешения),</w:t>
      </w:r>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на</w:t>
      </w:r>
      <w:proofErr w:type="gramEnd"/>
      <w:r w:rsidRPr="00A92B9F">
        <w:rPr>
          <w:rFonts w:ascii="Times New Roman" w:hAnsi="Times New Roman" w:cs="Times New Roman"/>
          <w:color w:val="000000" w:themeColor="text1"/>
        </w:rPr>
        <w:t>:</w:t>
      </w:r>
    </w:p>
    <w:p w:rsidR="006B581A" w:rsidRPr="00A92B9F" w:rsidRDefault="006B581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разработку проекта организации дорожного движения и (или) специального проекта;</w:t>
      </w:r>
    </w:p>
    <w:p w:rsidR="00186DE2" w:rsidRPr="00A92B9F" w:rsidRDefault="00186DE2"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проведение оценки технического состояния автомобильной дороги;</w:t>
      </w:r>
    </w:p>
    <w:p w:rsidR="00186DE2" w:rsidRPr="00A92B9F" w:rsidRDefault="00186DE2"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86DE2" w:rsidRPr="00A92B9F" w:rsidRDefault="00186DE2"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B581A" w:rsidRPr="00A92B9F" w:rsidRDefault="002440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w:t>
      </w:r>
      <w:r w:rsidR="008D4B3F" w:rsidRPr="00A92B9F">
        <w:rPr>
          <w:rFonts w:ascii="Times New Roman" w:hAnsi="Times New Roman" w:cs="Times New Roman"/>
          <w:color w:val="000000" w:themeColor="text1"/>
        </w:rPr>
        <w:t xml:space="preserve"> </w:t>
      </w:r>
      <w:r w:rsidR="006B581A" w:rsidRPr="00A92B9F">
        <w:rPr>
          <w:rFonts w:ascii="Times New Roman" w:hAnsi="Times New Roman" w:cs="Times New Roman"/>
          <w:color w:val="000000" w:themeColor="text1"/>
        </w:rPr>
        <w:t xml:space="preserve">заявитель не внес плату в счет </w:t>
      </w:r>
      <w:proofErr w:type="gramStart"/>
      <w:r w:rsidR="006B581A" w:rsidRPr="00A92B9F">
        <w:rPr>
          <w:rFonts w:ascii="Times New Roman" w:hAnsi="Times New Roman" w:cs="Times New Roman"/>
          <w:color w:val="000000" w:themeColor="text1"/>
        </w:rPr>
        <w:t>возмещения вреда, причиняемого автомобильным дорогам тяжеловесным транспортным средством и не предоставил</w:t>
      </w:r>
      <w:proofErr w:type="gramEnd"/>
      <w:r w:rsidR="006B581A" w:rsidRPr="00A92B9F">
        <w:rPr>
          <w:rFonts w:ascii="Times New Roman" w:hAnsi="Times New Roman" w:cs="Times New Roman"/>
          <w:color w:val="000000" w:themeColor="text1"/>
        </w:rPr>
        <w:t xml:space="preserve"> копии платежных документов, подтверждающих такую оплату</w:t>
      </w:r>
      <w:r w:rsidR="00F2013D" w:rsidRPr="00A92B9F">
        <w:rPr>
          <w:rFonts w:ascii="Times New Roman" w:hAnsi="Times New Roman" w:cs="Times New Roman"/>
          <w:color w:val="000000" w:themeColor="text1"/>
        </w:rPr>
        <w:t>;</w:t>
      </w:r>
    </w:p>
    <w:p w:rsidR="00DE76F8" w:rsidRPr="00A92B9F" w:rsidRDefault="002440D1"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rPr>
        <w:t>-</w:t>
      </w:r>
      <w:r w:rsidR="00F2013D" w:rsidRPr="00A92B9F">
        <w:rPr>
          <w:rFonts w:ascii="Times New Roman" w:hAnsi="Times New Roman" w:cs="Times New Roman"/>
        </w:rPr>
        <w:t xml:space="preserve"> </w:t>
      </w:r>
      <w:r w:rsidR="00F2013D" w:rsidRPr="00A92B9F">
        <w:rPr>
          <w:rFonts w:ascii="Times New Roman" w:hAnsi="Times New Roman" w:cs="Times New Roman"/>
          <w:color w:val="000000" w:themeColor="text1"/>
        </w:rPr>
        <w:t>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w:t>
      </w:r>
      <w:r w:rsidR="00E83BC5" w:rsidRPr="00A92B9F">
        <w:rPr>
          <w:rFonts w:ascii="Times New Roman" w:hAnsi="Times New Roman" w:cs="Times New Roman"/>
          <w:color w:val="000000" w:themeColor="text1"/>
        </w:rPr>
        <w:t>ами</w:t>
      </w:r>
      <w:r w:rsidR="00F2013D" w:rsidRPr="00A92B9F">
        <w:rPr>
          <w:rFonts w:ascii="Times New Roman" w:hAnsi="Times New Roman" w:cs="Times New Roman"/>
          <w:color w:val="000000" w:themeColor="text1"/>
        </w:rPr>
        <w:t xml:space="preserve"> </w:t>
      </w:r>
      <w:r w:rsidR="00E83BC5" w:rsidRPr="00A92B9F">
        <w:rPr>
          <w:rFonts w:ascii="Times New Roman" w:hAnsi="Times New Roman" w:cs="Times New Roman"/>
          <w:color w:val="000000" w:themeColor="text1"/>
        </w:rPr>
        <w:t>1, 4, 5</w:t>
      </w:r>
      <w:r w:rsidR="00F2013D" w:rsidRPr="00A92B9F">
        <w:rPr>
          <w:rFonts w:ascii="Times New Roman" w:hAnsi="Times New Roman" w:cs="Times New Roman"/>
          <w:color w:val="000000" w:themeColor="text1"/>
        </w:rPr>
        <w:t xml:space="preserve"> </w:t>
      </w:r>
      <w:r w:rsidR="00E83BC5" w:rsidRPr="00A92B9F">
        <w:rPr>
          <w:rFonts w:ascii="Times New Roman" w:hAnsi="Times New Roman" w:cs="Times New Roman"/>
          <w:color w:val="000000" w:themeColor="text1"/>
        </w:rPr>
        <w:t>таблицы пункта 2.6. настоящего Административного регламента</w:t>
      </w:r>
      <w:r w:rsidR="00F2013D" w:rsidRPr="00A92B9F">
        <w:rPr>
          <w:rFonts w:ascii="Times New Roman" w:hAnsi="Times New Roman" w:cs="Times New Roman"/>
          <w:color w:val="000000" w:themeColor="text1"/>
        </w:rPr>
        <w:t>, при обращении заявителя за получением оформл</w:t>
      </w:r>
      <w:r w:rsidR="00612CEA" w:rsidRPr="00A92B9F">
        <w:rPr>
          <w:rFonts w:ascii="Times New Roman" w:hAnsi="Times New Roman" w:cs="Times New Roman"/>
          <w:color w:val="000000" w:themeColor="text1"/>
        </w:rPr>
        <w:t>енного бланка С</w:t>
      </w:r>
      <w:r w:rsidR="00F2013D" w:rsidRPr="00A92B9F">
        <w:rPr>
          <w:rFonts w:ascii="Times New Roman" w:hAnsi="Times New Roman" w:cs="Times New Roman"/>
          <w:color w:val="000000" w:themeColor="text1"/>
        </w:rPr>
        <w:t>пециального разрешения в случае, если заявление и документы направлялись в уполномоченный орган с использованием факсимильной связи;</w:t>
      </w:r>
      <w:proofErr w:type="gramEnd"/>
    </w:p>
    <w:p w:rsidR="00194170" w:rsidRPr="00A92B9F" w:rsidRDefault="00194170" w:rsidP="0019417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194170" w:rsidRPr="00A92B9F" w:rsidRDefault="00194170" w:rsidP="0019417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истек указанный в заявлении срок перевозки.</w:t>
      </w:r>
    </w:p>
    <w:p w:rsidR="00545813" w:rsidRPr="00A92B9F" w:rsidRDefault="00545813" w:rsidP="00545813">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в течение одного рабочего дня со дня приня</w:t>
      </w:r>
      <w:r w:rsidR="00612CEA" w:rsidRPr="00A92B9F">
        <w:rPr>
          <w:rFonts w:ascii="Times New Roman" w:hAnsi="Times New Roman" w:cs="Times New Roman"/>
          <w:color w:val="000000" w:themeColor="text1"/>
        </w:rPr>
        <w:t>тия решения об отказе в выдаче С</w:t>
      </w:r>
      <w:r w:rsidRPr="00A92B9F">
        <w:rPr>
          <w:rFonts w:ascii="Times New Roman" w:hAnsi="Times New Roman" w:cs="Times New Roman"/>
          <w:color w:val="000000" w:themeColor="text1"/>
        </w:rPr>
        <w:t>пециального разрешения выбранным заявителем способом связи информирует его о принятом решении, указав основания принятия данного решения.</w:t>
      </w:r>
    </w:p>
    <w:p w:rsidR="00545813" w:rsidRPr="00A92B9F" w:rsidRDefault="00545813" w:rsidP="00545813">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в случае приня</w:t>
      </w:r>
      <w:r w:rsidR="00612CEA" w:rsidRPr="00A92B9F">
        <w:rPr>
          <w:rFonts w:ascii="Times New Roman" w:hAnsi="Times New Roman" w:cs="Times New Roman"/>
          <w:color w:val="000000" w:themeColor="text1"/>
        </w:rPr>
        <w:t>тия решения об отказе в выдаче С</w:t>
      </w:r>
      <w:r w:rsidRPr="00A92B9F">
        <w:rPr>
          <w:rFonts w:ascii="Times New Roman" w:hAnsi="Times New Roman" w:cs="Times New Roman"/>
          <w:color w:val="000000" w:themeColor="text1"/>
        </w:rPr>
        <w:t>пециального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A92B9F" w:rsidRDefault="00801372"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A92B9F" w:rsidRDefault="000D45E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2.10. Перечень услуг, которые являются необходимыми и обязательными для предоставления Муниципальной услуги.</w:t>
      </w:r>
    </w:p>
    <w:p w:rsidR="00CC3FC7" w:rsidRPr="00A92B9F" w:rsidRDefault="00CC3FC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Услуги, необходимые и обязательные для предоставления Муниципальной услуги, отсутствуют.</w:t>
      </w:r>
    </w:p>
    <w:p w:rsidR="000D45EB" w:rsidRPr="00A92B9F" w:rsidRDefault="000D45E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2.11. Порядок, размер и основания взимания государственной пошлины или иной платы, взимаемой за предоставление </w:t>
      </w:r>
      <w:r w:rsidR="007F1BE5" w:rsidRPr="00A92B9F">
        <w:rPr>
          <w:rFonts w:ascii="Times New Roman" w:hAnsi="Times New Roman" w:cs="Times New Roman"/>
          <w:color w:val="000000" w:themeColor="text1"/>
        </w:rPr>
        <w:t>м</w:t>
      </w:r>
      <w:r w:rsidRPr="00A92B9F">
        <w:rPr>
          <w:rFonts w:ascii="Times New Roman" w:hAnsi="Times New Roman" w:cs="Times New Roman"/>
          <w:color w:val="000000" w:themeColor="text1"/>
        </w:rPr>
        <w:t>униципальной услуги.</w:t>
      </w:r>
    </w:p>
    <w:p w:rsidR="00864BD1" w:rsidRPr="00A92B9F" w:rsidRDefault="00864BD1"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За выдачу </w:t>
      </w:r>
      <w:r w:rsidR="00612CEA" w:rsidRPr="00A92B9F">
        <w:rPr>
          <w:rFonts w:ascii="Times New Roman" w:hAnsi="Times New Roman" w:cs="Times New Roman"/>
          <w:color w:val="000000" w:themeColor="text1"/>
        </w:rPr>
        <w:t>С</w:t>
      </w:r>
      <w:r w:rsidRPr="00A92B9F">
        <w:rPr>
          <w:rFonts w:ascii="Times New Roman" w:hAnsi="Times New Roman" w:cs="Times New Roman"/>
          <w:color w:val="000000" w:themeColor="text1"/>
        </w:rPr>
        <w:t xml:space="preserve">пециального разрешения должна быть уплачена государственная пошлина на основании части 7 статьи 31 Федерального закона от 8 ноября 2007 года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Налогового кодекса Российской Федерации до подачи заявления либо в случае, если заявление подано в электронной форме</w:t>
      </w:r>
      <w:proofErr w:type="gramEnd"/>
      <w:r w:rsidRPr="00A92B9F">
        <w:rPr>
          <w:rFonts w:ascii="Times New Roman" w:hAnsi="Times New Roman" w:cs="Times New Roman"/>
          <w:color w:val="000000" w:themeColor="text1"/>
        </w:rPr>
        <w:t>, после подачи заявления, но до принятия его к рассмотрению</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Размеры и порядок взимания государственной пошлины установлены главой 25.3 Налогового кодекса Российской Федерации.</w:t>
      </w:r>
    </w:p>
    <w:p w:rsidR="007F1BE5" w:rsidRPr="00A92B9F" w:rsidRDefault="00612CE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 выдачу с</w:t>
      </w:r>
      <w:r w:rsidR="003613D7" w:rsidRPr="00A92B9F">
        <w:rPr>
          <w:rFonts w:ascii="Times New Roman" w:hAnsi="Times New Roman" w:cs="Times New Roman"/>
          <w:color w:val="000000" w:themeColor="text1"/>
        </w:rPr>
        <w:t xml:space="preserve">пециального разрешения на движение по автомобильной дороге </w:t>
      </w:r>
      <w:r w:rsidR="003613D7" w:rsidRPr="00A92B9F">
        <w:rPr>
          <w:rFonts w:ascii="Times New Roman" w:hAnsi="Times New Roman" w:cs="Times New Roman"/>
          <w:color w:val="000000" w:themeColor="text1"/>
        </w:rPr>
        <w:lastRenderedPageBreak/>
        <w:t>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уплачивается государственная пошлина в размере: 1</w:t>
      </w:r>
      <w:r w:rsidR="00C765FA" w:rsidRPr="00A92B9F">
        <w:rPr>
          <w:rFonts w:ascii="Times New Roman" w:hAnsi="Times New Roman" w:cs="Times New Roman"/>
          <w:color w:val="000000" w:themeColor="text1"/>
        </w:rPr>
        <w:t> </w:t>
      </w:r>
      <w:r w:rsidR="003613D7" w:rsidRPr="00A92B9F">
        <w:rPr>
          <w:rFonts w:ascii="Times New Roman" w:hAnsi="Times New Roman" w:cs="Times New Roman"/>
          <w:color w:val="000000" w:themeColor="text1"/>
        </w:rPr>
        <w:t>600 рублей.</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2.12. Максимальный срок ожидания в очереди при подаче запроса о предоставлении Муниципальной услуги, услуги</w:t>
      </w:r>
      <w:r w:rsidR="004E25D0"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 xml:space="preserve"> </w:t>
      </w:r>
      <w:r w:rsidR="004E25D0" w:rsidRPr="00A92B9F">
        <w:rPr>
          <w:rFonts w:ascii="Times New Roman" w:hAnsi="Times New Roman" w:cs="Times New Roman"/>
          <w:color w:val="000000" w:themeColor="text1"/>
        </w:rPr>
        <w:t>предоставляемой организацией</w:t>
      </w:r>
      <w:r w:rsidRPr="00A92B9F">
        <w:rPr>
          <w:rFonts w:ascii="Times New Roman" w:hAnsi="Times New Roman" w:cs="Times New Roman"/>
          <w:color w:val="000000" w:themeColor="text1"/>
        </w:rPr>
        <w:t>, участвующей в предоставлении Муниципальной услуги, и при получении результата предоставления таких услуг.</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2.13. </w:t>
      </w:r>
      <w:r w:rsidR="004E25D0" w:rsidRPr="00A92B9F">
        <w:rPr>
          <w:rFonts w:ascii="Times New Roman" w:hAnsi="Times New Roman" w:cs="Times New Roman"/>
          <w:color w:val="000000" w:themeColor="text1"/>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На основании Соглашения о взаимодействии при поступлении (подачи) заявления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A92B9F">
        <w:rPr>
          <w:rFonts w:ascii="Times New Roman" w:hAnsi="Times New Roman" w:cs="Times New Roman"/>
          <w:color w:val="000000" w:themeColor="text1"/>
        </w:rPr>
        <w:t>ий по защищенным каналам связи.</w:t>
      </w:r>
    </w:p>
    <w:p w:rsidR="00065BA3" w:rsidRPr="00A92B9F" w:rsidRDefault="00B95E60"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E341B4" w:rsidRPr="00A92B9F">
        <w:rPr>
          <w:rFonts w:ascii="Times New Roman" w:hAnsi="Times New Roman" w:cs="Times New Roman"/>
          <w:color w:val="000000" w:themeColor="text1"/>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A92B9F">
        <w:rPr>
          <w:rFonts w:ascii="Times New Roman" w:hAnsi="Times New Roman" w:cs="Times New Roman"/>
          <w:color w:val="000000" w:themeColor="text1"/>
        </w:rPr>
        <w:t>При регистрации заявлению присваивается соответствующий входящий номер.</w:t>
      </w:r>
    </w:p>
    <w:p w:rsidR="004E25D0"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2.14. </w:t>
      </w:r>
      <w:proofErr w:type="gramStart"/>
      <w:r w:rsidRPr="00A92B9F">
        <w:rPr>
          <w:rFonts w:ascii="Times New Roman" w:hAnsi="Times New Roman" w:cs="Times New Roman"/>
          <w:color w:val="000000" w:themeColor="text1"/>
        </w:rPr>
        <w:t>Т</w:t>
      </w:r>
      <w:r w:rsidR="004E25D0" w:rsidRPr="00A92B9F">
        <w:rPr>
          <w:rFonts w:ascii="Times New Roman" w:hAnsi="Times New Roman" w:cs="Times New Roman"/>
          <w:color w:val="000000" w:themeColor="text1"/>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A92B9F">
        <w:rPr>
          <w:rFonts w:ascii="Times New Roman" w:hAnsi="Times New Roman" w:cs="Times New Roman"/>
          <w:color w:val="000000" w:themeColor="text1"/>
        </w:rPr>
        <w:t xml:space="preserve"> законодательством Российской Федерации о социальной защите инвалидов.</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lastRenderedPageBreak/>
        <w:t xml:space="preserve">2.14.3. </w:t>
      </w:r>
      <w:r w:rsidR="00A24DBE" w:rsidRPr="00A92B9F">
        <w:rPr>
          <w:rFonts w:ascii="Times New Roman" w:hAnsi="Times New Roman" w:cs="Times New Roman"/>
          <w:color w:val="000000" w:themeColor="text1"/>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2.14.4. Помещение оборудуется входом для свободного доступа граждан в помещение.</w:t>
      </w:r>
    </w:p>
    <w:p w:rsidR="00BB0C59"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Вход в помещение оборудуется информационной вывеской, содержащей информацию об Администрац</w:t>
      </w:r>
      <w:r w:rsidR="00BB0C59" w:rsidRPr="00A92B9F">
        <w:rPr>
          <w:rFonts w:ascii="Times New Roman" w:hAnsi="Times New Roman" w:cs="Times New Roman"/>
          <w:color w:val="000000" w:themeColor="text1"/>
        </w:rPr>
        <w:t>ии: наименование и режим работы, а также удобной лестницей с поручнями, пандусами для беспрепятственного передвижения граждан.</w:t>
      </w:r>
    </w:p>
    <w:p w:rsidR="00BB0C59" w:rsidRPr="00A92B9F" w:rsidRDefault="00BB0C5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Места предоставления Муниципальной услуги оборудуются </w:t>
      </w:r>
      <w:proofErr w:type="gramStart"/>
      <w:r w:rsidRPr="00A92B9F">
        <w:rPr>
          <w:rFonts w:ascii="Times New Roman" w:hAnsi="Times New Roman" w:cs="Times New Roman"/>
          <w:color w:val="000000" w:themeColor="text1"/>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92B9F">
        <w:rPr>
          <w:rFonts w:ascii="Times New Roman" w:hAnsi="Times New Roman" w:cs="Times New Roman"/>
          <w:color w:val="000000" w:themeColor="text1"/>
        </w:rPr>
        <w:t xml:space="preserve"> инвалидов, в том числе обеспечиваются:</w:t>
      </w:r>
    </w:p>
    <w:p w:rsidR="00BB0C59" w:rsidRPr="00A92B9F" w:rsidRDefault="00BB0C5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A92B9F" w:rsidRDefault="00BB0C5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A92B9F" w:rsidRDefault="00BB0C5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A92B9F" w:rsidRDefault="00BB0C5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A92B9F" w:rsidRDefault="00BB0C5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A92B9F">
        <w:rPr>
          <w:rFonts w:ascii="Times New Roman" w:hAnsi="Times New Roman" w:cs="Times New Roman"/>
          <w:color w:val="000000" w:themeColor="text1"/>
        </w:rPr>
        <w:t xml:space="preserve">ции </w:t>
      </w:r>
      <w:r w:rsidRPr="00A92B9F">
        <w:rPr>
          <w:rFonts w:ascii="Times New Roman" w:hAnsi="Times New Roman" w:cs="Times New Roman"/>
          <w:color w:val="000000" w:themeColor="text1"/>
        </w:rPr>
        <w:t>знаками, выполненными рельефно-точечным шрифтом Брайля, допуск сурдопереводчика и тифлосурдопереводчика;</w:t>
      </w:r>
    </w:p>
    <w:p w:rsidR="00BB0C59" w:rsidRPr="00A92B9F" w:rsidRDefault="00BB0C59"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A92B9F">
        <w:rPr>
          <w:rFonts w:ascii="Times New Roman" w:hAnsi="Times New Roman" w:cs="Times New Roman"/>
          <w:color w:val="000000" w:themeColor="text1"/>
        </w:rPr>
        <w:t>по</w:t>
      </w:r>
      <w:r w:rsidR="005E6A26" w:rsidRPr="00A92B9F">
        <w:rPr>
          <w:rFonts w:ascii="Times New Roman" w:hAnsi="Times New Roman" w:cs="Times New Roman"/>
          <w:color w:val="000000" w:themeColor="text1"/>
        </w:rPr>
        <w:t xml:space="preserve"> </w:t>
      </w:r>
      <w:r w:rsidR="00F17C1C" w:rsidRPr="00A92B9F">
        <w:rPr>
          <w:rFonts w:ascii="Times New Roman" w:hAnsi="Times New Roman" w:cs="Times New Roman"/>
          <w:color w:val="000000" w:themeColor="text1"/>
        </w:rPr>
        <w:t>форме</w:t>
      </w:r>
      <w:r w:rsidR="005E6A26" w:rsidRPr="00A92B9F">
        <w:rPr>
          <w:rFonts w:ascii="Times New Roman" w:hAnsi="Times New Roman" w:cs="Times New Roman"/>
          <w:color w:val="000000" w:themeColor="text1"/>
        </w:rPr>
        <w:t xml:space="preserve"> </w:t>
      </w:r>
      <w:r w:rsidR="00F17C1C" w:rsidRPr="00A92B9F">
        <w:rPr>
          <w:rFonts w:ascii="Times New Roman" w:hAnsi="Times New Roman" w:cs="Times New Roman"/>
          <w:color w:val="000000" w:themeColor="text1"/>
        </w:rPr>
        <w:t>и в</w:t>
      </w:r>
      <w:r w:rsidR="005E6A26" w:rsidRPr="00A92B9F">
        <w:rPr>
          <w:rFonts w:ascii="Times New Roman" w:hAnsi="Times New Roman" w:cs="Times New Roman"/>
          <w:color w:val="000000" w:themeColor="text1"/>
        </w:rPr>
        <w:t xml:space="preserve"> </w:t>
      </w:r>
      <w:r w:rsidR="00F17C1C" w:rsidRPr="00A92B9F">
        <w:rPr>
          <w:rFonts w:ascii="Times New Roman" w:hAnsi="Times New Roman" w:cs="Times New Roman"/>
          <w:color w:val="000000" w:themeColor="text1"/>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A92B9F" w:rsidRDefault="00BB0C59"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оказание работниками органа (</w:t>
      </w:r>
      <w:r w:rsidR="00F17C1C" w:rsidRPr="00A92B9F">
        <w:rPr>
          <w:rFonts w:ascii="Times New Roman" w:hAnsi="Times New Roman" w:cs="Times New Roman"/>
          <w:color w:val="000000" w:themeColor="text1"/>
        </w:rPr>
        <w:t>организации</w:t>
      </w:r>
      <w:r w:rsidRPr="00A92B9F">
        <w:rPr>
          <w:rFonts w:ascii="Times New Roman" w:hAnsi="Times New Roman" w:cs="Times New Roman"/>
          <w:color w:val="000000" w:themeColor="text1"/>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A92B9F">
        <w:rPr>
          <w:rFonts w:ascii="Times New Roman" w:hAnsi="Times New Roman" w:cs="Times New Roman"/>
          <w:color w:val="000000" w:themeColor="text1"/>
        </w:rPr>
        <w:t>лицами</w:t>
      </w:r>
      <w:r w:rsidRPr="00A92B9F">
        <w:rPr>
          <w:rFonts w:ascii="Times New Roman" w:hAnsi="Times New Roman" w:cs="Times New Roman"/>
          <w:color w:val="000000" w:themeColor="text1"/>
        </w:rPr>
        <w:t>.</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2.14.5. </w:t>
      </w:r>
      <w:r w:rsidR="00631127" w:rsidRPr="00A92B9F">
        <w:rPr>
          <w:rFonts w:ascii="Times New Roman" w:hAnsi="Times New Roman" w:cs="Times New Roman"/>
          <w:color w:val="000000" w:themeColor="text1"/>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Информационные стенды размещаются на видном, доступном месте.</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Оформление информационных листов осуществляется удобным для чтения шрифтом – Times New Roman, формат листа А</w:t>
      </w:r>
      <w:proofErr w:type="gramStart"/>
      <w:r w:rsidRPr="00A92B9F">
        <w:rPr>
          <w:rFonts w:ascii="Times New Roman" w:hAnsi="Times New Roman" w:cs="Times New Roman"/>
          <w:color w:val="000000" w:themeColor="text1"/>
        </w:rPr>
        <w:t>4</w:t>
      </w:r>
      <w:proofErr w:type="gramEnd"/>
      <w:r w:rsidRPr="00A92B9F">
        <w:rPr>
          <w:rFonts w:ascii="Times New Roman" w:hAnsi="Times New Roman" w:cs="Times New Roman"/>
          <w:color w:val="000000" w:themeColor="text1"/>
        </w:rPr>
        <w:t xml:space="preserve">; текст – прописные буквы, размером шрифта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 xml:space="preserve">14 – обычный, наименование – заглавные буквы, размером шрифта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A92B9F">
        <w:rPr>
          <w:rFonts w:ascii="Times New Roman" w:hAnsi="Times New Roman" w:cs="Times New Roman"/>
          <w:color w:val="000000" w:themeColor="text1"/>
        </w:rPr>
        <w:t>поручение Муниципальной услуги</w:t>
      </w:r>
      <w:r w:rsidRPr="00A92B9F">
        <w:rPr>
          <w:rFonts w:ascii="Times New Roman" w:hAnsi="Times New Roman" w:cs="Times New Roman"/>
          <w:color w:val="000000" w:themeColor="text1"/>
        </w:rPr>
        <w:t>, перечней документов требования к размеру шрифта и формату листа могут быть снижены.</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w:t>
      </w:r>
      <w:r w:rsidRPr="00A92B9F">
        <w:rPr>
          <w:rFonts w:ascii="Times New Roman" w:hAnsi="Times New Roman" w:cs="Times New Roman"/>
          <w:color w:val="000000" w:themeColor="text1"/>
        </w:rPr>
        <w:lastRenderedPageBreak/>
        <w:t xml:space="preserve">предоставления услуги, порядке обжалования действий (бездействия), а также решениях Администрации, муниципальных служащих, </w:t>
      </w:r>
      <w:r w:rsidR="005F6F34"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работников </w:t>
      </w:r>
      <w:r w:rsidR="005F6F34"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о режиме работы, о телефонных номерах </w:t>
      </w:r>
      <w:r w:rsidR="0048462C" w:rsidRPr="00A92B9F">
        <w:rPr>
          <w:rFonts w:ascii="Times New Roman" w:hAnsi="Times New Roman" w:cs="Times New Roman"/>
          <w:color w:val="000000" w:themeColor="text1"/>
        </w:rPr>
        <w:t>Администрации</w:t>
      </w:r>
      <w:r w:rsidRPr="00A92B9F">
        <w:rPr>
          <w:rFonts w:ascii="Times New Roman" w:hAnsi="Times New Roman" w:cs="Times New Roman"/>
          <w:color w:val="000000" w:themeColor="text1"/>
        </w:rPr>
        <w:t xml:space="preserve"> и</w:t>
      </w:r>
      <w:proofErr w:type="gramEnd"/>
      <w:r w:rsidRPr="00A92B9F">
        <w:rPr>
          <w:rFonts w:ascii="Times New Roman" w:hAnsi="Times New Roman" w:cs="Times New Roman"/>
          <w:color w:val="000000" w:themeColor="text1"/>
        </w:rPr>
        <w:t xml:space="preserve"> другой информации, а также форм заявлений с образцами их заполнения.</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2.14.6. </w:t>
      </w:r>
      <w:proofErr w:type="gramStart"/>
      <w:r w:rsidR="00E341B4" w:rsidRPr="00A92B9F">
        <w:rPr>
          <w:rFonts w:ascii="Times New Roman" w:hAnsi="Times New Roman" w:cs="Times New Roman"/>
          <w:color w:val="000000" w:themeColor="text1"/>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roofErr w:type="gramEnd"/>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Вход в помещение </w:t>
      </w:r>
      <w:r w:rsidR="005F6F34"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В помещении </w:t>
      </w:r>
      <w:r w:rsidR="005F6F34"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организован бесплатный туалет для посетителей, в том числе туалет, предназначенный для инвалидов.</w:t>
      </w:r>
    </w:p>
    <w:p w:rsidR="000E6A10"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2.15. </w:t>
      </w:r>
      <w:proofErr w:type="gramStart"/>
      <w:r w:rsidR="00600EA1" w:rsidRPr="00A92B9F">
        <w:rPr>
          <w:rFonts w:ascii="Times New Roman" w:hAnsi="Times New Roman" w:cs="Times New Roman"/>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A92B9F" w:rsidRDefault="00DD1D4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A92B9F" w:rsidRDefault="00DD1D4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Показателями доступности и качества предоставления Муниципальной услуги, в том числе в электронном виде, являются:</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получение заявителем полной, актуальной и достоверной информации о порядке предоставлении Муниципальной услуги;</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получение заявителем полной, актуальной и достоверной информации о ходе предоставления Муниципальной услуги;</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количество взаимодействий заявителя с должностными лицами при предоставлении Муниципальной услуги и их продолжительность;</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возможность получения Муниципальной </w:t>
      </w:r>
      <w:r w:rsidR="005F6F34" w:rsidRPr="00A92B9F">
        <w:rPr>
          <w:rFonts w:ascii="Times New Roman" w:hAnsi="Times New Roman" w:cs="Times New Roman"/>
          <w:color w:val="000000" w:themeColor="text1"/>
        </w:rPr>
        <w:t xml:space="preserve">услуги в любом МФЦ </w:t>
      </w:r>
      <w:r w:rsidR="00CB29EC" w:rsidRPr="00A92B9F">
        <w:rPr>
          <w:rFonts w:ascii="Times New Roman" w:hAnsi="Times New Roman" w:cs="Times New Roman"/>
          <w:color w:val="000000" w:themeColor="text1"/>
        </w:rPr>
        <w:t xml:space="preserve">в пределах территории Краснодарского края </w:t>
      </w:r>
      <w:r w:rsidR="005F6F34" w:rsidRPr="00A92B9F">
        <w:rPr>
          <w:rFonts w:ascii="Times New Roman" w:hAnsi="Times New Roman" w:cs="Times New Roman"/>
          <w:color w:val="000000" w:themeColor="text1"/>
        </w:rPr>
        <w:t xml:space="preserve">вне зависимости от </w:t>
      </w:r>
      <w:r w:rsidR="00CB29EC" w:rsidRPr="00A92B9F">
        <w:rPr>
          <w:rFonts w:ascii="Times New Roman" w:hAnsi="Times New Roman" w:cs="Times New Roman"/>
          <w:color w:val="000000" w:themeColor="text1"/>
        </w:rPr>
        <w:t>места пребывания (для физических лиц, включая индивидуальных предпринимателей) либо места нахождения (для юридических лиц)</w:t>
      </w:r>
      <w:r w:rsidR="005F6F34" w:rsidRPr="00A92B9F">
        <w:rPr>
          <w:rFonts w:ascii="Times New Roman" w:hAnsi="Times New Roman" w:cs="Times New Roman"/>
          <w:color w:val="000000" w:themeColor="text1"/>
        </w:rPr>
        <w:t xml:space="preserve"> в соответствии с действием экстерриториального принципа;</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условия ожидания приема;</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обоснованность отказов в предоставлении Муниципальной услуги;</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выполнение требований, установленных законодательством, в том числе отсутствие избыточных административных действий;</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lastRenderedPageBreak/>
        <w:t>- предоставление Муниципальной услуги в соответствии с установленными настоящим Административным регламентом порядком и сроками;</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отсутствие обоснованных жалоб решения и действия (бездействия) Администрации, ее должностного лица, муниципального служащего.</w:t>
      </w:r>
    </w:p>
    <w:p w:rsidR="000A7356" w:rsidRPr="00A92B9F" w:rsidRDefault="00DD1D4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Взаимодействие заявителей </w:t>
      </w:r>
      <w:r w:rsidR="00903F80" w:rsidRPr="00A92B9F">
        <w:rPr>
          <w:rFonts w:ascii="Times New Roman" w:hAnsi="Times New Roman" w:cs="Times New Roman"/>
          <w:color w:val="000000" w:themeColor="text1"/>
        </w:rPr>
        <w:t xml:space="preserve">с должностными лицами Администрации при предоставлении Муниципальной услуги </w:t>
      </w:r>
      <w:r w:rsidRPr="00A92B9F">
        <w:rPr>
          <w:rFonts w:ascii="Times New Roman" w:hAnsi="Times New Roman" w:cs="Times New Roman"/>
          <w:color w:val="000000" w:themeColor="text1"/>
        </w:rPr>
        <w:t xml:space="preserve">осуществляется два раза </w:t>
      </w:r>
      <w:r w:rsidR="00861E8E"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A92B9F" w:rsidRDefault="00DD1D4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случае обращения заявителя за предостав</w:t>
      </w:r>
      <w:r w:rsidR="008C3684" w:rsidRPr="00A92B9F">
        <w:rPr>
          <w:rFonts w:ascii="Times New Roman" w:hAnsi="Times New Roman" w:cs="Times New Roman"/>
          <w:color w:val="000000" w:themeColor="text1"/>
        </w:rPr>
        <w:t>лением Муниципальной</w:t>
      </w:r>
      <w:r w:rsidRPr="00A92B9F">
        <w:rPr>
          <w:rFonts w:ascii="Times New Roman" w:hAnsi="Times New Roman" w:cs="Times New Roman"/>
          <w:color w:val="000000" w:themeColor="text1"/>
        </w:rPr>
        <w:t xml:space="preserve"> услуги в электронной форме</w:t>
      </w:r>
      <w:r w:rsidR="00903F80" w:rsidRPr="00A92B9F">
        <w:rPr>
          <w:rFonts w:ascii="Times New Roman" w:hAnsi="Times New Roman" w:cs="Times New Roman"/>
          <w:color w:val="000000" w:themeColor="text1"/>
        </w:rPr>
        <w:t xml:space="preserve"> и выборе заявителем способа получения результата предоставления Муниципальной услуги:</w:t>
      </w:r>
    </w:p>
    <w:p w:rsidR="00903F80" w:rsidRPr="00A92B9F" w:rsidRDefault="00903F80"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w:t>
      </w:r>
      <w:r w:rsidR="000A7356" w:rsidRPr="00A92B9F">
        <w:rPr>
          <w:rFonts w:ascii="Times New Roman" w:hAnsi="Times New Roman" w:cs="Times New Roman"/>
          <w:color w:val="000000" w:themeColor="text1"/>
        </w:rPr>
        <w:t xml:space="preserve">в </w:t>
      </w:r>
      <w:r w:rsidRPr="00A92B9F">
        <w:rPr>
          <w:rFonts w:ascii="Times New Roman" w:hAnsi="Times New Roman" w:cs="Times New Roman"/>
          <w:color w:val="000000" w:themeColor="text1"/>
        </w:rPr>
        <w:t xml:space="preserve">Администрации, то </w:t>
      </w:r>
      <w:r w:rsidR="00DD1D41" w:rsidRPr="00A92B9F">
        <w:rPr>
          <w:rFonts w:ascii="Times New Roman" w:hAnsi="Times New Roman" w:cs="Times New Roman"/>
          <w:color w:val="000000" w:themeColor="text1"/>
        </w:rPr>
        <w:t xml:space="preserve">взаимодействие заявителя с должностными лицами </w:t>
      </w:r>
      <w:r w:rsidR="008C3684" w:rsidRPr="00A92B9F">
        <w:rPr>
          <w:rFonts w:ascii="Times New Roman" w:hAnsi="Times New Roman" w:cs="Times New Roman"/>
          <w:color w:val="000000" w:themeColor="text1"/>
        </w:rPr>
        <w:t>Администрации</w:t>
      </w:r>
      <w:r w:rsidR="00DD1D41" w:rsidRPr="00A92B9F">
        <w:rPr>
          <w:rFonts w:ascii="Times New Roman" w:hAnsi="Times New Roman" w:cs="Times New Roman"/>
          <w:color w:val="000000" w:themeColor="text1"/>
        </w:rPr>
        <w:t xml:space="preserve"> осуществляется </w:t>
      </w:r>
      <w:r w:rsidRPr="00A92B9F">
        <w:rPr>
          <w:rFonts w:ascii="Times New Roman" w:hAnsi="Times New Roman" w:cs="Times New Roman"/>
          <w:color w:val="000000" w:themeColor="text1"/>
        </w:rPr>
        <w:t xml:space="preserve">один раз </w:t>
      </w:r>
      <w:r w:rsidR="00861E8E"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 xml:space="preserve"> </w:t>
      </w:r>
      <w:r w:rsidR="00DD1D41" w:rsidRPr="00A92B9F">
        <w:rPr>
          <w:rFonts w:ascii="Times New Roman" w:hAnsi="Times New Roman" w:cs="Times New Roman"/>
          <w:color w:val="000000" w:themeColor="text1"/>
        </w:rPr>
        <w:t>при получении резуль</w:t>
      </w:r>
      <w:r w:rsidRPr="00A92B9F">
        <w:rPr>
          <w:rFonts w:ascii="Times New Roman" w:hAnsi="Times New Roman" w:cs="Times New Roman"/>
          <w:color w:val="000000" w:themeColor="text1"/>
        </w:rPr>
        <w:t>тата;</w:t>
      </w:r>
    </w:p>
    <w:p w:rsidR="00DD1D41" w:rsidRPr="00A92B9F" w:rsidRDefault="00903F80"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w:t>
      </w:r>
      <w:r w:rsidR="000A7356" w:rsidRPr="00A92B9F">
        <w:rPr>
          <w:rFonts w:ascii="Times New Roman" w:hAnsi="Times New Roman" w:cs="Times New Roman"/>
          <w:color w:val="000000" w:themeColor="text1"/>
        </w:rPr>
        <w:t xml:space="preserve">в </w:t>
      </w:r>
      <w:r w:rsidRPr="00A92B9F">
        <w:rPr>
          <w:rFonts w:ascii="Times New Roman" w:hAnsi="Times New Roman" w:cs="Times New Roman"/>
          <w:color w:val="000000" w:themeColor="text1"/>
        </w:rPr>
        <w:t>электронном виде, то взаимодействие заявителя с должностными лицами Администрации не требуется.</w:t>
      </w:r>
    </w:p>
    <w:p w:rsidR="000A7356" w:rsidRPr="00A92B9F" w:rsidRDefault="000A7356"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Продолжительность одного взаимодействия заявителя с должностным лицом Администрации не превышает 15 минут.</w:t>
      </w:r>
    </w:p>
    <w:p w:rsidR="00600EA1" w:rsidRPr="00A92B9F" w:rsidRDefault="00600EA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F86354"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2.16. И</w:t>
      </w:r>
      <w:r w:rsidR="00F86354" w:rsidRPr="00A92B9F">
        <w:rPr>
          <w:rFonts w:ascii="Times New Roman" w:hAnsi="Times New Roman" w:cs="Times New Roman"/>
          <w:color w:val="000000" w:themeColor="text1"/>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A92B9F" w:rsidRDefault="00493572" w:rsidP="000D4EA0">
      <w:pPr>
        <w:pStyle w:val="Default"/>
        <w:widowControl w:val="0"/>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2.16.1. </w:t>
      </w:r>
      <w:r w:rsidR="003613D7" w:rsidRPr="00A92B9F">
        <w:rPr>
          <w:rFonts w:ascii="Times New Roman" w:hAnsi="Times New Roman" w:cs="Times New Roman"/>
          <w:color w:val="000000" w:themeColor="text1"/>
        </w:rPr>
        <w:t>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3613D7" w:rsidRPr="00A92B9F" w:rsidRDefault="00AC7558" w:rsidP="000D4EA0">
      <w:pPr>
        <w:pStyle w:val="Default"/>
        <w:widowControl w:val="0"/>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sidR="003613D7" w:rsidRPr="00A92B9F">
        <w:rPr>
          <w:rFonts w:ascii="Times New Roman" w:hAnsi="Times New Roman" w:cs="Times New Roman"/>
          <w:color w:val="000000" w:themeColor="text1"/>
        </w:rPr>
        <w:t>выданный</w:t>
      </w:r>
      <w:proofErr w:type="gramEnd"/>
      <w:r w:rsidR="003613D7" w:rsidRPr="00A92B9F">
        <w:rPr>
          <w:rFonts w:ascii="Times New Roman" w:hAnsi="Times New Roman" w:cs="Times New Roman"/>
          <w:color w:val="000000" w:themeColor="text1"/>
        </w:rPr>
        <w:t xml:space="preserve"> организацией, удостоверяется усиленной квалифицированной электронной подписью правомочного должностного лица организации;</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выданный</w:t>
      </w:r>
      <w:proofErr w:type="gramEnd"/>
      <w:r w:rsidRPr="00A92B9F">
        <w:rPr>
          <w:rFonts w:ascii="Times New Roman" w:hAnsi="Times New Roman" w:cs="Times New Roman"/>
          <w:color w:val="000000" w:themeColor="text1"/>
        </w:rPr>
        <w:t xml:space="preserve"> физическим лицом, удостоверяется усиленной квалифицированной электронной подписью нотариуса.</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A92B9F">
        <w:rPr>
          <w:rFonts w:ascii="Times New Roman" w:hAnsi="Times New Roman" w:cs="Times New Roman"/>
          <w:color w:val="000000" w:themeColor="text1"/>
        </w:rPr>
        <w:t>электронной подписью нотариуса.</w:t>
      </w:r>
    </w:p>
    <w:p w:rsidR="00600EA1"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2.16.2. </w:t>
      </w:r>
      <w:r w:rsidR="002F6ED6" w:rsidRPr="00A92B9F">
        <w:rPr>
          <w:rFonts w:ascii="Times New Roman" w:hAnsi="Times New Roman" w:cs="Times New Roman"/>
          <w:color w:val="000000" w:themeColor="text1"/>
        </w:rPr>
        <w:t xml:space="preserve">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w:t>
      </w:r>
      <w:r w:rsidR="0048127C" w:rsidRPr="00A92B9F">
        <w:rPr>
          <w:rFonts w:ascii="Times New Roman" w:hAnsi="Times New Roman" w:cs="Times New Roman"/>
          <w:color w:val="000000" w:themeColor="text1"/>
        </w:rPr>
        <w:t>№ </w:t>
      </w:r>
      <w:r w:rsidR="002F6ED6" w:rsidRPr="00A92B9F">
        <w:rPr>
          <w:rFonts w:ascii="Times New Roman" w:hAnsi="Times New Roman" w:cs="Times New Roman"/>
          <w:color w:val="000000" w:themeColor="text1"/>
        </w:rPr>
        <w:t>1 к настоящему регламенту) для дальнейшего его заполнения в электронном виде и распечатки.</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2.16.3. </w:t>
      </w:r>
      <w:proofErr w:type="gramStart"/>
      <w:r w:rsidRPr="00A92B9F">
        <w:rPr>
          <w:rFonts w:ascii="Times New Roman" w:hAnsi="Times New Roman" w:cs="Times New Roman"/>
          <w:color w:val="000000" w:themeColor="text1"/>
        </w:rPr>
        <w:t xml:space="preserve">Прием заявлений о предоставлении Муниципальной услуги в </w:t>
      </w:r>
      <w:r w:rsidR="002F6ED6"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lastRenderedPageBreak/>
        <w:t xml:space="preserve">копирование и сканирование документов, предусмотренных </w:t>
      </w:r>
      <w:r w:rsidR="00E341B4" w:rsidRPr="00A92B9F">
        <w:rPr>
          <w:rFonts w:ascii="Times New Roman" w:hAnsi="Times New Roman" w:cs="Times New Roman"/>
          <w:color w:val="000000" w:themeColor="text1"/>
        </w:rPr>
        <w:t>пунктами 1-7, 9, 9.1</w:t>
      </w:r>
      <w:r w:rsidR="004A5500" w:rsidRPr="00A92B9F">
        <w:rPr>
          <w:rFonts w:ascii="Times New Roman" w:hAnsi="Times New Roman" w:cs="Times New Roman"/>
          <w:color w:val="000000" w:themeColor="text1"/>
        </w:rPr>
        <w:t xml:space="preserve"> </w:t>
      </w:r>
      <w:r w:rsidR="00E341B4" w:rsidRPr="00A92B9F">
        <w:rPr>
          <w:rFonts w:ascii="Times New Roman" w:hAnsi="Times New Roman" w:cs="Times New Roman"/>
          <w:color w:val="000000" w:themeColor="text1"/>
        </w:rPr>
        <w:t xml:space="preserve">и 18 части 6 статьи 7 Федерального закона </w:t>
      </w:r>
      <w:r w:rsidR="0048127C" w:rsidRPr="00A92B9F">
        <w:rPr>
          <w:rFonts w:ascii="Times New Roman" w:hAnsi="Times New Roman" w:cs="Times New Roman"/>
          <w:color w:val="000000" w:themeColor="text1"/>
        </w:rPr>
        <w:t>№ </w:t>
      </w:r>
      <w:r w:rsidR="00E341B4" w:rsidRPr="00A92B9F">
        <w:rPr>
          <w:rFonts w:ascii="Times New Roman" w:hAnsi="Times New Roman" w:cs="Times New Roman"/>
          <w:color w:val="000000" w:themeColor="text1"/>
        </w:rPr>
        <w:t>210-ФЗ «Об организации предоставления государственных и муниципальных услуг»</w:t>
      </w:r>
      <w:r w:rsidRPr="00A92B9F">
        <w:rPr>
          <w:rFonts w:ascii="Times New Roman" w:hAnsi="Times New Roman" w:cs="Times New Roman"/>
          <w:color w:val="000000" w:themeColor="text1"/>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A92B9F">
        <w:rPr>
          <w:rFonts w:ascii="Times New Roman" w:hAnsi="Times New Roman" w:cs="Times New Roman"/>
          <w:color w:val="000000" w:themeColor="text1"/>
        </w:rPr>
        <w:t xml:space="preserve">, в </w:t>
      </w:r>
      <w:r w:rsidR="002F6ED6"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осуществляются бесплатно.</w:t>
      </w:r>
    </w:p>
    <w:p w:rsidR="002F6ED6" w:rsidRPr="00A92B9F" w:rsidRDefault="002F6ED6"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2.16.4. При предоставлении услуги в </w:t>
      </w:r>
      <w:r w:rsidR="002F6ED6"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прием документов осуществляется сотрудниками </w:t>
      </w:r>
      <w:r w:rsidR="002F6ED6"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Для исполнения пакет документов передается непосредственно в </w:t>
      </w:r>
      <w:r w:rsidR="0065430F" w:rsidRPr="00A92B9F">
        <w:rPr>
          <w:rFonts w:ascii="Times New Roman" w:hAnsi="Times New Roman" w:cs="Times New Roman"/>
          <w:color w:val="000000" w:themeColor="text1"/>
        </w:rPr>
        <w:t>Администрацию</w:t>
      </w:r>
      <w:r w:rsidRPr="00A92B9F">
        <w:rPr>
          <w:rFonts w:ascii="Times New Roman" w:hAnsi="Times New Roman" w:cs="Times New Roman"/>
          <w:color w:val="000000" w:themeColor="text1"/>
        </w:rPr>
        <w:t xml:space="preserve">, в соответствии с заключенным соглашением о взаимодействии и пунктом </w:t>
      </w:r>
      <w:r w:rsidR="002F6ED6" w:rsidRPr="00A92B9F">
        <w:rPr>
          <w:rFonts w:ascii="Times New Roman" w:hAnsi="Times New Roman" w:cs="Times New Roman"/>
          <w:color w:val="000000" w:themeColor="text1"/>
        </w:rPr>
        <w:t>3.</w:t>
      </w:r>
      <w:r w:rsidR="00600EA1" w:rsidRPr="00A92B9F">
        <w:rPr>
          <w:rFonts w:ascii="Times New Roman" w:hAnsi="Times New Roman" w:cs="Times New Roman"/>
          <w:color w:val="000000" w:themeColor="text1"/>
        </w:rPr>
        <w:t>3</w:t>
      </w:r>
      <w:r w:rsidRPr="00A92B9F">
        <w:rPr>
          <w:rFonts w:ascii="Times New Roman" w:hAnsi="Times New Roman" w:cs="Times New Roman"/>
          <w:color w:val="000000" w:themeColor="text1"/>
        </w:rPr>
        <w:t xml:space="preserve"> настоящего регламента.</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2.16.6. В секторе информирования и ожидания специалист </w:t>
      </w:r>
      <w:r w:rsidR="002F6ED6"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осуществляет организационную и консультационную помощь гражданам, обратившимся в </w:t>
      </w:r>
      <w:r w:rsidR="002F6ED6"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для получения Муниципальной услуги.</w:t>
      </w:r>
    </w:p>
    <w:p w:rsidR="00CE0BB8" w:rsidRPr="00A92B9F" w:rsidRDefault="00CE0BB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2.16.7. Обслуживание заявителей </w:t>
      </w:r>
      <w:r w:rsidR="002F6ED6" w:rsidRPr="00A92B9F">
        <w:rPr>
          <w:rFonts w:ascii="Times New Roman" w:hAnsi="Times New Roman" w:cs="Times New Roman"/>
          <w:color w:val="000000" w:themeColor="text1"/>
        </w:rPr>
        <w:t>МФЦ</w:t>
      </w:r>
      <w:r w:rsidRPr="00A92B9F">
        <w:rPr>
          <w:rFonts w:ascii="Times New Roman" w:hAnsi="Times New Roman" w:cs="Times New Roman"/>
          <w:color w:val="000000" w:themeColor="text1"/>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A92B9F" w:rsidRDefault="00E071A9" w:rsidP="000D4EA0">
      <w:pPr>
        <w:suppressAutoHyphens/>
        <w:spacing w:before="240" w:after="240"/>
        <w:ind w:left="510" w:right="283"/>
        <w:jc w:val="center"/>
        <w:outlineLvl w:val="1"/>
        <w:rPr>
          <w:b/>
          <w:color w:val="000000" w:themeColor="text1"/>
        </w:rPr>
      </w:pPr>
      <w:r w:rsidRPr="00A92B9F">
        <w:rPr>
          <w:b/>
          <w:color w:val="000000" w:themeColor="text1"/>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A92B9F" w:rsidRDefault="00356797" w:rsidP="000D4EA0">
      <w:pPr>
        <w:suppressAutoHyphens/>
        <w:spacing w:before="240" w:after="240"/>
        <w:ind w:left="510" w:right="283"/>
        <w:jc w:val="center"/>
        <w:outlineLvl w:val="2"/>
        <w:rPr>
          <w:b/>
          <w:color w:val="000000" w:themeColor="text1"/>
        </w:rPr>
      </w:pPr>
      <w:r w:rsidRPr="00A92B9F">
        <w:rPr>
          <w:b/>
          <w:color w:val="000000" w:themeColor="text1"/>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3.1.1. Предоставление Муниципальной услуги в Администрации включает в себя следующие административные процедуры:</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приём и регистрация заявления и документов;</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рассмотрение заявления, принятие решения и подготовка документов;</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выдача заявителю результата предоставления Муниципальной услуги.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3.1.2. Административная процедура «Прием и регистрация заявления и документов».</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Основанием для начала процедуры явля</w:t>
      </w:r>
      <w:r w:rsidR="008F17A9" w:rsidRPr="00A92B9F">
        <w:rPr>
          <w:rFonts w:ascii="Times New Roman" w:hAnsi="Times New Roman" w:cs="Times New Roman"/>
          <w:color w:val="000000" w:themeColor="text1"/>
        </w:rPr>
        <w:t>ется подача заявления на имя гла</w:t>
      </w:r>
      <w:r w:rsidRPr="00A92B9F">
        <w:rPr>
          <w:rFonts w:ascii="Times New Roman" w:hAnsi="Times New Roman" w:cs="Times New Roman"/>
          <w:color w:val="000000" w:themeColor="text1"/>
        </w:rPr>
        <w:t xml:space="preserve">вы </w:t>
      </w:r>
      <w:proofErr w:type="spellStart"/>
      <w:r w:rsidR="008F17A9" w:rsidRPr="00A92B9F">
        <w:rPr>
          <w:rFonts w:ascii="Times New Roman" w:hAnsi="Times New Roman" w:cs="Times New Roman"/>
          <w:color w:val="000000" w:themeColor="text1"/>
        </w:rPr>
        <w:t>Турунтаевского</w:t>
      </w:r>
      <w:proofErr w:type="spellEnd"/>
      <w:r w:rsidR="008F17A9"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сельского поселения </w:t>
      </w:r>
      <w:r w:rsidR="00AC7558">
        <w:rPr>
          <w:rFonts w:ascii="Times New Roman" w:hAnsi="Times New Roman" w:cs="Times New Roman"/>
          <w:color w:val="000000" w:themeColor="text1"/>
        </w:rPr>
        <w:t xml:space="preserve">Томского </w:t>
      </w:r>
      <w:r w:rsidRPr="00A92B9F">
        <w:rPr>
          <w:rFonts w:ascii="Times New Roman" w:hAnsi="Times New Roman" w:cs="Times New Roman"/>
          <w:color w:val="000000" w:themeColor="text1"/>
        </w:rPr>
        <w:t xml:space="preserve">района согласно приложению Административного регламента с приложением документов согласно пункту 2.6 </w:t>
      </w:r>
      <w:r w:rsidRPr="00A92B9F">
        <w:rPr>
          <w:rFonts w:ascii="Times New Roman" w:hAnsi="Times New Roman" w:cs="Times New Roman"/>
          <w:color w:val="000000" w:themeColor="text1"/>
        </w:rPr>
        <w:lastRenderedPageBreak/>
        <w:t>настоящего Административного регламента в Администрацию.</w:t>
      </w:r>
    </w:p>
    <w:p w:rsidR="00C34298" w:rsidRPr="00A92B9F" w:rsidRDefault="00612CE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 выдачу С</w:t>
      </w:r>
      <w:r w:rsidR="00C34298" w:rsidRPr="00A92B9F">
        <w:rPr>
          <w:rFonts w:ascii="Times New Roman" w:hAnsi="Times New Roman" w:cs="Times New Roman"/>
          <w:color w:val="000000" w:themeColor="text1"/>
        </w:rPr>
        <w:t xml:space="preserve">пециального разрешения должна быть </w:t>
      </w:r>
      <w:r w:rsidR="00D93B60" w:rsidRPr="00A92B9F">
        <w:rPr>
          <w:rFonts w:ascii="Times New Roman" w:hAnsi="Times New Roman" w:cs="Times New Roman"/>
          <w:color w:val="000000" w:themeColor="text1"/>
        </w:rPr>
        <w:t xml:space="preserve">в соответствии с пунктом 2.11. настоящего Административного регламента </w:t>
      </w:r>
      <w:r w:rsidR="00C34298" w:rsidRPr="00A92B9F">
        <w:rPr>
          <w:rFonts w:ascii="Times New Roman" w:hAnsi="Times New Roman" w:cs="Times New Roman"/>
          <w:color w:val="000000" w:themeColor="text1"/>
        </w:rPr>
        <w:t>уплачена государственная пошлина до подачи заявления.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целях предоставления Муниципальной услуги осуществляется прием заявителей по предварительной записи.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Запись на прием в Администрацию проводится посредством официального сайта.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не вправе требовать от заявителя совершения иных действий, кроме прохождения идентификац</w:t>
      </w:r>
      <w:proofErr w:type="gramStart"/>
      <w:r w:rsidRPr="00A92B9F">
        <w:rPr>
          <w:rFonts w:ascii="Times New Roman" w:hAnsi="Times New Roman" w:cs="Times New Roman"/>
          <w:color w:val="000000" w:themeColor="text1"/>
        </w:rPr>
        <w:t>ии и ау</w:t>
      </w:r>
      <w:proofErr w:type="gramEnd"/>
      <w:r w:rsidRPr="00A92B9F">
        <w:rPr>
          <w:rFonts w:ascii="Times New Roman" w:hAnsi="Times New Roman" w:cs="Times New Roman"/>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 личном обращении специалист Администрации: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информирует заявителей о порядке предоставления Муниципальной услуги;</w:t>
      </w:r>
    </w:p>
    <w:p w:rsidR="00E341B4" w:rsidRPr="00A92B9F" w:rsidRDefault="004A5500"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 </w:t>
      </w:r>
      <w:r w:rsidR="00E341B4" w:rsidRPr="00A92B9F">
        <w:rPr>
          <w:rFonts w:ascii="Times New Roman" w:hAnsi="Times New Roman" w:cs="Times New Roman"/>
          <w:color w:val="000000" w:themeColor="text1"/>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48127C" w:rsidRPr="00A92B9F">
        <w:rPr>
          <w:rFonts w:ascii="Times New Roman" w:hAnsi="Times New Roman" w:cs="Times New Roman"/>
          <w:color w:val="000000" w:themeColor="text1"/>
        </w:rPr>
        <w:t>№ </w:t>
      </w:r>
      <w:r w:rsidR="00E341B4" w:rsidRPr="00A92B9F">
        <w:rPr>
          <w:rFonts w:ascii="Times New Roman" w:hAnsi="Times New Roman" w:cs="Times New Roman"/>
          <w:color w:val="000000" w:themeColor="text1"/>
        </w:rPr>
        <w:t>149-ФЗ «Об информации, информационных технологиях и о защите информации» (при наличии технической возможности);</w:t>
      </w:r>
      <w:proofErr w:type="gramEnd"/>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проверяет документ, удостоверяющий полномочия представителя, если с заявлением обращается представитель заявителя (заявителей);</w:t>
      </w:r>
    </w:p>
    <w:p w:rsidR="00C34298" w:rsidRPr="00A92B9F" w:rsidRDefault="00C34298"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проверяет факт проведения оплаты государственной пошлины з</w:t>
      </w:r>
      <w:r w:rsidR="00612CEA" w:rsidRPr="00A92B9F">
        <w:rPr>
          <w:rFonts w:ascii="Times New Roman" w:hAnsi="Times New Roman" w:cs="Times New Roman"/>
          <w:color w:val="000000" w:themeColor="text1"/>
        </w:rPr>
        <w:t>а выдачу С</w:t>
      </w:r>
      <w:r w:rsidRPr="00A92B9F">
        <w:rPr>
          <w:rFonts w:ascii="Times New Roman" w:hAnsi="Times New Roman" w:cs="Times New Roman"/>
          <w:color w:val="000000" w:themeColor="text1"/>
        </w:rPr>
        <w:t>пециального разрешения;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если недостатки, препятствующие приему документов, допустимо устранить в ходе приема, они устраняются незамедлительно;</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сличает копии документов с их оригиналами, после чего ниже реквизита документа</w:t>
      </w:r>
      <w:r w:rsidR="00B52FE7"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«Подпись», проставляет заверительную надпись: </w:t>
      </w:r>
      <w:proofErr w:type="gramStart"/>
      <w:r w:rsidRPr="00A92B9F">
        <w:rPr>
          <w:rFonts w:ascii="Times New Roman" w:hAnsi="Times New Roman" w:cs="Times New Roman"/>
          <w:color w:val="000000" w:themeColor="text1"/>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A92B9F">
        <w:rPr>
          <w:rFonts w:ascii="Times New Roman" w:hAnsi="Times New Roman" w:cs="Times New Roman"/>
          <w:color w:val="000000" w:themeColor="text1"/>
        </w:rPr>
        <w:t xml:space="preserve"> При </w:t>
      </w:r>
      <w:proofErr w:type="gramStart"/>
      <w:r w:rsidRPr="00A92B9F">
        <w:rPr>
          <w:rFonts w:ascii="Times New Roman" w:hAnsi="Times New Roman" w:cs="Times New Roman"/>
          <w:color w:val="000000" w:themeColor="text1"/>
        </w:rPr>
        <w:t>заверении копий</w:t>
      </w:r>
      <w:proofErr w:type="gramEnd"/>
      <w:r w:rsidRPr="00A92B9F">
        <w:rPr>
          <w:rFonts w:ascii="Times New Roman" w:hAnsi="Times New Roman" w:cs="Times New Roman"/>
          <w:color w:val="000000" w:themeColor="text1"/>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Общий максимальный срок приема документов не может превышать 15 минут.</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Срок приема и регистрации заявления и документов – 1 </w:t>
      </w:r>
      <w:r w:rsidR="003613D7" w:rsidRPr="00A92B9F">
        <w:rPr>
          <w:rFonts w:ascii="Times New Roman" w:hAnsi="Times New Roman" w:cs="Times New Roman"/>
          <w:color w:val="000000" w:themeColor="text1"/>
        </w:rPr>
        <w:t xml:space="preserve">рабочий </w:t>
      </w:r>
      <w:r w:rsidRPr="00A92B9F">
        <w:rPr>
          <w:rFonts w:ascii="Times New Roman" w:hAnsi="Times New Roman" w:cs="Times New Roman"/>
          <w:color w:val="000000" w:themeColor="text1"/>
        </w:rPr>
        <w:t>день.</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lastRenderedPageBreak/>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Критериями принятия решения являются: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обращение за получением Муниципальной услуги надлежащего лица;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предоставление в полном объеме документов, указанных в пункте 2.6 Административного регламента;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достоверность поданных документов, указанных в пункте 2.6 Административного регламента.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Результатом административной процедуры является: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прием заявления и документов на получение Муниципальной услуги.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Способ фиксации результата выполнения административной процедуры</w:t>
      </w:r>
      <w:r w:rsidR="00861E8E"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внесение в систему электронного документооборота.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3.1.3. Административная процедура «Рассмотрение заявления, принятие решения и подготовка документов».</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Основанием для начала процедуры является зарегистрированное специалистом Администрации заявление.</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Принятые документы передаются общим отделом главе </w:t>
      </w:r>
      <w:proofErr w:type="spellStart"/>
      <w:r w:rsidR="008F17A9" w:rsidRPr="00A92B9F">
        <w:rPr>
          <w:rFonts w:ascii="Times New Roman" w:hAnsi="Times New Roman" w:cs="Times New Roman"/>
          <w:color w:val="000000" w:themeColor="text1"/>
        </w:rPr>
        <w:t>Турунтаевского</w:t>
      </w:r>
      <w:proofErr w:type="spellEnd"/>
      <w:r w:rsidR="008F17A9" w:rsidRPr="00A92B9F">
        <w:rPr>
          <w:rFonts w:ascii="Times New Roman" w:hAnsi="Times New Roman" w:cs="Times New Roman"/>
          <w:color w:val="000000" w:themeColor="text1"/>
        </w:rPr>
        <w:t xml:space="preserve"> </w:t>
      </w:r>
      <w:r w:rsidR="00862165" w:rsidRPr="00A92B9F">
        <w:rPr>
          <w:rFonts w:ascii="Times New Roman" w:hAnsi="Times New Roman" w:cs="Times New Roman"/>
          <w:color w:val="000000" w:themeColor="text1"/>
        </w:rPr>
        <w:t xml:space="preserve">сельского поселения </w:t>
      </w:r>
      <w:r w:rsidR="008F17A9" w:rsidRPr="00A92B9F">
        <w:rPr>
          <w:rFonts w:ascii="Times New Roman" w:hAnsi="Times New Roman" w:cs="Times New Roman"/>
          <w:color w:val="000000" w:themeColor="text1"/>
        </w:rPr>
        <w:t xml:space="preserve">Томского </w:t>
      </w:r>
      <w:r w:rsidR="00862165" w:rsidRPr="00A92B9F">
        <w:rPr>
          <w:rFonts w:ascii="Times New Roman" w:hAnsi="Times New Roman" w:cs="Times New Roman"/>
          <w:color w:val="000000" w:themeColor="text1"/>
        </w:rPr>
        <w:t>района</w:t>
      </w:r>
      <w:r w:rsidRPr="00A92B9F">
        <w:rPr>
          <w:rFonts w:ascii="Times New Roman" w:hAnsi="Times New Roman" w:cs="Times New Roman"/>
          <w:color w:val="000000" w:themeColor="text1"/>
        </w:rPr>
        <w:t xml:space="preserve">, который визирует заявление и передает его в порядке делопроизводства специалисту </w:t>
      </w:r>
      <w:r w:rsidR="00862165" w:rsidRPr="00A92B9F">
        <w:rPr>
          <w:rFonts w:ascii="Times New Roman" w:hAnsi="Times New Roman" w:cs="Times New Roman"/>
          <w:color w:val="000000" w:themeColor="text1"/>
        </w:rPr>
        <w:t xml:space="preserve">Администрации </w:t>
      </w:r>
      <w:r w:rsidRPr="00A92B9F">
        <w:rPr>
          <w:rFonts w:ascii="Times New Roman" w:hAnsi="Times New Roman" w:cs="Times New Roman"/>
          <w:color w:val="000000" w:themeColor="text1"/>
        </w:rPr>
        <w:t>для исполнения.</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 Администрации осуществляет следующие действия:</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E341B4"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E341B4" w:rsidRPr="00A92B9F">
        <w:rPr>
          <w:rFonts w:ascii="Times New Roman" w:hAnsi="Times New Roman" w:cs="Times New Roman"/>
          <w:color w:val="000000" w:themeColor="text1"/>
        </w:rPr>
        <w:t>:</w:t>
      </w:r>
    </w:p>
    <w:p w:rsidR="00E341B4" w:rsidRPr="00A92B9F" w:rsidRDefault="00E341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3613D7" w:rsidRPr="00A92B9F" w:rsidRDefault="00E341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на бумажном носителе, согласно требованиям, предусмотренным пунктами 1-8 части 1 статьи 7.2 Федерального закона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210-ФЗ, по почте, курьером или посредством факсимильной связи при отсутствии технической возможности направ</w:t>
      </w:r>
      <w:r w:rsidR="00C937AF" w:rsidRPr="00A92B9F">
        <w:rPr>
          <w:rFonts w:ascii="Times New Roman" w:hAnsi="Times New Roman" w:cs="Times New Roman"/>
          <w:color w:val="000000" w:themeColor="text1"/>
        </w:rPr>
        <w:t>ления межведомственного запроса.</w:t>
      </w:r>
    </w:p>
    <w:p w:rsidR="00C937AF" w:rsidRPr="00A92B9F" w:rsidRDefault="00C937AF" w:rsidP="00C937AF">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3.1.3.1.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выдается в упрощенном порядке:</w:t>
      </w:r>
    </w:p>
    <w:p w:rsidR="00C937AF" w:rsidRPr="00A92B9F" w:rsidRDefault="00C937AF" w:rsidP="00C937AF">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 Администрации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rsidR="00C937AF" w:rsidRPr="00A92B9F" w:rsidRDefault="00C937AF" w:rsidP="00C937AF">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В случае если </w:t>
      </w:r>
      <w:r w:rsidR="00997905" w:rsidRPr="00A92B9F">
        <w:rPr>
          <w:rFonts w:ascii="Times New Roman" w:hAnsi="Times New Roman" w:cs="Times New Roman"/>
          <w:color w:val="000000" w:themeColor="text1"/>
        </w:rPr>
        <w:t>Администраци</w:t>
      </w:r>
      <w:r w:rsidR="007B22ED" w:rsidRPr="00A92B9F">
        <w:rPr>
          <w:rFonts w:ascii="Times New Roman" w:hAnsi="Times New Roman" w:cs="Times New Roman"/>
          <w:color w:val="000000" w:themeColor="text1"/>
        </w:rPr>
        <w:t>я</w:t>
      </w:r>
      <w:r w:rsidRPr="00A92B9F">
        <w:rPr>
          <w:rFonts w:ascii="Times New Roman" w:hAnsi="Times New Roman" w:cs="Times New Roman"/>
          <w:color w:val="000000" w:themeColor="text1"/>
        </w:rPr>
        <w:t xml:space="preserve"> является владельцем автомобильной дороги, на которой полностью размещается установленный и (или) постоянный маршрут, то </w:t>
      </w:r>
      <w:r w:rsidR="00997905" w:rsidRPr="00A92B9F">
        <w:rPr>
          <w:rFonts w:ascii="Times New Roman" w:hAnsi="Times New Roman" w:cs="Times New Roman"/>
          <w:color w:val="000000" w:themeColor="text1"/>
        </w:rPr>
        <w:t>специалист Администрации</w:t>
      </w:r>
      <w:r w:rsidRPr="00A92B9F">
        <w:rPr>
          <w:rFonts w:ascii="Times New Roman" w:hAnsi="Times New Roman" w:cs="Times New Roman"/>
          <w:color w:val="000000" w:themeColor="text1"/>
        </w:rPr>
        <w:t xml:space="preserve"> в течение одного рабочего дня со дня регистрации заявления посредством почтового отправления, электронной почты либо по телефону, указанному в </w:t>
      </w:r>
      <w:r w:rsidRPr="00A92B9F">
        <w:rPr>
          <w:rFonts w:ascii="Times New Roman" w:hAnsi="Times New Roman" w:cs="Times New Roman"/>
          <w:color w:val="000000" w:themeColor="text1"/>
        </w:rPr>
        <w:lastRenderedPageBreak/>
        <w:t>заявлении, информир</w:t>
      </w:r>
      <w:r w:rsidR="00286422" w:rsidRPr="00A92B9F">
        <w:rPr>
          <w:rFonts w:ascii="Times New Roman" w:hAnsi="Times New Roman" w:cs="Times New Roman"/>
          <w:color w:val="000000" w:themeColor="text1"/>
        </w:rPr>
        <w:t>ует</w:t>
      </w:r>
      <w:r w:rsidRPr="00A92B9F">
        <w:rPr>
          <w:rFonts w:ascii="Times New Roman" w:hAnsi="Times New Roman" w:cs="Times New Roman"/>
          <w:color w:val="000000" w:themeColor="text1"/>
        </w:rPr>
        <w:t xml:space="preserve"> заявителя о размере платы в счет возмещения вреда, причиняемого тяжеловесным транспортным средством.</w:t>
      </w:r>
      <w:proofErr w:type="gramEnd"/>
    </w:p>
    <w:p w:rsidR="00C937AF" w:rsidRPr="00A92B9F" w:rsidRDefault="007B22ED" w:rsidP="00C937AF">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w:t>
      </w:r>
      <w:r w:rsidR="00C937AF" w:rsidRPr="00A92B9F">
        <w:rPr>
          <w:rFonts w:ascii="Times New Roman" w:hAnsi="Times New Roman" w:cs="Times New Roman"/>
          <w:color w:val="000000" w:themeColor="text1"/>
        </w:rPr>
        <w:t xml:space="preserve"> в течение двух рабочих дней со дня регистрации заявления информирует заявителя о размере платы в счет возмещения вреда, причиняемого тяжеловесным транспортным средством.</w:t>
      </w:r>
    </w:p>
    <w:p w:rsidR="00FD1521" w:rsidRPr="00A92B9F" w:rsidRDefault="009B3D21" w:rsidP="00FD1521">
      <w:pPr>
        <w:ind w:firstLine="539"/>
        <w:jc w:val="both"/>
        <w:rPr>
          <w:color w:val="000000" w:themeColor="text1"/>
        </w:rPr>
      </w:pPr>
      <w:r w:rsidRPr="00A92B9F">
        <w:rPr>
          <w:color w:val="000000" w:themeColor="text1"/>
        </w:rPr>
        <w:t xml:space="preserve">3.1.3.2. </w:t>
      </w:r>
      <w:r w:rsidR="00FD1521" w:rsidRPr="00A92B9F">
        <w:rPr>
          <w:color w:val="000000" w:themeColor="text1"/>
        </w:rPr>
        <w:t>В случаях, отличных от случая, предусмотренного п</w:t>
      </w:r>
      <w:r w:rsidR="0088432F" w:rsidRPr="00A92B9F">
        <w:rPr>
          <w:color w:val="000000" w:themeColor="text1"/>
        </w:rPr>
        <w:t>одпунктом</w:t>
      </w:r>
      <w:r w:rsidR="00FD1521" w:rsidRPr="00A92B9F">
        <w:rPr>
          <w:color w:val="000000" w:themeColor="text1"/>
        </w:rPr>
        <w:t xml:space="preserve"> 3.1.3.1 настоящего Административного регла</w:t>
      </w:r>
      <w:r w:rsidR="0088432F" w:rsidRPr="00A92B9F">
        <w:rPr>
          <w:color w:val="000000" w:themeColor="text1"/>
        </w:rPr>
        <w:t>мента:</w:t>
      </w:r>
    </w:p>
    <w:p w:rsidR="007B22ED" w:rsidRPr="00A92B9F" w:rsidRDefault="0088432F" w:rsidP="00C937AF">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 Администрации осуществляет следующие действия:</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 течение 4 (четырех) рабочих дней со дня регистрации заявления:</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1) </w:t>
      </w:r>
      <w:r w:rsidR="00C447D7" w:rsidRPr="00A92B9F">
        <w:rPr>
          <w:rFonts w:ascii="Times New Roman" w:hAnsi="Times New Roman" w:cs="Times New Roman"/>
          <w:color w:val="000000" w:themeColor="text1"/>
        </w:rPr>
        <w:t>проверяет</w:t>
      </w:r>
      <w:r w:rsidRPr="00A92B9F">
        <w:rPr>
          <w:rFonts w:ascii="Times New Roman" w:hAnsi="Times New Roman" w:cs="Times New Roman"/>
          <w:color w:val="000000" w:themeColor="text1"/>
        </w:rPr>
        <w:t xml:space="preserve"> информацию о государственной регистрации в качестве индивидуального предпринимателя или юридического лица (для российских перевозчиков);</w:t>
      </w:r>
    </w:p>
    <w:p w:rsidR="003613D7" w:rsidRPr="00A92B9F" w:rsidRDefault="006C65B0"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w:t>
      </w:r>
      <w:r w:rsidR="003613D7" w:rsidRPr="00A92B9F">
        <w:rPr>
          <w:rFonts w:ascii="Times New Roman" w:hAnsi="Times New Roman" w:cs="Times New Roman"/>
          <w:color w:val="000000" w:themeColor="text1"/>
        </w:rPr>
        <w:t xml:space="preserve">) </w:t>
      </w:r>
      <w:r w:rsidR="00C447D7" w:rsidRPr="00A92B9F">
        <w:rPr>
          <w:rFonts w:ascii="Times New Roman" w:hAnsi="Times New Roman" w:cs="Times New Roman"/>
          <w:color w:val="000000" w:themeColor="text1"/>
        </w:rPr>
        <w:t xml:space="preserve">проверяет </w:t>
      </w:r>
      <w:r w:rsidR="003613D7" w:rsidRPr="00A92B9F">
        <w:rPr>
          <w:rFonts w:ascii="Times New Roman" w:hAnsi="Times New Roman" w:cs="Times New Roman"/>
          <w:color w:val="000000" w:themeColor="text1"/>
        </w:rPr>
        <w:t>соблюдение требований о перевозке груза</w:t>
      </w:r>
      <w:r w:rsidR="002457E6" w:rsidRPr="00A92B9F">
        <w:rPr>
          <w:rFonts w:ascii="Times New Roman" w:hAnsi="Times New Roman" w:cs="Times New Roman"/>
          <w:color w:val="000000" w:themeColor="text1"/>
        </w:rPr>
        <w:t>, не являющегося неделимым</w:t>
      </w:r>
      <w:r w:rsidR="003613D7" w:rsidRPr="00A92B9F">
        <w:rPr>
          <w:rFonts w:ascii="Times New Roman" w:hAnsi="Times New Roman" w:cs="Times New Roman"/>
          <w:color w:val="000000" w:themeColor="text1"/>
        </w:rPr>
        <w:t>;</w:t>
      </w:r>
    </w:p>
    <w:p w:rsidR="003613D7" w:rsidRPr="00A92B9F" w:rsidRDefault="00C447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w:t>
      </w:r>
      <w:r w:rsidR="003613D7" w:rsidRPr="00A92B9F">
        <w:rPr>
          <w:rFonts w:ascii="Times New Roman" w:hAnsi="Times New Roman" w:cs="Times New Roman"/>
          <w:color w:val="000000" w:themeColor="text1"/>
        </w:rPr>
        <w:t>) устанавливает путь следования по заявленному маршруту;</w:t>
      </w:r>
    </w:p>
    <w:p w:rsidR="003613D7" w:rsidRPr="00A92B9F" w:rsidRDefault="00C447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4</w:t>
      </w:r>
      <w:r w:rsidR="003613D7" w:rsidRPr="00A92B9F">
        <w:rPr>
          <w:rFonts w:ascii="Times New Roman" w:hAnsi="Times New Roman" w:cs="Times New Roman"/>
          <w:color w:val="000000" w:themeColor="text1"/>
        </w:rPr>
        <w:t>) определяет</w:t>
      </w:r>
      <w:r w:rsidR="0069787C" w:rsidRPr="00A92B9F">
        <w:rPr>
          <w:rFonts w:ascii="Times New Roman" w:hAnsi="Times New Roman" w:cs="Times New Roman"/>
          <w:color w:val="000000" w:themeColor="text1"/>
        </w:rPr>
        <w:t xml:space="preserve"> владельцев автомобильных дорог, по которым проходит такой маршрут (далее </w:t>
      </w:r>
      <w:r w:rsidR="006B176B" w:rsidRPr="00A92B9F">
        <w:rPr>
          <w:rFonts w:ascii="Times New Roman" w:hAnsi="Times New Roman" w:cs="Times New Roman"/>
          <w:color w:val="000000" w:themeColor="text1"/>
        </w:rPr>
        <w:t>–</w:t>
      </w:r>
      <w:r w:rsidR="0069787C" w:rsidRPr="00A92B9F">
        <w:rPr>
          <w:rFonts w:ascii="Times New Roman" w:hAnsi="Times New Roman" w:cs="Times New Roman"/>
          <w:color w:val="000000" w:themeColor="text1"/>
        </w:rPr>
        <w:t xml:space="preserve"> владельцы автомобильных дорог)</w:t>
      </w:r>
      <w:r w:rsidRPr="00A92B9F">
        <w:rPr>
          <w:rFonts w:ascii="Times New Roman" w:hAnsi="Times New Roman" w:cs="Times New Roman"/>
          <w:color w:val="000000" w:themeColor="text1"/>
        </w:rPr>
        <w:t xml:space="preserve">, а в случаях, </w:t>
      </w:r>
      <w:r w:rsidR="00356795" w:rsidRPr="00A92B9F">
        <w:rPr>
          <w:rFonts w:ascii="Times New Roman" w:hAnsi="Times New Roman" w:cs="Times New Roman"/>
          <w:color w:val="000000" w:themeColor="text1"/>
        </w:rPr>
        <w:t>если маршрут тяжеловесного и (или) крупногабаритного транспортного средства проходит через железнодорожные переезды</w:t>
      </w:r>
      <w:r w:rsidRPr="00A92B9F">
        <w:rPr>
          <w:rFonts w:ascii="Times New Roman" w:hAnsi="Times New Roman" w:cs="Times New Roman"/>
          <w:color w:val="000000" w:themeColor="text1"/>
        </w:rPr>
        <w:t>,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r w:rsidR="003613D7" w:rsidRPr="00A92B9F">
        <w:rPr>
          <w:rFonts w:ascii="Times New Roman" w:hAnsi="Times New Roman" w:cs="Times New Roman"/>
          <w:color w:val="000000" w:themeColor="text1"/>
        </w:rPr>
        <w:t>;</w:t>
      </w:r>
    </w:p>
    <w:p w:rsidR="00757557" w:rsidRPr="00A92B9F" w:rsidRDefault="00C447D7" w:rsidP="00757557">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5</w:t>
      </w:r>
      <w:r w:rsidR="003613D7" w:rsidRPr="00A92B9F">
        <w:rPr>
          <w:rFonts w:ascii="Times New Roman" w:hAnsi="Times New Roman" w:cs="Times New Roman"/>
          <w:color w:val="000000" w:themeColor="text1"/>
        </w:rPr>
        <w:t xml:space="preserve">) направляет в адрес, </w:t>
      </w:r>
      <w:r w:rsidR="00B530D7" w:rsidRPr="00A92B9F">
        <w:rPr>
          <w:rFonts w:ascii="Times New Roman" w:hAnsi="Times New Roman" w:cs="Times New Roman"/>
          <w:color w:val="000000" w:themeColor="text1"/>
        </w:rPr>
        <w:t>определенных в соответствии подпунктом 4) настоящего пункта владельцев запрос на согласование маршрута тяжеловесного и (или) крупногабаритного транспортного средства</w:t>
      </w:r>
      <w:r w:rsidR="003613D7" w:rsidRPr="00A92B9F">
        <w:rPr>
          <w:rFonts w:ascii="Times New Roman" w:hAnsi="Times New Roman" w:cs="Times New Roman"/>
          <w:color w:val="000000" w:themeColor="text1"/>
        </w:rPr>
        <w:t>, в которо</w:t>
      </w:r>
      <w:r w:rsidR="00B530D7" w:rsidRPr="00A92B9F">
        <w:rPr>
          <w:rFonts w:ascii="Times New Roman" w:hAnsi="Times New Roman" w:cs="Times New Roman"/>
          <w:color w:val="000000" w:themeColor="text1"/>
        </w:rPr>
        <w:t>м</w:t>
      </w:r>
      <w:r w:rsidR="003613D7" w:rsidRPr="00A92B9F">
        <w:rPr>
          <w:rFonts w:ascii="Times New Roman" w:hAnsi="Times New Roman" w:cs="Times New Roman"/>
          <w:color w:val="000000" w:themeColor="text1"/>
        </w:rPr>
        <w:t xml:space="preserve"> указываются: </w:t>
      </w:r>
      <w:r w:rsidR="004715FF" w:rsidRPr="00A92B9F">
        <w:rPr>
          <w:rFonts w:ascii="Times New Roman" w:hAnsi="Times New Roman" w:cs="Times New Roman"/>
          <w:color w:val="000000" w:themeColor="text1"/>
        </w:rPr>
        <w:t>наименование органа, направившего запрос, исходящий номер и дата запроса, маршрут движения (участок маршрута), марка и модель транспортного средства, государственный регистрационный номер транспортного средства, предполагаемый срок и количество поездок (для тяжеловесного транспортного средства), параметры транспортного средства</w:t>
      </w:r>
      <w:proofErr w:type="gramEnd"/>
      <w:r w:rsidR="004715FF" w:rsidRPr="00A92B9F">
        <w:rPr>
          <w:rFonts w:ascii="Times New Roman" w:hAnsi="Times New Roman" w:cs="Times New Roman"/>
          <w:color w:val="000000" w:themeColor="text1"/>
        </w:rPr>
        <w:t xml:space="preserve"> (</w:t>
      </w:r>
      <w:proofErr w:type="gramStart"/>
      <w:r w:rsidR="004715FF" w:rsidRPr="00A92B9F">
        <w:rPr>
          <w:rFonts w:ascii="Times New Roman" w:hAnsi="Times New Roman" w:cs="Times New Roman"/>
          <w:color w:val="000000" w:themeColor="text1"/>
        </w:rPr>
        <w:t>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заявителе и способе связи с ним, подпись должностного лица (электронная подпись уполномоченного органа).</w:t>
      </w:r>
      <w:proofErr w:type="gramEnd"/>
      <w:r w:rsidR="003613D7" w:rsidRPr="00A92B9F">
        <w:rPr>
          <w:rFonts w:ascii="Times New Roman" w:hAnsi="Times New Roman" w:cs="Times New Roman"/>
          <w:color w:val="000000" w:themeColor="text1"/>
        </w:rPr>
        <w:t xml:space="preserve"> </w:t>
      </w:r>
      <w:proofErr w:type="gramStart"/>
      <w:r w:rsidR="00757557" w:rsidRPr="00A92B9F">
        <w:rPr>
          <w:rFonts w:ascii="Times New Roman" w:hAnsi="Times New Roman" w:cs="Times New Roman"/>
          <w:color w:val="000000" w:themeColor="text1"/>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roofErr w:type="gramEnd"/>
    </w:p>
    <w:p w:rsidR="004E0614" w:rsidRPr="00A92B9F" w:rsidRDefault="004E0614" w:rsidP="0069787C">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6) в случае если маршрут тяжеловесного и (или) крупногабаритного транспортного средства проходит через железнодорожные переезды,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w:t>
      </w:r>
      <w:proofErr w:type="gramEnd"/>
      <w:r w:rsidRPr="00A92B9F">
        <w:rPr>
          <w:rFonts w:ascii="Times New Roman" w:hAnsi="Times New Roman" w:cs="Times New Roman"/>
          <w:color w:val="000000" w:themeColor="text1"/>
        </w:rPr>
        <w:t xml:space="preserve">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A92B9F" w:rsidRDefault="009B3D21" w:rsidP="0069787C">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дороги запрос о размере возмещения вреда по данному установленному и (или) постоянному маршруту</w:t>
      </w:r>
      <w:proofErr w:type="gramEnd"/>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причиняемого</w:t>
      </w:r>
      <w:proofErr w:type="gramEnd"/>
      <w:r w:rsidRPr="00A92B9F">
        <w:rPr>
          <w:rFonts w:ascii="Times New Roman" w:hAnsi="Times New Roman" w:cs="Times New Roman"/>
          <w:color w:val="000000" w:themeColor="text1"/>
        </w:rPr>
        <w:t xml:space="preserve"> тяжеловесным </w:t>
      </w:r>
      <w:r w:rsidRPr="00A92B9F">
        <w:rPr>
          <w:rFonts w:ascii="Times New Roman" w:hAnsi="Times New Roman" w:cs="Times New Roman"/>
          <w:color w:val="000000" w:themeColor="text1"/>
        </w:rPr>
        <w:lastRenderedPageBreak/>
        <w:t>транспортным средством;</w:t>
      </w:r>
    </w:p>
    <w:p w:rsidR="0045674A" w:rsidRPr="00A92B9F" w:rsidRDefault="0045674A" w:rsidP="0045674A">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 случае получения от владельца автомобильной дороги информации о том, что при согласовании маршрута движения крупногабаритного транспортного средства установлено, что данное транспортное средство является тяжеловесным, срок выд</w:t>
      </w:r>
      <w:r w:rsidR="00612CEA" w:rsidRPr="00A92B9F">
        <w:rPr>
          <w:rFonts w:ascii="Times New Roman" w:hAnsi="Times New Roman" w:cs="Times New Roman"/>
          <w:color w:val="000000" w:themeColor="text1"/>
        </w:rPr>
        <w:t>ачи С</w:t>
      </w:r>
      <w:r w:rsidRPr="00A92B9F">
        <w:rPr>
          <w:rFonts w:ascii="Times New Roman" w:hAnsi="Times New Roman" w:cs="Times New Roman"/>
          <w:color w:val="000000" w:themeColor="text1"/>
        </w:rPr>
        <w:t xml:space="preserve">пециального разрешения увеличивается на срок проведения мероприятий, указанных в пункте 18.5 раздела IV </w:t>
      </w:r>
      <w:r w:rsidR="005B2488" w:rsidRPr="00A92B9F">
        <w:rPr>
          <w:rFonts w:ascii="Times New Roman" w:hAnsi="Times New Roman" w:cs="Times New Roman"/>
          <w:color w:val="000000" w:themeColor="text1"/>
        </w:rPr>
        <w:t>П</w:t>
      </w:r>
      <w:r w:rsidRPr="00A92B9F">
        <w:rPr>
          <w:rFonts w:ascii="Times New Roman" w:hAnsi="Times New Roman" w:cs="Times New Roman"/>
          <w:color w:val="000000" w:themeColor="text1"/>
        </w:rPr>
        <w:t>орядка выдачи специального разрешения;</w:t>
      </w:r>
    </w:p>
    <w:p w:rsidR="00073DF1" w:rsidRPr="00A92B9F" w:rsidRDefault="00073DF1" w:rsidP="00073DF1">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 причиняемого автомобильным дорогам тяжеловесным транспортным средством;</w:t>
      </w:r>
    </w:p>
    <w:p w:rsidR="003613D7" w:rsidRPr="00A92B9F" w:rsidRDefault="00757557" w:rsidP="0069787C">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 xml:space="preserve"> в</w:t>
      </w:r>
      <w:r w:rsidR="0069787C" w:rsidRPr="00A92B9F">
        <w:rPr>
          <w:rFonts w:ascii="Times New Roman" w:hAnsi="Times New Roman" w:cs="Times New Roman"/>
          <w:color w:val="000000" w:themeColor="text1"/>
        </w:rPr>
        <w:t xml:space="preserve"> случае превышения транспортным средством установленных Правительством Российской Федерации допустимых габаритов более чем на два процента и (или) если для движения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w:t>
      </w:r>
      <w:proofErr w:type="gramEnd"/>
      <w:r w:rsidR="0069787C" w:rsidRPr="00A92B9F">
        <w:rPr>
          <w:rFonts w:ascii="Times New Roman" w:hAnsi="Times New Roman" w:cs="Times New Roman"/>
          <w:color w:val="000000" w:themeColor="text1"/>
        </w:rPr>
        <w:t xml:space="preserve"> инженерных коммуникаций в пределах маршрута транспорт</w:t>
      </w:r>
      <w:r w:rsidRPr="00A92B9F">
        <w:rPr>
          <w:rFonts w:ascii="Times New Roman" w:hAnsi="Times New Roman" w:cs="Times New Roman"/>
          <w:color w:val="000000" w:themeColor="text1"/>
        </w:rPr>
        <w:t xml:space="preserve">ного средства </w:t>
      </w:r>
      <w:r w:rsidR="0069787C" w:rsidRPr="00A92B9F">
        <w:rPr>
          <w:rFonts w:ascii="Times New Roman" w:hAnsi="Times New Roman" w:cs="Times New Roman"/>
          <w:color w:val="000000" w:themeColor="text1"/>
        </w:rPr>
        <w:t xml:space="preserve">специалист Администрации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на региональном уровне по месту расположения </w:t>
      </w:r>
      <w:r w:rsidR="009F723E" w:rsidRPr="00A92B9F">
        <w:rPr>
          <w:rFonts w:ascii="Times New Roman" w:hAnsi="Times New Roman" w:cs="Times New Roman"/>
          <w:color w:val="000000" w:themeColor="text1"/>
        </w:rPr>
        <w:t>Администрации</w:t>
      </w:r>
      <w:r w:rsidR="0069787C" w:rsidRPr="00A92B9F">
        <w:rPr>
          <w:rFonts w:ascii="Times New Roman" w:hAnsi="Times New Roman" w:cs="Times New Roman"/>
          <w:color w:val="000000" w:themeColor="text1"/>
        </w:rPr>
        <w:t>.</w:t>
      </w:r>
      <w:r w:rsidR="009F723E" w:rsidRPr="00A92B9F">
        <w:rPr>
          <w:rFonts w:ascii="Times New Roman" w:hAnsi="Times New Roman" w:cs="Times New Roman"/>
          <w:color w:val="000000" w:themeColor="text1"/>
        </w:rPr>
        <w:t xml:space="preserve"> </w:t>
      </w:r>
      <w:proofErr w:type="gramStart"/>
      <w:r w:rsidR="0069787C" w:rsidRPr="00A92B9F">
        <w:rPr>
          <w:rFonts w:ascii="Times New Roman" w:hAnsi="Times New Roman" w:cs="Times New Roman"/>
          <w:color w:val="000000" w:themeColor="text1"/>
        </w:rPr>
        <w:t xml:space="preserve">Запрос в Госавтоинспекцию направляется с приложением копий документов, указанных в </w:t>
      </w:r>
      <w:r w:rsidR="00F5175F" w:rsidRPr="00A92B9F">
        <w:rPr>
          <w:rFonts w:ascii="Times New Roman" w:hAnsi="Times New Roman" w:cs="Times New Roman"/>
          <w:color w:val="000000" w:themeColor="text1"/>
        </w:rPr>
        <w:t>строках</w:t>
      </w:r>
      <w:r w:rsidR="0069787C" w:rsidRPr="00A92B9F">
        <w:rPr>
          <w:rFonts w:ascii="Times New Roman" w:hAnsi="Times New Roman" w:cs="Times New Roman"/>
          <w:color w:val="000000" w:themeColor="text1"/>
        </w:rPr>
        <w:t xml:space="preserve"> </w:t>
      </w:r>
      <w:r w:rsidR="00F5175F" w:rsidRPr="00A92B9F">
        <w:rPr>
          <w:rFonts w:ascii="Times New Roman" w:hAnsi="Times New Roman" w:cs="Times New Roman"/>
          <w:color w:val="000000" w:themeColor="text1"/>
        </w:rPr>
        <w:t>4</w:t>
      </w:r>
      <w:r w:rsidR="0069787C" w:rsidRPr="00A92B9F">
        <w:rPr>
          <w:rFonts w:ascii="Times New Roman" w:hAnsi="Times New Roman" w:cs="Times New Roman"/>
          <w:color w:val="000000" w:themeColor="text1"/>
        </w:rPr>
        <w:t xml:space="preserve"> и </w:t>
      </w:r>
      <w:r w:rsidR="00F5175F" w:rsidRPr="00A92B9F">
        <w:rPr>
          <w:rFonts w:ascii="Times New Roman" w:hAnsi="Times New Roman" w:cs="Times New Roman"/>
          <w:color w:val="000000" w:themeColor="text1"/>
        </w:rPr>
        <w:t>5</w:t>
      </w:r>
      <w:r w:rsidR="0069787C" w:rsidRPr="00A92B9F">
        <w:rPr>
          <w:rFonts w:ascii="Times New Roman" w:hAnsi="Times New Roman" w:cs="Times New Roman"/>
          <w:color w:val="000000" w:themeColor="text1"/>
        </w:rPr>
        <w:t xml:space="preserve"> </w:t>
      </w:r>
      <w:r w:rsidR="00F5175F" w:rsidRPr="00A92B9F">
        <w:rPr>
          <w:rFonts w:ascii="Times New Roman" w:hAnsi="Times New Roman" w:cs="Times New Roman"/>
          <w:color w:val="000000" w:themeColor="text1"/>
        </w:rPr>
        <w:t xml:space="preserve">таблицы </w:t>
      </w:r>
      <w:r w:rsidR="0069787C" w:rsidRPr="00A92B9F">
        <w:rPr>
          <w:rFonts w:ascii="Times New Roman" w:hAnsi="Times New Roman" w:cs="Times New Roman"/>
          <w:color w:val="000000" w:themeColor="text1"/>
        </w:rPr>
        <w:t>пунк</w:t>
      </w:r>
      <w:r w:rsidR="00F5175F" w:rsidRPr="00A92B9F">
        <w:rPr>
          <w:rFonts w:ascii="Times New Roman" w:hAnsi="Times New Roman" w:cs="Times New Roman"/>
          <w:color w:val="000000" w:themeColor="text1"/>
        </w:rPr>
        <w:t>та 2.6.</w:t>
      </w:r>
      <w:r w:rsidR="0069787C" w:rsidRPr="00A92B9F">
        <w:rPr>
          <w:rFonts w:ascii="Times New Roman" w:hAnsi="Times New Roman" w:cs="Times New Roman"/>
          <w:color w:val="000000" w:themeColor="text1"/>
        </w:rPr>
        <w:t xml:space="preserve"> настоящего </w:t>
      </w:r>
      <w:r w:rsidR="00F5175F" w:rsidRPr="00A92B9F">
        <w:rPr>
          <w:rFonts w:ascii="Times New Roman" w:hAnsi="Times New Roman" w:cs="Times New Roman"/>
          <w:color w:val="000000" w:themeColor="text1"/>
        </w:rPr>
        <w:t>Административного регламента</w:t>
      </w:r>
      <w:r w:rsidR="0069787C" w:rsidRPr="00A92B9F">
        <w:rPr>
          <w:rFonts w:ascii="Times New Roman" w:hAnsi="Times New Roman" w:cs="Times New Roman"/>
          <w:color w:val="000000" w:themeColor="text1"/>
        </w:rPr>
        <w:t>,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w:t>
      </w:r>
      <w:proofErr w:type="gramEnd"/>
      <w:r w:rsidR="0069787C" w:rsidRPr="00A92B9F">
        <w:rPr>
          <w:rFonts w:ascii="Times New Roman" w:hAnsi="Times New Roman" w:cs="Times New Roman"/>
          <w:color w:val="000000" w:themeColor="text1"/>
        </w:rPr>
        <w:t xml:space="preserve"> автомобильной дороге или ее участку тяжеловесного и (или) крупногабаритного транспортного средства (далее </w:t>
      </w:r>
      <w:r w:rsidR="006B176B" w:rsidRPr="00A92B9F">
        <w:rPr>
          <w:rFonts w:ascii="Times New Roman" w:hAnsi="Times New Roman" w:cs="Times New Roman"/>
          <w:color w:val="000000" w:themeColor="text1"/>
        </w:rPr>
        <w:t>–</w:t>
      </w:r>
      <w:r w:rsidR="0069787C" w:rsidRPr="00A92B9F">
        <w:rPr>
          <w:rFonts w:ascii="Times New Roman" w:hAnsi="Times New Roman" w:cs="Times New Roman"/>
          <w:color w:val="000000" w:themeColor="text1"/>
        </w:rPr>
        <w:t xml:space="preserve"> специальный проект) (при необходи</w:t>
      </w:r>
      <w:r w:rsidR="00F5175F" w:rsidRPr="00A92B9F">
        <w:rPr>
          <w:rFonts w:ascii="Times New Roman" w:hAnsi="Times New Roman" w:cs="Times New Roman"/>
          <w:color w:val="000000" w:themeColor="text1"/>
        </w:rPr>
        <w:t xml:space="preserve">мости) </w:t>
      </w:r>
      <w:r w:rsidR="0069787C" w:rsidRPr="00A92B9F">
        <w:rPr>
          <w:rFonts w:ascii="Times New Roman" w:hAnsi="Times New Roman" w:cs="Times New Roman"/>
          <w:color w:val="000000" w:themeColor="text1"/>
        </w:rPr>
        <w:t>с приложением оформленного бланка специального разрешения</w:t>
      </w:r>
      <w:r w:rsidRPr="00A92B9F">
        <w:rPr>
          <w:rFonts w:ascii="Times New Roman" w:hAnsi="Times New Roman" w:cs="Times New Roman"/>
          <w:color w:val="000000" w:themeColor="text1"/>
        </w:rPr>
        <w:t>;</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получает ответы на межведомственные запросы в течение 5 (пяти) рабочих дней;</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 в случае если будет установлено, что по маршруту, предложенному заявителем, для </w:t>
      </w:r>
      <w:r w:rsidR="00ED4BFE" w:rsidRPr="00A92B9F">
        <w:rPr>
          <w:rFonts w:ascii="Times New Roman" w:hAnsi="Times New Roman" w:cs="Times New Roman"/>
          <w:color w:val="000000" w:themeColor="text1"/>
        </w:rPr>
        <w:t xml:space="preserve">движения тяжеловесного и (или) крупногабаритного транспортного средства </w:t>
      </w:r>
      <w:r w:rsidRPr="00A92B9F">
        <w:rPr>
          <w:rFonts w:ascii="Times New Roman" w:hAnsi="Times New Roman" w:cs="Times New Roman"/>
          <w:color w:val="000000" w:themeColor="text1"/>
        </w:rPr>
        <w:t xml:space="preserve">требуется </w:t>
      </w:r>
      <w:r w:rsidR="00ED4BFE" w:rsidRPr="00A92B9F">
        <w:rPr>
          <w:rFonts w:ascii="Times New Roman" w:hAnsi="Times New Roman" w:cs="Times New Roman"/>
          <w:color w:val="000000" w:themeColor="text1"/>
        </w:rPr>
        <w:t xml:space="preserve">разработка проекта организации дорожного движения, </w:t>
      </w:r>
      <w:r w:rsidRPr="00A92B9F">
        <w:rPr>
          <w:rFonts w:ascii="Times New Roman" w:hAnsi="Times New Roman" w:cs="Times New Roman"/>
          <w:color w:val="000000" w:themeColor="text1"/>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A92B9F">
        <w:rPr>
          <w:rFonts w:ascii="Times New Roman" w:hAnsi="Times New Roman" w:cs="Times New Roman"/>
          <w:color w:val="000000" w:themeColor="text1"/>
        </w:rPr>
        <w:t xml:space="preserve"> (нижеуказанные мероприятия проводятся при выполнении хотя бы одного из</w:t>
      </w:r>
      <w:proofErr w:type="gramEnd"/>
      <w:r w:rsidR="0088432F" w:rsidRPr="00A92B9F">
        <w:rPr>
          <w:rFonts w:ascii="Times New Roman" w:hAnsi="Times New Roman" w:cs="Times New Roman"/>
          <w:color w:val="000000" w:themeColor="text1"/>
        </w:rPr>
        <w:t xml:space="preserve"> следующих условий: масса тяжеловесного транспортного средства превышает несущую способность участка автомобильной дороги и (или) искусственного сооружения;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w:t>
      </w:r>
      <w:r w:rsidRPr="00A92B9F">
        <w:rPr>
          <w:rFonts w:ascii="Times New Roman" w:hAnsi="Times New Roman" w:cs="Times New Roman"/>
          <w:color w:val="000000" w:themeColor="text1"/>
        </w:rPr>
        <w:t>:</w:t>
      </w:r>
    </w:p>
    <w:p w:rsidR="0088432F" w:rsidRPr="00A92B9F" w:rsidRDefault="00264D9E" w:rsidP="0088432F">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w:t>
      </w:r>
      <w:r w:rsidR="003613D7" w:rsidRPr="00A92B9F">
        <w:rPr>
          <w:rFonts w:ascii="Times New Roman" w:hAnsi="Times New Roman" w:cs="Times New Roman"/>
          <w:color w:val="000000" w:themeColor="text1"/>
        </w:rPr>
        <w:t xml:space="preserve">) </w:t>
      </w:r>
      <w:r w:rsidR="0088432F" w:rsidRPr="00A92B9F">
        <w:rPr>
          <w:rFonts w:ascii="Times New Roman" w:hAnsi="Times New Roman" w:cs="Times New Roman"/>
          <w:color w:val="000000" w:themeColor="text1"/>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A92B9F" w:rsidRDefault="00264D9E" w:rsidP="00CB6738">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б</w:t>
      </w:r>
      <w:r w:rsidR="003613D7"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 xml:space="preserve"> ожидает от заявителя в течение пяти </w:t>
      </w:r>
      <w:r w:rsidR="00CB6738" w:rsidRPr="00A92B9F">
        <w:rPr>
          <w:rFonts w:ascii="Times New Roman" w:hAnsi="Times New Roman" w:cs="Times New Roman"/>
          <w:color w:val="000000" w:themeColor="text1"/>
        </w:rPr>
        <w:t xml:space="preserve">рабочих дней со дня поступления </w:t>
      </w:r>
      <w:r w:rsidRPr="00A92B9F">
        <w:rPr>
          <w:rFonts w:ascii="Times New Roman" w:hAnsi="Times New Roman" w:cs="Times New Roman"/>
          <w:color w:val="000000" w:themeColor="text1"/>
        </w:rPr>
        <w:t xml:space="preserve">ему вышеуказанной </w:t>
      </w:r>
      <w:r w:rsidR="00CB6738" w:rsidRPr="00A92B9F">
        <w:rPr>
          <w:rFonts w:ascii="Times New Roman" w:hAnsi="Times New Roman" w:cs="Times New Roman"/>
          <w:color w:val="000000" w:themeColor="text1"/>
        </w:rPr>
        <w:t xml:space="preserve">информации </w:t>
      </w:r>
      <w:r w:rsidRPr="00A92B9F">
        <w:rPr>
          <w:rFonts w:ascii="Times New Roman" w:hAnsi="Times New Roman" w:cs="Times New Roman"/>
          <w:color w:val="000000" w:themeColor="text1"/>
        </w:rPr>
        <w:t>уведомления</w:t>
      </w:r>
      <w:r w:rsidR="00CB6738" w:rsidRPr="00A92B9F">
        <w:rPr>
          <w:rFonts w:ascii="Times New Roman" w:hAnsi="Times New Roman" w:cs="Times New Roman"/>
          <w:color w:val="000000" w:themeColor="text1"/>
        </w:rPr>
        <w:t xml:space="preserve"> о согласии на предоставление необходимых документов и (или) проведение необходимых работ.</w:t>
      </w:r>
      <w:r w:rsidRPr="00A92B9F">
        <w:rPr>
          <w:rFonts w:ascii="Times New Roman" w:hAnsi="Times New Roman" w:cs="Times New Roman"/>
          <w:color w:val="000000" w:themeColor="text1"/>
        </w:rPr>
        <w:t xml:space="preserve"> </w:t>
      </w:r>
      <w:r w:rsidR="00CB6738" w:rsidRPr="00A92B9F">
        <w:rPr>
          <w:rFonts w:ascii="Times New Roman" w:hAnsi="Times New Roman" w:cs="Times New Roman"/>
          <w:color w:val="000000" w:themeColor="text1"/>
        </w:rPr>
        <w:t xml:space="preserve">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w:t>
      </w:r>
      <w:r w:rsidR="00CB6738" w:rsidRPr="00A92B9F">
        <w:rPr>
          <w:rFonts w:ascii="Times New Roman" w:hAnsi="Times New Roman" w:cs="Times New Roman"/>
          <w:color w:val="000000" w:themeColor="text1"/>
        </w:rPr>
        <w:lastRenderedPageBreak/>
        <w:t>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r w:rsidRPr="00A92B9F">
        <w:rPr>
          <w:rFonts w:ascii="Times New Roman" w:hAnsi="Times New Roman" w:cs="Times New Roman"/>
          <w:color w:val="000000" w:themeColor="text1"/>
        </w:rPr>
        <w:t xml:space="preserve"> </w:t>
      </w:r>
      <w:r w:rsidR="00CB6738" w:rsidRPr="00A92B9F">
        <w:rPr>
          <w:rFonts w:ascii="Times New Roman" w:hAnsi="Times New Roman" w:cs="Times New Roman"/>
          <w:color w:val="000000" w:themeColor="text1"/>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w:t>
      </w:r>
      <w:r w:rsidRPr="00A92B9F">
        <w:rPr>
          <w:rFonts w:ascii="Times New Roman" w:hAnsi="Times New Roman" w:cs="Times New Roman"/>
          <w:color w:val="000000" w:themeColor="text1"/>
        </w:rPr>
        <w:t>цами;</w:t>
      </w:r>
    </w:p>
    <w:p w:rsidR="00CB6738" w:rsidRPr="00A92B9F" w:rsidRDefault="00264D9E" w:rsidP="00264D9E">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в) получает от владельцев автомобильных дорог </w:t>
      </w:r>
      <w:r w:rsidR="000F5FBA" w:rsidRPr="00A92B9F">
        <w:rPr>
          <w:rFonts w:ascii="Times New Roman" w:hAnsi="Times New Roman" w:cs="Times New Roman"/>
          <w:color w:val="000000" w:themeColor="text1"/>
        </w:rPr>
        <w:t xml:space="preserve">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w:t>
      </w:r>
      <w:r w:rsidRPr="00A92B9F">
        <w:rPr>
          <w:rFonts w:ascii="Times New Roman" w:hAnsi="Times New Roman" w:cs="Times New Roman"/>
          <w:color w:val="000000" w:themeColor="text1"/>
        </w:rPr>
        <w:t>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w:t>
      </w:r>
      <w:r w:rsidR="000F5FBA" w:rsidRPr="00A92B9F">
        <w:rPr>
          <w:rFonts w:ascii="Times New Roman" w:hAnsi="Times New Roman" w:cs="Times New Roman"/>
          <w:color w:val="000000" w:themeColor="text1"/>
        </w:rPr>
        <w:t>, либо в</w:t>
      </w:r>
      <w:proofErr w:type="gramEnd"/>
      <w:r w:rsidR="000F5FBA" w:rsidRPr="00A92B9F">
        <w:rPr>
          <w:rFonts w:ascii="Times New Roman" w:hAnsi="Times New Roman" w:cs="Times New Roman"/>
          <w:color w:val="000000" w:themeColor="text1"/>
        </w:rPr>
        <w:t xml:space="preserve"> </w:t>
      </w:r>
      <w:proofErr w:type="gramStart"/>
      <w:r w:rsidR="000F5FBA" w:rsidRPr="00A92B9F">
        <w:rPr>
          <w:rFonts w:ascii="Times New Roman" w:hAnsi="Times New Roman" w:cs="Times New Roman"/>
          <w:color w:val="000000" w:themeColor="text1"/>
        </w:rPr>
        <w:t xml:space="preserve">случае </w:t>
      </w:r>
      <w:r w:rsidRPr="00A92B9F">
        <w:rPr>
          <w:rFonts w:ascii="Times New Roman" w:hAnsi="Times New Roman" w:cs="Times New Roman"/>
          <w:color w:val="000000" w:themeColor="text1"/>
        </w:rPr>
        <w:t>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мотивированный отказ в согласовании запроса.</w:t>
      </w:r>
      <w:proofErr w:type="gramEnd"/>
    </w:p>
    <w:p w:rsidR="000F5FBA" w:rsidRPr="00A92B9F" w:rsidRDefault="000F5FBA" w:rsidP="000F5FBA">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выбранным заявителем способом связи информирует </w:t>
      </w:r>
      <w:r w:rsidR="0019397F" w:rsidRPr="00A92B9F">
        <w:rPr>
          <w:rFonts w:ascii="Times New Roman" w:hAnsi="Times New Roman" w:cs="Times New Roman"/>
          <w:color w:val="000000" w:themeColor="text1"/>
        </w:rPr>
        <w:t>заявителя</w:t>
      </w:r>
      <w:r w:rsidRPr="00A92B9F">
        <w:rPr>
          <w:rFonts w:ascii="Times New Roman" w:hAnsi="Times New Roman" w:cs="Times New Roman"/>
          <w:color w:val="000000" w:themeColor="text1"/>
        </w:rPr>
        <w:t xml:space="preserve"> о размере платы в счет возмещения вреда, причиняемого автомобильным дорогам тяжеловесным транспорт</w:t>
      </w:r>
      <w:r w:rsidR="0019397F" w:rsidRPr="00A92B9F">
        <w:rPr>
          <w:rFonts w:ascii="Times New Roman" w:hAnsi="Times New Roman" w:cs="Times New Roman"/>
          <w:color w:val="000000" w:themeColor="text1"/>
        </w:rPr>
        <w:t xml:space="preserve">ным средством, а также </w:t>
      </w:r>
      <w:r w:rsidRPr="00A92B9F">
        <w:rPr>
          <w:rFonts w:ascii="Times New Roman" w:hAnsi="Times New Roman" w:cs="Times New Roman"/>
          <w:color w:val="000000" w:themeColor="text1"/>
        </w:rPr>
        <w:t>направляет заявителю рас</w:t>
      </w:r>
      <w:r w:rsidR="0019397F" w:rsidRPr="00A92B9F">
        <w:rPr>
          <w:rFonts w:ascii="Times New Roman" w:hAnsi="Times New Roman" w:cs="Times New Roman"/>
          <w:color w:val="000000" w:themeColor="text1"/>
        </w:rPr>
        <w:t>чет такой платы.</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В случае отказа в предоставлении Муниципальной услуги Специалист </w:t>
      </w:r>
      <w:r w:rsidR="004E6813" w:rsidRPr="00A92B9F">
        <w:rPr>
          <w:rFonts w:ascii="Times New Roman" w:hAnsi="Times New Roman" w:cs="Times New Roman"/>
          <w:color w:val="000000" w:themeColor="text1"/>
        </w:rPr>
        <w:t xml:space="preserve">Администрации </w:t>
      </w:r>
      <w:r w:rsidRPr="00A92B9F">
        <w:rPr>
          <w:rFonts w:ascii="Times New Roman" w:hAnsi="Times New Roman" w:cs="Times New Roman"/>
          <w:color w:val="000000" w:themeColor="text1"/>
        </w:rPr>
        <w:t xml:space="preserve">готовит проект </w:t>
      </w:r>
      <w:r w:rsidR="00756227" w:rsidRPr="00A92B9F">
        <w:rPr>
          <w:rFonts w:ascii="Times New Roman" w:hAnsi="Times New Roman" w:cs="Times New Roman"/>
          <w:color w:val="000000" w:themeColor="text1"/>
        </w:rPr>
        <w:t>у</w:t>
      </w:r>
      <w:r w:rsidR="0026263B" w:rsidRPr="00A92B9F">
        <w:rPr>
          <w:rFonts w:ascii="Times New Roman" w:hAnsi="Times New Roman" w:cs="Times New Roman"/>
          <w:color w:val="000000" w:themeColor="text1"/>
        </w:rPr>
        <w:t xml:space="preserve">ведомления </w:t>
      </w:r>
      <w:r w:rsidRPr="00A92B9F">
        <w:rPr>
          <w:rFonts w:ascii="Times New Roman" w:hAnsi="Times New Roman" w:cs="Times New Roman"/>
          <w:color w:val="000000" w:themeColor="text1"/>
        </w:rPr>
        <w:t xml:space="preserve">об отказе в </w:t>
      </w:r>
      <w:r w:rsidR="0026263B" w:rsidRPr="00A92B9F">
        <w:rPr>
          <w:rFonts w:ascii="Times New Roman" w:hAnsi="Times New Roman" w:cs="Times New Roman"/>
          <w:color w:val="000000" w:themeColor="text1"/>
        </w:rPr>
        <w:t xml:space="preserve">предоставлении Муниципальной услуги </w:t>
      </w:r>
      <w:r w:rsidRPr="00A92B9F">
        <w:rPr>
          <w:rFonts w:ascii="Times New Roman" w:hAnsi="Times New Roman" w:cs="Times New Roman"/>
          <w:color w:val="000000" w:themeColor="text1"/>
        </w:rPr>
        <w:t>с указанием причин отказа и направляет его в порядке делопроизводства для согласования и подписания.</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В случае положительного решения Специалист </w:t>
      </w:r>
      <w:r w:rsidR="004E6813" w:rsidRPr="00A92B9F">
        <w:rPr>
          <w:rFonts w:ascii="Times New Roman" w:hAnsi="Times New Roman" w:cs="Times New Roman"/>
          <w:color w:val="000000" w:themeColor="text1"/>
        </w:rPr>
        <w:t xml:space="preserve">Администрации </w:t>
      </w:r>
      <w:r w:rsidRPr="00A92B9F">
        <w:rPr>
          <w:rFonts w:ascii="Times New Roman" w:hAnsi="Times New Roman" w:cs="Times New Roman"/>
          <w:color w:val="000000" w:themeColor="text1"/>
        </w:rPr>
        <w:t xml:space="preserve">подготавливает проект </w:t>
      </w:r>
      <w:r w:rsidR="0026263B" w:rsidRPr="00A92B9F">
        <w:rPr>
          <w:rFonts w:ascii="Times New Roman" w:hAnsi="Times New Roman" w:cs="Times New Roman"/>
          <w:color w:val="000000" w:themeColor="text1"/>
        </w:rPr>
        <w:t>С</w:t>
      </w:r>
      <w:r w:rsidRPr="00A92B9F">
        <w:rPr>
          <w:rFonts w:ascii="Times New Roman" w:hAnsi="Times New Roman" w:cs="Times New Roman"/>
          <w:color w:val="000000" w:themeColor="text1"/>
        </w:rPr>
        <w:t>пециального разрешения и передает его на согласование и подписание в порядке делопроизводства.</w:t>
      </w:r>
    </w:p>
    <w:p w:rsidR="00BB79FB" w:rsidRPr="00A92B9F" w:rsidRDefault="00BB79FB" w:rsidP="00BB79FB">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По письменному обращению заявителя в течение</w:t>
      </w:r>
      <w:r w:rsidR="00612CEA" w:rsidRPr="00A92B9F">
        <w:rPr>
          <w:rFonts w:ascii="Times New Roman" w:hAnsi="Times New Roman" w:cs="Times New Roman"/>
          <w:color w:val="000000" w:themeColor="text1"/>
        </w:rPr>
        <w:t xml:space="preserve"> одного рабочего дня до выдачи С</w:t>
      </w:r>
      <w:r w:rsidRPr="00A92B9F">
        <w:rPr>
          <w:rFonts w:ascii="Times New Roman" w:hAnsi="Times New Roman" w:cs="Times New Roman"/>
          <w:color w:val="000000" w:themeColor="text1"/>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w:t>
      </w:r>
      <w:proofErr w:type="gramEnd"/>
      <w:r w:rsidRPr="00A92B9F">
        <w:rPr>
          <w:rFonts w:ascii="Times New Roman" w:hAnsi="Times New Roman" w:cs="Times New Roman"/>
          <w:color w:val="000000" w:themeColor="text1"/>
        </w:rPr>
        <w:t xml:space="preserve">), с </w:t>
      </w:r>
      <w:proofErr w:type="gramStart"/>
      <w:r w:rsidRPr="00A92B9F">
        <w:rPr>
          <w:rFonts w:ascii="Times New Roman" w:hAnsi="Times New Roman" w:cs="Times New Roman"/>
          <w:color w:val="000000" w:themeColor="text1"/>
        </w:rPr>
        <w:t>использованием</w:t>
      </w:r>
      <w:proofErr w:type="gramEnd"/>
      <w:r w:rsidRPr="00A92B9F">
        <w:rPr>
          <w:rFonts w:ascii="Times New Roman" w:hAnsi="Times New Roman" w:cs="Times New Roman"/>
          <w:color w:val="000000" w:themeColor="text1"/>
        </w:rPr>
        <w:t xml:space="preserve"> которого планируется поездка, (требуется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A92B9F" w:rsidRDefault="00BB79FB" w:rsidP="00BB79FB">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случае наличия установленного и (или) постоянного маршрута тяжеловесных и (или) крупногабаритных транспо</w:t>
      </w:r>
      <w:r w:rsidR="00612CEA" w:rsidRPr="00A92B9F">
        <w:rPr>
          <w:rFonts w:ascii="Times New Roman" w:hAnsi="Times New Roman" w:cs="Times New Roman"/>
          <w:color w:val="000000" w:themeColor="text1"/>
        </w:rPr>
        <w:t>ртных средств, срок оформления С</w:t>
      </w:r>
      <w:r w:rsidRPr="00A92B9F">
        <w:rPr>
          <w:rFonts w:ascii="Times New Roman" w:hAnsi="Times New Roman" w:cs="Times New Roman"/>
          <w:color w:val="000000" w:themeColor="text1"/>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Результатом исполнения административной процедуры по рассмотрению заявления Специалистом </w:t>
      </w:r>
      <w:r w:rsidR="004E6813" w:rsidRPr="00A92B9F">
        <w:rPr>
          <w:rFonts w:ascii="Times New Roman" w:hAnsi="Times New Roman" w:cs="Times New Roman"/>
          <w:color w:val="000000" w:themeColor="text1"/>
        </w:rPr>
        <w:t xml:space="preserve">Администрации </w:t>
      </w:r>
      <w:r w:rsidRPr="00A92B9F">
        <w:rPr>
          <w:rFonts w:ascii="Times New Roman" w:hAnsi="Times New Roman" w:cs="Times New Roman"/>
          <w:color w:val="000000" w:themeColor="text1"/>
        </w:rPr>
        <w:t>и формированию результата Муниципальной услуги, в соответствии с запросом заявителя являются подготовленные к выдаче заявителю:</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w:t>
      </w:r>
      <w:r w:rsidR="00BB79FB" w:rsidRPr="00A92B9F">
        <w:rPr>
          <w:rFonts w:ascii="Times New Roman" w:hAnsi="Times New Roman" w:cs="Times New Roman"/>
          <w:color w:val="000000" w:themeColor="text1"/>
        </w:rPr>
        <w:t>уведомление об отказе в предоставлении Муниципальной услуги</w:t>
      </w:r>
      <w:r w:rsidRPr="00A92B9F">
        <w:rPr>
          <w:rFonts w:ascii="Times New Roman" w:hAnsi="Times New Roman" w:cs="Times New Roman"/>
          <w:color w:val="000000" w:themeColor="text1"/>
        </w:rPr>
        <w:t>, либо</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w:t>
      </w:r>
      <w:r w:rsidR="00BB79FB" w:rsidRPr="00A92B9F">
        <w:rPr>
          <w:rFonts w:ascii="Times New Roman" w:hAnsi="Times New Roman" w:cs="Times New Roman"/>
          <w:color w:val="000000" w:themeColor="text1"/>
        </w:rPr>
        <w:t>С</w:t>
      </w:r>
      <w:r w:rsidRPr="00A92B9F">
        <w:rPr>
          <w:rFonts w:ascii="Times New Roman" w:hAnsi="Times New Roman" w:cs="Times New Roman"/>
          <w:color w:val="000000" w:themeColor="text1"/>
        </w:rPr>
        <w:t>пециально</w:t>
      </w:r>
      <w:r w:rsidR="00F81D27" w:rsidRPr="00A92B9F">
        <w:rPr>
          <w:rFonts w:ascii="Times New Roman" w:hAnsi="Times New Roman" w:cs="Times New Roman"/>
          <w:color w:val="000000" w:themeColor="text1"/>
        </w:rPr>
        <w:t>е</w:t>
      </w:r>
      <w:r w:rsidRPr="00A92B9F">
        <w:rPr>
          <w:rFonts w:ascii="Times New Roman" w:hAnsi="Times New Roman" w:cs="Times New Roman"/>
          <w:color w:val="000000" w:themeColor="text1"/>
        </w:rPr>
        <w:t xml:space="preserve"> разрешени</w:t>
      </w:r>
      <w:r w:rsidR="00F81D27" w:rsidRPr="00A92B9F">
        <w:rPr>
          <w:rFonts w:ascii="Times New Roman" w:hAnsi="Times New Roman" w:cs="Times New Roman"/>
          <w:color w:val="000000" w:themeColor="text1"/>
        </w:rPr>
        <w:t>е</w:t>
      </w:r>
      <w:r w:rsidRPr="00A92B9F">
        <w:rPr>
          <w:rFonts w:ascii="Times New Roman" w:hAnsi="Times New Roman" w:cs="Times New Roman"/>
          <w:color w:val="000000" w:themeColor="text1"/>
        </w:rPr>
        <w:t>.</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Способ фиксации результата выполнения административной процедуры:</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внесение данных в систему электронного документооборота;</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внесение в журнал регистрации.</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lastRenderedPageBreak/>
        <w:t>Критерии принятия решений</w:t>
      </w:r>
      <w:r w:rsidR="005E6A26" w:rsidRPr="00A92B9F">
        <w:rPr>
          <w:rFonts w:ascii="Times New Roman" w:hAnsi="Times New Roman" w:cs="Times New Roman"/>
          <w:color w:val="000000" w:themeColor="text1"/>
        </w:rPr>
        <w:t>:</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соответствие представленных документов установленным требованиям;</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содержащиеся в представленных документах сведения являются полными и достоверными.</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Срок административной процедуры:</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BB79FB" w:rsidRPr="00A92B9F">
        <w:rPr>
          <w:rFonts w:ascii="Times New Roman" w:hAnsi="Times New Roman" w:cs="Times New Roman"/>
          <w:color w:val="000000" w:themeColor="text1"/>
        </w:rPr>
        <w:t xml:space="preserve">9 </w:t>
      </w:r>
      <w:r w:rsidRPr="00A92B9F">
        <w:rPr>
          <w:rFonts w:ascii="Times New Roman" w:hAnsi="Times New Roman" w:cs="Times New Roman"/>
          <w:color w:val="000000" w:themeColor="text1"/>
        </w:rPr>
        <w:t>рабочих дней;</w:t>
      </w:r>
    </w:p>
    <w:p w:rsidR="003613D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в случае </w:t>
      </w:r>
      <w:proofErr w:type="gramStart"/>
      <w:r w:rsidRPr="00A92B9F">
        <w:rPr>
          <w:rFonts w:ascii="Times New Roman" w:hAnsi="Times New Roman" w:cs="Times New Roman"/>
          <w:color w:val="000000" w:themeColor="text1"/>
        </w:rPr>
        <w:t>необходимости согласования маршрута движения транспортного средства</w:t>
      </w:r>
      <w:proofErr w:type="gramEnd"/>
      <w:r w:rsidRPr="00A92B9F">
        <w:rPr>
          <w:rFonts w:ascii="Times New Roman" w:hAnsi="Times New Roman" w:cs="Times New Roman"/>
          <w:color w:val="000000" w:themeColor="text1"/>
        </w:rPr>
        <w:t xml:space="preserve"> с Госавтоинспекцией</w:t>
      </w:r>
      <w:r w:rsidR="00861E8E"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 xml:space="preserve">в течение </w:t>
      </w:r>
      <w:r w:rsidR="00BB79FB" w:rsidRPr="00A92B9F">
        <w:rPr>
          <w:rFonts w:ascii="Times New Roman" w:hAnsi="Times New Roman" w:cs="Times New Roman"/>
          <w:color w:val="000000" w:themeColor="text1"/>
        </w:rPr>
        <w:t xml:space="preserve">13 </w:t>
      </w:r>
      <w:r w:rsidRPr="00A92B9F">
        <w:rPr>
          <w:rFonts w:ascii="Times New Roman" w:hAnsi="Times New Roman" w:cs="Times New Roman"/>
          <w:color w:val="000000" w:themeColor="text1"/>
        </w:rPr>
        <w:t>рабочих дней.</w:t>
      </w:r>
    </w:p>
    <w:p w:rsidR="00356797" w:rsidRPr="00A92B9F" w:rsidRDefault="003613D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Исполнение данной административной процедуры возложено на Специалиста </w:t>
      </w:r>
      <w:r w:rsidR="00862165" w:rsidRPr="00A92B9F">
        <w:rPr>
          <w:rFonts w:ascii="Times New Roman" w:hAnsi="Times New Roman" w:cs="Times New Roman"/>
          <w:color w:val="000000" w:themeColor="text1"/>
        </w:rPr>
        <w:t>Администрации</w:t>
      </w:r>
      <w:r w:rsidR="007D228E" w:rsidRPr="00A92B9F">
        <w:rPr>
          <w:rFonts w:ascii="Times New Roman" w:hAnsi="Times New Roman" w:cs="Times New Roman"/>
          <w:color w:val="000000" w:themeColor="text1"/>
        </w:rPr>
        <w:t>.</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3.1.4. Административная процедура «Выдача заявителю результата предоставления Муниципальной услуги».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Юридическим фактом, служащим основанием для начала административной процедуры, является наличие </w:t>
      </w:r>
      <w:r w:rsidR="007D228E" w:rsidRPr="00A92B9F">
        <w:rPr>
          <w:rFonts w:ascii="Times New Roman" w:hAnsi="Times New Roman" w:cs="Times New Roman"/>
          <w:color w:val="000000" w:themeColor="text1"/>
        </w:rPr>
        <w:t xml:space="preserve">согласованного и подписанного в установленном порядке </w:t>
      </w:r>
      <w:r w:rsidR="00E23F36" w:rsidRPr="00A92B9F">
        <w:rPr>
          <w:rFonts w:ascii="Times New Roman" w:hAnsi="Times New Roman" w:cs="Times New Roman"/>
          <w:color w:val="000000" w:themeColor="text1"/>
        </w:rPr>
        <w:t>С</w:t>
      </w:r>
      <w:r w:rsidR="004E6813" w:rsidRPr="00A92B9F">
        <w:rPr>
          <w:rFonts w:ascii="Times New Roman" w:hAnsi="Times New Roman" w:cs="Times New Roman"/>
          <w:color w:val="000000" w:themeColor="text1"/>
        </w:rPr>
        <w:t xml:space="preserve">пециального разрешения, либо </w:t>
      </w:r>
      <w:r w:rsidR="00E23F36" w:rsidRPr="00A92B9F">
        <w:rPr>
          <w:rFonts w:ascii="Times New Roman" w:hAnsi="Times New Roman" w:cs="Times New Roman"/>
          <w:color w:val="000000" w:themeColor="text1"/>
        </w:rPr>
        <w:t>уведомления об отказе в предоставлении Муниципальной услуги</w:t>
      </w:r>
      <w:r w:rsidRPr="00A92B9F">
        <w:rPr>
          <w:rFonts w:ascii="Times New Roman" w:hAnsi="Times New Roman" w:cs="Times New Roman"/>
          <w:color w:val="000000" w:themeColor="text1"/>
        </w:rPr>
        <w:t>.</w:t>
      </w:r>
    </w:p>
    <w:p w:rsidR="0026263B" w:rsidRPr="00A92B9F" w:rsidRDefault="0026263B" w:rsidP="0026263B">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в течение одного рабочего дня со дня приня</w:t>
      </w:r>
      <w:r w:rsidR="00612CEA" w:rsidRPr="00A92B9F">
        <w:rPr>
          <w:rFonts w:ascii="Times New Roman" w:hAnsi="Times New Roman" w:cs="Times New Roman"/>
          <w:color w:val="000000" w:themeColor="text1"/>
        </w:rPr>
        <w:t>тия решения об отказе в выдаче С</w:t>
      </w:r>
      <w:r w:rsidRPr="00A92B9F">
        <w:rPr>
          <w:rFonts w:ascii="Times New Roman" w:hAnsi="Times New Roman" w:cs="Times New Roman"/>
          <w:color w:val="000000" w:themeColor="text1"/>
        </w:rPr>
        <w:t>пециального разрешения выбранным заявителем способом связи информирует его о принятом решении, указав основания принятия данного решения.</w:t>
      </w:r>
    </w:p>
    <w:p w:rsidR="0026263B" w:rsidRPr="00A92B9F" w:rsidRDefault="0026263B" w:rsidP="0026263B">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в случае приня</w:t>
      </w:r>
      <w:r w:rsidR="00612CEA" w:rsidRPr="00A92B9F">
        <w:rPr>
          <w:rFonts w:ascii="Times New Roman" w:hAnsi="Times New Roman" w:cs="Times New Roman"/>
          <w:color w:val="000000" w:themeColor="text1"/>
        </w:rPr>
        <w:t>тия решения об отказе в выдаче С</w:t>
      </w:r>
      <w:r w:rsidRPr="00A92B9F">
        <w:rPr>
          <w:rFonts w:ascii="Times New Roman" w:hAnsi="Times New Roman" w:cs="Times New Roman"/>
          <w:color w:val="000000" w:themeColor="text1"/>
        </w:rPr>
        <w:t>пециального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w:t>
      </w:r>
      <w:r w:rsidR="00862165" w:rsidRPr="00A92B9F">
        <w:rPr>
          <w:rFonts w:ascii="Times New Roman" w:hAnsi="Times New Roman" w:cs="Times New Roman"/>
          <w:color w:val="000000" w:themeColor="text1"/>
        </w:rPr>
        <w:t xml:space="preserve"> Администрации</w:t>
      </w:r>
      <w:r w:rsidRPr="00A92B9F">
        <w:rPr>
          <w:rFonts w:ascii="Times New Roman" w:hAnsi="Times New Roman" w:cs="Times New Roman"/>
          <w:color w:val="000000" w:themeColor="text1"/>
        </w:rPr>
        <w:t>:</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E629AD" w:rsidRPr="00A92B9F" w:rsidRDefault="00E629AD" w:rsidP="00E629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случае если заявитель выбрал в заявлении способ связи по адресу электронной почты, то Специалист Администрации направляет заявителю уведомление о готовности Специального разрешения и необходимости получения его в Администрации,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 проверяет документ, удостоверяющий личность заявителя или его представителя;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4) выдает заявителю </w:t>
      </w:r>
      <w:r w:rsidR="000C739A" w:rsidRPr="00A92B9F">
        <w:rPr>
          <w:rFonts w:ascii="Times New Roman" w:hAnsi="Times New Roman" w:cs="Times New Roman"/>
          <w:color w:val="000000" w:themeColor="text1"/>
        </w:rPr>
        <w:t>С</w:t>
      </w:r>
      <w:r w:rsidR="004E6813" w:rsidRPr="00A92B9F">
        <w:rPr>
          <w:rFonts w:ascii="Times New Roman" w:hAnsi="Times New Roman" w:cs="Times New Roman"/>
          <w:color w:val="000000" w:themeColor="text1"/>
        </w:rPr>
        <w:t xml:space="preserve">пециальное разрешение, либо </w:t>
      </w:r>
      <w:r w:rsidR="000C739A" w:rsidRPr="00A92B9F">
        <w:rPr>
          <w:rFonts w:ascii="Times New Roman" w:hAnsi="Times New Roman" w:cs="Times New Roman"/>
          <w:color w:val="000000" w:themeColor="text1"/>
        </w:rPr>
        <w:t>уведомление об отказе в предоставлении Муниципальной услуги</w:t>
      </w:r>
      <w:r w:rsidRPr="00A92B9F">
        <w:rPr>
          <w:rFonts w:ascii="Times New Roman" w:hAnsi="Times New Roman" w:cs="Times New Roman"/>
          <w:color w:val="000000" w:themeColor="text1"/>
        </w:rPr>
        <w:t>.</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Исполнение данной административной процедуры возложено на Специалиста, ответственного за выдачу документов.</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Критерии принятия решения – наличие согласованно</w:t>
      </w:r>
      <w:r w:rsidR="00B40262" w:rsidRPr="00A92B9F">
        <w:rPr>
          <w:rFonts w:ascii="Times New Roman" w:hAnsi="Times New Roman" w:cs="Times New Roman"/>
          <w:color w:val="000000" w:themeColor="text1"/>
        </w:rPr>
        <w:t>го</w:t>
      </w:r>
      <w:r w:rsidRPr="00A92B9F">
        <w:rPr>
          <w:rFonts w:ascii="Times New Roman" w:hAnsi="Times New Roman" w:cs="Times New Roman"/>
          <w:color w:val="000000" w:themeColor="text1"/>
        </w:rPr>
        <w:t xml:space="preserve"> и подписанно</w:t>
      </w:r>
      <w:r w:rsidR="00B40262" w:rsidRPr="00A92B9F">
        <w:rPr>
          <w:rFonts w:ascii="Times New Roman" w:hAnsi="Times New Roman" w:cs="Times New Roman"/>
          <w:color w:val="000000" w:themeColor="text1"/>
        </w:rPr>
        <w:t>го</w:t>
      </w:r>
      <w:r w:rsidRPr="00A92B9F">
        <w:rPr>
          <w:rFonts w:ascii="Times New Roman" w:hAnsi="Times New Roman" w:cs="Times New Roman"/>
          <w:color w:val="000000" w:themeColor="text1"/>
        </w:rPr>
        <w:t xml:space="preserve"> </w:t>
      </w:r>
      <w:r w:rsidR="000C739A" w:rsidRPr="00A92B9F">
        <w:rPr>
          <w:rFonts w:ascii="Times New Roman" w:hAnsi="Times New Roman" w:cs="Times New Roman"/>
          <w:color w:val="000000" w:themeColor="text1"/>
        </w:rPr>
        <w:t>С</w:t>
      </w:r>
      <w:r w:rsidR="00A01F7D" w:rsidRPr="00A92B9F">
        <w:rPr>
          <w:rFonts w:ascii="Times New Roman" w:hAnsi="Times New Roman" w:cs="Times New Roman"/>
          <w:color w:val="000000" w:themeColor="text1"/>
        </w:rPr>
        <w:t xml:space="preserve">пециального разрешения, либо </w:t>
      </w:r>
      <w:r w:rsidR="000C739A" w:rsidRPr="00A92B9F">
        <w:rPr>
          <w:rFonts w:ascii="Times New Roman" w:hAnsi="Times New Roman" w:cs="Times New Roman"/>
          <w:color w:val="000000" w:themeColor="text1"/>
        </w:rPr>
        <w:t>уведомления об отказе в предоставлении Муниципальной услуги</w:t>
      </w:r>
      <w:r w:rsidRPr="00A92B9F">
        <w:rPr>
          <w:rFonts w:ascii="Times New Roman" w:hAnsi="Times New Roman" w:cs="Times New Roman"/>
          <w:color w:val="000000" w:themeColor="text1"/>
        </w:rPr>
        <w:t>.</w:t>
      </w:r>
    </w:p>
    <w:p w:rsidR="0026263B" w:rsidRPr="00A92B9F" w:rsidRDefault="00356797" w:rsidP="0026263B">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Срок административной процедуры –</w:t>
      </w:r>
      <w:r w:rsidR="0026263B" w:rsidRPr="00A92B9F">
        <w:rPr>
          <w:rFonts w:ascii="Times New Roman" w:hAnsi="Times New Roman" w:cs="Times New Roman"/>
          <w:color w:val="000000" w:themeColor="text1"/>
        </w:rPr>
        <w:t>1 рабочий день, в случая приня</w:t>
      </w:r>
      <w:r w:rsidR="00612CEA" w:rsidRPr="00A92B9F">
        <w:rPr>
          <w:rFonts w:ascii="Times New Roman" w:hAnsi="Times New Roman" w:cs="Times New Roman"/>
          <w:color w:val="000000" w:themeColor="text1"/>
        </w:rPr>
        <w:t>тия решения об отказе в выдаче С</w:t>
      </w:r>
      <w:r w:rsidR="0026263B" w:rsidRPr="00A92B9F">
        <w:rPr>
          <w:rFonts w:ascii="Times New Roman" w:hAnsi="Times New Roman" w:cs="Times New Roman"/>
          <w:color w:val="000000" w:themeColor="text1"/>
        </w:rPr>
        <w:t xml:space="preserve">пециального разрешения по основаниям, указанным в абзацах 16, 17 пункта 2.9. настоящего Административного регламента, </w:t>
      </w:r>
      <w:r w:rsidR="006B176B" w:rsidRPr="00A92B9F">
        <w:rPr>
          <w:rFonts w:ascii="Times New Roman" w:hAnsi="Times New Roman" w:cs="Times New Roman"/>
          <w:color w:val="000000" w:themeColor="text1"/>
        </w:rPr>
        <w:t>–</w:t>
      </w:r>
      <w:r w:rsidR="0026263B" w:rsidRPr="00A92B9F">
        <w:rPr>
          <w:rFonts w:ascii="Times New Roman" w:hAnsi="Times New Roman" w:cs="Times New Roman"/>
          <w:color w:val="000000" w:themeColor="text1"/>
        </w:rPr>
        <w:t xml:space="preserve"> в течение четырех рабочих дней со дня регистрации заявления.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Результат административной процедуры – выдача заявителю </w:t>
      </w:r>
      <w:r w:rsidR="000C739A" w:rsidRPr="00A92B9F">
        <w:rPr>
          <w:rFonts w:ascii="Times New Roman" w:hAnsi="Times New Roman" w:cs="Times New Roman"/>
          <w:color w:val="000000" w:themeColor="text1"/>
        </w:rPr>
        <w:t>С</w:t>
      </w:r>
      <w:r w:rsidR="00A01F7D" w:rsidRPr="00A92B9F">
        <w:rPr>
          <w:rFonts w:ascii="Times New Roman" w:hAnsi="Times New Roman" w:cs="Times New Roman"/>
          <w:color w:val="000000" w:themeColor="text1"/>
        </w:rPr>
        <w:t xml:space="preserve">пециального разрешения, либо </w:t>
      </w:r>
      <w:r w:rsidR="000C739A" w:rsidRPr="00A92B9F">
        <w:rPr>
          <w:rFonts w:ascii="Times New Roman" w:hAnsi="Times New Roman" w:cs="Times New Roman"/>
          <w:color w:val="000000" w:themeColor="text1"/>
        </w:rPr>
        <w:t>уведомление об отказе в предоставлении Муниципальной услуги</w:t>
      </w:r>
      <w:r w:rsidRPr="00A92B9F">
        <w:rPr>
          <w:rFonts w:ascii="Times New Roman" w:hAnsi="Times New Roman" w:cs="Times New Roman"/>
          <w:color w:val="000000" w:themeColor="text1"/>
        </w:rPr>
        <w:t>.</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lastRenderedPageBreak/>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356797" w:rsidRPr="00A92B9F" w:rsidRDefault="00356797" w:rsidP="000D4EA0">
      <w:pPr>
        <w:suppressAutoHyphens/>
        <w:spacing w:before="240" w:after="240"/>
        <w:ind w:left="510" w:right="283"/>
        <w:jc w:val="center"/>
        <w:outlineLvl w:val="2"/>
        <w:rPr>
          <w:b/>
          <w:color w:val="000000" w:themeColor="text1"/>
        </w:rPr>
      </w:pPr>
      <w:r w:rsidRPr="00A92B9F">
        <w:rPr>
          <w:b/>
          <w:color w:val="000000" w:themeColor="text1"/>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3.2.1. Предоставление Муниципальной услуги в электронной форме включает в себя следующие административные процедуры:</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приём и регистрация заявления и документов;</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рассмотрение заявления, принятие решения и подготовка документов;</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выдача заявителю результата предоставления Муниципальной услуги</w:t>
      </w:r>
      <w:r w:rsidR="00F330BA" w:rsidRPr="00A92B9F">
        <w:rPr>
          <w:rFonts w:ascii="Times New Roman" w:hAnsi="Times New Roman" w:cs="Times New Roman"/>
          <w:color w:val="000000" w:themeColor="text1"/>
        </w:rPr>
        <w:t>;</w:t>
      </w:r>
    </w:p>
    <w:p w:rsidR="00F330BA"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осуществление оценки качества предоставления Муниципальной услуги.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3.2.2. Административная процедура «Прием и регистрация заявления и документов».</w:t>
      </w:r>
    </w:p>
    <w:p w:rsidR="00E341B4" w:rsidRPr="00A92B9F" w:rsidRDefault="00356797"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Основанием для начала процедуры является подача заявления на имя главы </w:t>
      </w:r>
      <w:r w:rsidR="009060E7" w:rsidRPr="00A92B9F">
        <w:rPr>
          <w:rFonts w:ascii="Times New Roman" w:hAnsi="Times New Roman" w:cs="Times New Roman"/>
          <w:color w:val="000000" w:themeColor="text1"/>
        </w:rPr>
        <w:t>Анастасиевского</w:t>
      </w:r>
      <w:r w:rsidRPr="00A92B9F">
        <w:rPr>
          <w:rFonts w:ascii="Times New Roman" w:hAnsi="Times New Roman" w:cs="Times New Roman"/>
          <w:color w:val="000000" w:themeColor="text1"/>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E341B4" w:rsidRPr="00A92B9F">
        <w:rPr>
          <w:rFonts w:ascii="Times New Roman" w:hAnsi="Times New Roman" w:cs="Times New Roman"/>
          <w:color w:val="000000" w:themeColor="text1"/>
        </w:rPr>
        <w:t xml:space="preserve">го Административного регламента, в том числе документов и информации, электронные образы которых ранее были заверены в соответствии с пунктом 7.2 части 1 статьи 16 </w:t>
      </w:r>
      <w:r w:rsidR="00DF0AAD" w:rsidRPr="00A92B9F">
        <w:rPr>
          <w:rFonts w:ascii="Times New Roman" w:hAnsi="Times New Roman" w:cs="Times New Roman"/>
          <w:color w:val="000000" w:themeColor="text1"/>
        </w:rPr>
        <w:t xml:space="preserve">Федерального закона от 27 июля 2010 года </w:t>
      </w:r>
      <w:r w:rsidR="0048127C" w:rsidRPr="00A92B9F">
        <w:rPr>
          <w:rFonts w:ascii="Times New Roman" w:hAnsi="Times New Roman" w:cs="Times New Roman"/>
          <w:color w:val="000000" w:themeColor="text1"/>
        </w:rPr>
        <w:t>№ </w:t>
      </w:r>
      <w:r w:rsidR="00DF0AAD" w:rsidRPr="00A92B9F">
        <w:rPr>
          <w:rFonts w:ascii="Times New Roman" w:hAnsi="Times New Roman" w:cs="Times New Roman"/>
          <w:color w:val="000000" w:themeColor="text1"/>
        </w:rPr>
        <w:t xml:space="preserve">210-ФЗ </w:t>
      </w:r>
      <w:r w:rsidR="00E341B4" w:rsidRPr="00A92B9F">
        <w:rPr>
          <w:rFonts w:ascii="Times New Roman" w:hAnsi="Times New Roman" w:cs="Times New Roman"/>
          <w:color w:val="000000" w:themeColor="text1"/>
        </w:rPr>
        <w:t>«Об организации предоставления</w:t>
      </w:r>
      <w:proofErr w:type="gramEnd"/>
      <w:r w:rsidR="00E341B4" w:rsidRPr="00A92B9F">
        <w:rPr>
          <w:rFonts w:ascii="Times New Roman" w:hAnsi="Times New Roman" w:cs="Times New Roman"/>
          <w:color w:val="000000" w:themeColor="text1"/>
        </w:rPr>
        <w:t xml:space="preserve"> государственных и муниципальных услуг», посредством Регионального портала.</w:t>
      </w:r>
    </w:p>
    <w:p w:rsidR="00E341B4" w:rsidRPr="00A92B9F" w:rsidRDefault="00E341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E341B4" w:rsidRPr="00A92B9F" w:rsidRDefault="00E341B4"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1B4" w:rsidRPr="00A92B9F" w:rsidRDefault="00E341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 единой системы идентификац</w:t>
      </w:r>
      <w:proofErr w:type="gramStart"/>
      <w:r w:rsidRPr="00A92B9F">
        <w:rPr>
          <w:rFonts w:ascii="Times New Roman" w:hAnsi="Times New Roman" w:cs="Times New Roman"/>
          <w:color w:val="000000" w:themeColor="text1"/>
        </w:rPr>
        <w:t>ии и ау</w:t>
      </w:r>
      <w:proofErr w:type="gramEnd"/>
      <w:r w:rsidRPr="00A92B9F">
        <w:rPr>
          <w:rFonts w:ascii="Times New Roman" w:hAnsi="Times New Roman" w:cs="Times New Roman"/>
          <w:color w:val="000000" w:themeColor="text1"/>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A92B9F" w:rsidRDefault="00E341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Ф</w:t>
      </w:r>
      <w:r w:rsidR="00356797" w:rsidRPr="00A92B9F">
        <w:rPr>
          <w:rFonts w:ascii="Times New Roman" w:hAnsi="Times New Roman" w:cs="Times New Roman"/>
          <w:color w:val="000000" w:themeColor="text1"/>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 формировании заявления заявителю обеспечивается: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lastRenderedPageBreak/>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возможность печати на бумажном носителе копии электронной формы заявления;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портале</w:t>
      </w:r>
      <w:proofErr w:type="gramEnd"/>
      <w:r w:rsidRPr="00A92B9F">
        <w:rPr>
          <w:rFonts w:ascii="Times New Roman" w:hAnsi="Times New Roman" w:cs="Times New Roman"/>
          <w:color w:val="000000" w:themeColor="text1"/>
        </w:rPr>
        <w:t xml:space="preserve"> в части, касающейся сведений, отсутствующих в единой системе идентификации и аутентификации;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е) возможность вернуться на любой из этапов заполнения электронной формы заявления без </w:t>
      </w:r>
      <w:proofErr w:type="gramStart"/>
      <w:r w:rsidRPr="00A92B9F">
        <w:rPr>
          <w:rFonts w:ascii="Times New Roman" w:hAnsi="Times New Roman" w:cs="Times New Roman"/>
          <w:color w:val="000000" w:themeColor="text1"/>
        </w:rPr>
        <w:t>потери</w:t>
      </w:r>
      <w:proofErr w:type="gramEnd"/>
      <w:r w:rsidRPr="00A92B9F">
        <w:rPr>
          <w:rFonts w:ascii="Times New Roman" w:hAnsi="Times New Roman" w:cs="Times New Roman"/>
          <w:color w:val="000000" w:themeColor="text1"/>
        </w:rPr>
        <w:t xml:space="preserve"> ранее введенной информации;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в течение не менее 3 месяцев.</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A92B9F" w:rsidRDefault="00356797" w:rsidP="007D7068">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Сформированное и подписанное </w:t>
      </w:r>
      <w:proofErr w:type="gramStart"/>
      <w:r w:rsidRPr="00A92B9F">
        <w:rPr>
          <w:rFonts w:ascii="Times New Roman" w:hAnsi="Times New Roman" w:cs="Times New Roman"/>
          <w:color w:val="000000" w:themeColor="text1"/>
        </w:rPr>
        <w:t>заявление</w:t>
      </w:r>
      <w:proofErr w:type="gramEnd"/>
      <w:r w:rsidRPr="00A92B9F">
        <w:rPr>
          <w:rFonts w:ascii="Times New Roman" w:hAnsi="Times New Roman" w:cs="Times New Roman"/>
          <w:color w:val="000000" w:themeColor="text1"/>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4A5500" w:rsidRPr="00A92B9F" w:rsidRDefault="00356797"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A92B9F">
        <w:rPr>
          <w:rFonts w:ascii="Times New Roman" w:hAnsi="Times New Roman" w:cs="Times New Roman"/>
          <w:color w:val="000000" w:themeColor="text1"/>
        </w:rPr>
        <w:t xml:space="preserve">Администрации </w:t>
      </w:r>
      <w:r w:rsidRPr="00A92B9F">
        <w:rPr>
          <w:rFonts w:ascii="Times New Roman" w:hAnsi="Times New Roman" w:cs="Times New Roman"/>
          <w:color w:val="000000" w:themeColor="text1"/>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A92B9F">
        <w:rPr>
          <w:rFonts w:ascii="Times New Roman" w:hAnsi="Times New Roman" w:cs="Times New Roman"/>
          <w:color w:val="000000" w:themeColor="text1"/>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862165" w:rsidRPr="00A92B9F">
        <w:rPr>
          <w:rFonts w:ascii="Times New Roman" w:hAnsi="Times New Roman" w:cs="Times New Roman"/>
          <w:color w:val="000000" w:themeColor="text1"/>
        </w:rPr>
        <w:t xml:space="preserve">Администрации </w:t>
      </w:r>
      <w:r w:rsidRPr="00A92B9F">
        <w:rPr>
          <w:rFonts w:ascii="Times New Roman" w:hAnsi="Times New Roman" w:cs="Times New Roman"/>
          <w:color w:val="000000" w:themeColor="text1"/>
        </w:rPr>
        <w:t xml:space="preserve">и направляется </w:t>
      </w:r>
      <w:r w:rsidR="00E341B4" w:rsidRPr="00A92B9F">
        <w:rPr>
          <w:rFonts w:ascii="Times New Roman" w:hAnsi="Times New Roman" w:cs="Times New Roman"/>
          <w:color w:val="000000" w:themeColor="text1"/>
        </w:rPr>
        <w:t>в личный кабинет заявителя на Региональном портале</w:t>
      </w:r>
      <w:r w:rsidRPr="00A92B9F">
        <w:rPr>
          <w:rFonts w:ascii="Times New Roman" w:hAnsi="Times New Roman" w:cs="Times New Roman"/>
          <w:color w:val="000000" w:themeColor="text1"/>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w:t>
      </w:r>
      <w:r w:rsidRPr="00A92B9F">
        <w:rPr>
          <w:rFonts w:ascii="Times New Roman" w:hAnsi="Times New Roman" w:cs="Times New Roman"/>
          <w:color w:val="000000" w:themeColor="text1"/>
        </w:rPr>
        <w:lastRenderedPageBreak/>
        <w:t>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Общий максимальный срок приема документов не может превышать</w:t>
      </w:r>
      <w:r w:rsidR="005E6A26"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15 минут.</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Срок приема и регистрации заявления и документов – 1 </w:t>
      </w:r>
      <w:r w:rsidR="004E6813" w:rsidRPr="00A92B9F">
        <w:rPr>
          <w:rFonts w:ascii="Times New Roman" w:hAnsi="Times New Roman" w:cs="Times New Roman"/>
          <w:color w:val="000000" w:themeColor="text1"/>
        </w:rPr>
        <w:t xml:space="preserve">рабочий </w:t>
      </w:r>
      <w:r w:rsidRPr="00A92B9F">
        <w:rPr>
          <w:rFonts w:ascii="Times New Roman" w:hAnsi="Times New Roman" w:cs="Times New Roman"/>
          <w:color w:val="000000" w:themeColor="text1"/>
        </w:rPr>
        <w:t>день.</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356797" w:rsidRPr="00A92B9F" w:rsidRDefault="00356797" w:rsidP="000B2512">
      <w:pPr>
        <w:pStyle w:val="Default"/>
        <w:widowControl w:val="0"/>
        <w:jc w:val="both"/>
        <w:rPr>
          <w:rFonts w:ascii="Times New Roman" w:hAnsi="Times New Roman" w:cs="Times New Roman"/>
          <w:color w:val="000000" w:themeColor="text1"/>
        </w:rPr>
      </w:pPr>
      <w:r w:rsidRPr="00A92B9F">
        <w:rPr>
          <w:rFonts w:ascii="Times New Roman" w:hAnsi="Times New Roman" w:cs="Times New Roman"/>
          <w:color w:val="000000" w:themeColor="text1"/>
        </w:rPr>
        <w:t>Критериями принятия решения являются: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обращение за получением Муниципальной услуги надлежащего лица;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предоставление в полном объеме документов, указанных в пункте 2.6 Административного регламента;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достоверность поданных документов, указанных в пункте 2.6 Административного регламента.</w:t>
      </w:r>
    </w:p>
    <w:p w:rsidR="00356797" w:rsidRPr="00A92B9F" w:rsidRDefault="00356797" w:rsidP="000B2512">
      <w:pPr>
        <w:pStyle w:val="Default"/>
        <w:widowControl w:val="0"/>
        <w:jc w:val="both"/>
        <w:rPr>
          <w:rFonts w:ascii="Times New Roman" w:hAnsi="Times New Roman" w:cs="Times New Roman"/>
          <w:color w:val="000000" w:themeColor="text1"/>
        </w:rPr>
      </w:pPr>
      <w:r w:rsidRPr="00A92B9F">
        <w:rPr>
          <w:rFonts w:ascii="Times New Roman" w:hAnsi="Times New Roman" w:cs="Times New Roman"/>
          <w:color w:val="000000" w:themeColor="text1"/>
        </w:rPr>
        <w:t>Результатом административной процедуры является: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прием заявления и документов на получение Муниципальной услуги;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уведомление об отказе в приеме заявления и документов с обоснованием причин отказа.</w:t>
      </w:r>
    </w:p>
    <w:p w:rsidR="00356797" w:rsidRPr="00A92B9F" w:rsidRDefault="00356797" w:rsidP="000B2512">
      <w:pPr>
        <w:pStyle w:val="Default"/>
        <w:widowControl w:val="0"/>
        <w:ind w:firstLine="709"/>
        <w:jc w:val="both"/>
        <w:rPr>
          <w:rFonts w:ascii="Times New Roman" w:hAnsi="Times New Roman" w:cs="Times New Roman"/>
          <w:color w:val="000000" w:themeColor="text1"/>
        </w:rPr>
      </w:pPr>
      <w:r w:rsidRPr="00A92B9F">
        <w:rPr>
          <w:rFonts w:ascii="Times New Roman" w:hAnsi="Times New Roman" w:cs="Times New Roman"/>
          <w:color w:val="000000" w:themeColor="text1"/>
        </w:rPr>
        <w:t>Способ фиксации результата выполнения административной процедуры</w:t>
      </w:r>
      <w:r w:rsidR="00861E8E"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внесение в систему электронного документооборота.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3.2.3.</w:t>
      </w:r>
      <w:r w:rsidR="00B52FE7"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Административная процедура «Рассмотрение заявления, принятие решения и подготовка документов».</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Основанием для начала процедуры является зарегистрированное специалистом </w:t>
      </w:r>
      <w:r w:rsidR="00862165" w:rsidRPr="00A92B9F">
        <w:rPr>
          <w:rFonts w:ascii="Times New Roman" w:hAnsi="Times New Roman" w:cs="Times New Roman"/>
          <w:color w:val="000000" w:themeColor="text1"/>
        </w:rPr>
        <w:t xml:space="preserve">Администрации </w:t>
      </w:r>
      <w:r w:rsidRPr="00A92B9F">
        <w:rPr>
          <w:rFonts w:ascii="Times New Roman" w:hAnsi="Times New Roman" w:cs="Times New Roman"/>
          <w:color w:val="000000" w:themeColor="text1"/>
        </w:rPr>
        <w:t>заявление.</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Принятые документы передаются общим отделом главе </w:t>
      </w:r>
      <w:proofErr w:type="spellStart"/>
      <w:r w:rsidR="000A0A1C">
        <w:rPr>
          <w:rFonts w:ascii="Times New Roman" w:hAnsi="Times New Roman" w:cs="Times New Roman"/>
          <w:color w:val="000000" w:themeColor="text1"/>
        </w:rPr>
        <w:t>Турунтаевского</w:t>
      </w:r>
      <w:proofErr w:type="spellEnd"/>
      <w:r w:rsidR="000A0A1C">
        <w:rPr>
          <w:rFonts w:ascii="Times New Roman" w:hAnsi="Times New Roman" w:cs="Times New Roman"/>
          <w:color w:val="000000" w:themeColor="text1"/>
        </w:rPr>
        <w:t xml:space="preserve"> </w:t>
      </w:r>
      <w:r w:rsidR="00862165" w:rsidRPr="00A92B9F">
        <w:rPr>
          <w:rFonts w:ascii="Times New Roman" w:hAnsi="Times New Roman" w:cs="Times New Roman"/>
          <w:color w:val="000000" w:themeColor="text1"/>
        </w:rPr>
        <w:t xml:space="preserve">сельского поселения </w:t>
      </w:r>
      <w:r w:rsidR="000A0A1C">
        <w:rPr>
          <w:rFonts w:ascii="Times New Roman" w:hAnsi="Times New Roman" w:cs="Times New Roman"/>
          <w:color w:val="000000" w:themeColor="text1"/>
        </w:rPr>
        <w:t xml:space="preserve">Томского </w:t>
      </w:r>
      <w:r w:rsidR="00862165" w:rsidRPr="00A92B9F">
        <w:rPr>
          <w:rFonts w:ascii="Times New Roman" w:hAnsi="Times New Roman" w:cs="Times New Roman"/>
          <w:color w:val="000000" w:themeColor="text1"/>
        </w:rPr>
        <w:t>района</w:t>
      </w:r>
      <w:r w:rsidRPr="00A92B9F">
        <w:rPr>
          <w:rFonts w:ascii="Times New Roman" w:hAnsi="Times New Roman" w:cs="Times New Roman"/>
          <w:color w:val="000000" w:themeColor="text1"/>
        </w:rPr>
        <w:t xml:space="preserve">, который визирует заявление и передает его в порядке делопроизводства специалисту </w:t>
      </w:r>
      <w:r w:rsidR="00862165" w:rsidRPr="00A92B9F">
        <w:rPr>
          <w:rFonts w:ascii="Times New Roman" w:hAnsi="Times New Roman" w:cs="Times New Roman"/>
          <w:color w:val="000000" w:themeColor="text1"/>
        </w:rPr>
        <w:t xml:space="preserve">Администрации </w:t>
      </w:r>
      <w:r w:rsidRPr="00A92B9F">
        <w:rPr>
          <w:rFonts w:ascii="Times New Roman" w:hAnsi="Times New Roman" w:cs="Times New Roman"/>
          <w:color w:val="000000" w:themeColor="text1"/>
        </w:rPr>
        <w:t>для исполнения.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После принятия заявления Специалистом </w:t>
      </w:r>
      <w:r w:rsidR="00862165" w:rsidRPr="00A92B9F">
        <w:rPr>
          <w:rFonts w:ascii="Times New Roman" w:hAnsi="Times New Roman" w:cs="Times New Roman"/>
          <w:color w:val="000000" w:themeColor="text1"/>
        </w:rPr>
        <w:t xml:space="preserve">Администрации </w:t>
      </w:r>
      <w:r w:rsidRPr="00A92B9F">
        <w:rPr>
          <w:rFonts w:ascii="Times New Roman" w:hAnsi="Times New Roman" w:cs="Times New Roman"/>
          <w:color w:val="000000" w:themeColor="text1"/>
        </w:rPr>
        <w:t>заявлению в личном кабинете заявителя на Региональном портале присваивается статус «Регистрация заявителя и прием документов».</w:t>
      </w:r>
    </w:p>
    <w:p w:rsidR="0016096B" w:rsidRPr="00A92B9F" w:rsidRDefault="00612CEA" w:rsidP="00FD15EC">
      <w:pPr>
        <w:pStyle w:val="Default"/>
        <w:widowControl w:val="0"/>
        <w:ind w:firstLine="709"/>
        <w:jc w:val="both"/>
        <w:rPr>
          <w:rFonts w:ascii="Times New Roman" w:hAnsi="Times New Roman" w:cs="Times New Roman"/>
          <w:bCs/>
          <w:color w:val="000000" w:themeColor="text1"/>
        </w:rPr>
      </w:pPr>
      <w:r w:rsidRPr="00A92B9F">
        <w:rPr>
          <w:rFonts w:ascii="Times New Roman" w:hAnsi="Times New Roman" w:cs="Times New Roman"/>
          <w:bCs/>
          <w:color w:val="000000" w:themeColor="text1"/>
        </w:rPr>
        <w:t>За выдачу С</w:t>
      </w:r>
      <w:r w:rsidR="0016096B" w:rsidRPr="00A92B9F">
        <w:rPr>
          <w:rFonts w:ascii="Times New Roman" w:hAnsi="Times New Roman" w:cs="Times New Roman"/>
          <w:bCs/>
          <w:color w:val="000000" w:themeColor="text1"/>
        </w:rPr>
        <w:t xml:space="preserve">пециального разрешения должна быть </w:t>
      </w:r>
      <w:r w:rsidR="00D93B60" w:rsidRPr="00A92B9F">
        <w:rPr>
          <w:rFonts w:ascii="Times New Roman" w:hAnsi="Times New Roman" w:cs="Times New Roman"/>
          <w:color w:val="000000" w:themeColor="text1"/>
        </w:rPr>
        <w:t xml:space="preserve">в соответствии с пунктом 2.11. настоящего Административного регламента </w:t>
      </w:r>
      <w:r w:rsidR="0016096B" w:rsidRPr="00A92B9F">
        <w:rPr>
          <w:rFonts w:ascii="Times New Roman" w:hAnsi="Times New Roman" w:cs="Times New Roman"/>
          <w:bCs/>
          <w:color w:val="000000" w:themeColor="text1"/>
        </w:rPr>
        <w:t>уплачена государственная пошлина после подачи заявления, но до принятия его к рассмотрению.</w:t>
      </w:r>
    </w:p>
    <w:p w:rsidR="0016096B" w:rsidRPr="00A92B9F" w:rsidRDefault="0016096B" w:rsidP="00FD15EC">
      <w:pPr>
        <w:pStyle w:val="Default"/>
        <w:widowControl w:val="0"/>
        <w:ind w:firstLine="709"/>
        <w:jc w:val="both"/>
        <w:rPr>
          <w:rFonts w:ascii="Times New Roman" w:hAnsi="Times New Roman" w:cs="Times New Roman"/>
          <w:bCs/>
          <w:color w:val="000000" w:themeColor="text1"/>
        </w:rPr>
      </w:pPr>
      <w:proofErr w:type="gramStart"/>
      <w:r w:rsidRPr="00A92B9F">
        <w:rPr>
          <w:rFonts w:ascii="Times New Roman" w:hAnsi="Times New Roman" w:cs="Times New Roman"/>
          <w:bCs/>
          <w:color w:val="000000" w:themeColor="text1"/>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средствами Единого портала, Регионального портала по предварительно заполненным специалистом Администрации реквизитам.</w:t>
      </w:r>
      <w:proofErr w:type="gramEnd"/>
      <w:r w:rsidRPr="00A92B9F">
        <w:rPr>
          <w:rFonts w:ascii="Times New Roman" w:hAnsi="Times New Roman" w:cs="Times New Roman"/>
          <w:bCs/>
          <w:color w:val="000000" w:themeColor="text1"/>
        </w:rPr>
        <w:t xml:space="preserve"> </w:t>
      </w:r>
      <w:proofErr w:type="gramStart"/>
      <w:r w:rsidRPr="00A92B9F">
        <w:rPr>
          <w:rFonts w:ascii="Times New Roman" w:hAnsi="Times New Roman" w:cs="Times New Roman"/>
          <w:bCs/>
          <w:color w:val="000000" w:themeColor="text1"/>
        </w:rPr>
        <w:t>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roofErr w:type="gramEnd"/>
      <w:r w:rsidRPr="00A92B9F">
        <w:rPr>
          <w:rFonts w:ascii="Times New Roman" w:hAnsi="Times New Roman" w:cs="Times New Roman"/>
          <w:bCs/>
          <w:color w:val="000000" w:themeColor="text1"/>
        </w:rPr>
        <w:t xml:space="preserve">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w:t>
      </w:r>
      <w:r w:rsidRPr="00A92B9F">
        <w:rPr>
          <w:rFonts w:ascii="Times New Roman" w:hAnsi="Times New Roman" w:cs="Times New Roman"/>
          <w:bCs/>
          <w:color w:val="000000" w:themeColor="text1"/>
        </w:rPr>
        <w:lastRenderedPageBreak/>
        <w:t>посредством Единого портала, Регионального портала.</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 Администрации осуществляет следующие действия:</w:t>
      </w:r>
    </w:p>
    <w:p w:rsidR="00FD15EC"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w:t>
      </w:r>
      <w:r w:rsidR="00FD15EC" w:rsidRPr="00A92B9F">
        <w:rPr>
          <w:rFonts w:ascii="Times New Roman" w:hAnsi="Times New Roman" w:cs="Times New Roman"/>
          <w:color w:val="000000" w:themeColor="text1"/>
        </w:rPr>
        <w:t>проверяет факт проведения оплаты государственной пошлины за выда</w:t>
      </w:r>
      <w:r w:rsidR="00612CEA" w:rsidRPr="00A92B9F">
        <w:rPr>
          <w:rFonts w:ascii="Times New Roman" w:hAnsi="Times New Roman" w:cs="Times New Roman"/>
          <w:color w:val="000000" w:themeColor="text1"/>
        </w:rPr>
        <w:t>чу С</w:t>
      </w:r>
      <w:r w:rsidR="00FD15EC" w:rsidRPr="00A92B9F">
        <w:rPr>
          <w:rFonts w:ascii="Times New Roman" w:hAnsi="Times New Roman" w:cs="Times New Roman"/>
          <w:color w:val="000000" w:themeColor="text1"/>
        </w:rPr>
        <w:t>пециального разрешения;</w:t>
      </w:r>
    </w:p>
    <w:p w:rsidR="00DF0AAD" w:rsidRPr="00A92B9F" w:rsidRDefault="00FD15EC"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w:t>
      </w:r>
      <w:r w:rsidR="00DF0AAD" w:rsidRPr="00A92B9F">
        <w:rPr>
          <w:rFonts w:ascii="Times New Roman" w:hAnsi="Times New Roman" w:cs="Times New Roman"/>
          <w:color w:val="000000" w:themeColor="text1"/>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на бумажном носителе, согласно требованиям, предусмотренным пунктами 1-8 части 1 статьи 7.2 Федерального закона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210-ФЗ, по почте, курьером или посредством факсимильной связи при отсутствии технической возможности направления межведомственного запроса.</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w:t>
      </w:r>
      <w:r w:rsidR="009B2B82" w:rsidRPr="00A92B9F">
        <w:rPr>
          <w:rFonts w:ascii="Times New Roman" w:hAnsi="Times New Roman" w:cs="Times New Roman"/>
          <w:color w:val="000000" w:themeColor="text1"/>
        </w:rPr>
        <w:t>2</w:t>
      </w:r>
      <w:r w:rsidRPr="00A92B9F">
        <w:rPr>
          <w:rFonts w:ascii="Times New Roman" w:hAnsi="Times New Roman" w:cs="Times New Roman"/>
          <w:color w:val="000000" w:themeColor="text1"/>
        </w:rPr>
        <w:t>.3.1.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w:t>
      </w:r>
      <w:r w:rsidR="00612CEA" w:rsidRPr="00A92B9F">
        <w:rPr>
          <w:rFonts w:ascii="Times New Roman" w:hAnsi="Times New Roman" w:cs="Times New Roman"/>
          <w:color w:val="000000" w:themeColor="text1"/>
        </w:rPr>
        <w:t>центов, С</w:t>
      </w:r>
      <w:r w:rsidRPr="00A92B9F">
        <w:rPr>
          <w:rFonts w:ascii="Times New Roman" w:hAnsi="Times New Roman" w:cs="Times New Roman"/>
          <w:color w:val="000000" w:themeColor="text1"/>
        </w:rPr>
        <w:t>пециальное разрешение на движение такого транспортного средства по установленному и (или) постоянному маршруту выдается в упрощенном порядке:</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 Администрации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В случае если Администрация является владельцем автомобильной дороги,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roofErr w:type="gramEnd"/>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в течение двух рабочих дней со дня регистрации заявления информирует заявителя о размере платы в счет возмещения вреда, причиняемого тяжеловесным транспортным средством.</w:t>
      </w:r>
    </w:p>
    <w:p w:rsidR="00DF0AAD" w:rsidRPr="00A92B9F" w:rsidRDefault="00DF0AAD" w:rsidP="00DF0AAD">
      <w:pPr>
        <w:ind w:firstLine="539"/>
        <w:jc w:val="both"/>
        <w:rPr>
          <w:color w:val="000000" w:themeColor="text1"/>
        </w:rPr>
      </w:pPr>
      <w:r w:rsidRPr="00A92B9F">
        <w:rPr>
          <w:color w:val="000000" w:themeColor="text1"/>
        </w:rPr>
        <w:t>3.</w:t>
      </w:r>
      <w:r w:rsidR="009B2B82" w:rsidRPr="00A92B9F">
        <w:rPr>
          <w:color w:val="000000" w:themeColor="text1"/>
        </w:rPr>
        <w:t>2</w:t>
      </w:r>
      <w:r w:rsidRPr="00A92B9F">
        <w:rPr>
          <w:color w:val="000000" w:themeColor="text1"/>
        </w:rPr>
        <w:t>.3.2. В случаях, отличных от случая, предусмотренного подпунктом 3.</w:t>
      </w:r>
      <w:r w:rsidR="009B2B82" w:rsidRPr="00A92B9F">
        <w:rPr>
          <w:color w:val="000000" w:themeColor="text1"/>
        </w:rPr>
        <w:t>2</w:t>
      </w:r>
      <w:r w:rsidRPr="00A92B9F">
        <w:rPr>
          <w:color w:val="000000" w:themeColor="text1"/>
        </w:rPr>
        <w:t>.3.1 настоящего Административного регламента:</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 Администрации осуществляет следующие действия:</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 течение 4 (четырех) рабочих дней со дня регистрации заявления:</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1) проверяет информацию о государственной регистрации в качестве индивидуального предпринимателя или юридического лица (для российских перевозчиков);</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 проверяет соблюдение требований о перевозке груза, не являющегося неделимым;</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 устанавливает путь следования по заявленному маршруту;</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4) определяет владельцев автомобильных дорог, по которым проходит такой маршрут (далее </w:t>
      </w:r>
      <w:r w:rsidR="009B2B82"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железнодорожного транспорта </w:t>
      </w:r>
      <w:r w:rsidRPr="00A92B9F">
        <w:rPr>
          <w:rFonts w:ascii="Times New Roman" w:hAnsi="Times New Roman" w:cs="Times New Roman"/>
          <w:color w:val="000000" w:themeColor="text1"/>
        </w:rPr>
        <w:lastRenderedPageBreak/>
        <w:t>общего пользования и (или) владельцев железнодорожных путей необщего пользования по пути следования транспортного средства;</w:t>
      </w:r>
    </w:p>
    <w:p w:rsidR="00DF0AAD" w:rsidRPr="00A92B9F" w:rsidRDefault="00DF0AAD" w:rsidP="00DF0AAD">
      <w:pPr>
        <w:pStyle w:val="Default"/>
        <w:widowControl w:val="0"/>
        <w:ind w:firstLine="708"/>
        <w:jc w:val="both"/>
        <w:rPr>
          <w:rFonts w:ascii="Times New Roman" w:hAnsi="Times New Roman" w:cs="Times New Roman"/>
          <w:color w:val="auto"/>
        </w:rPr>
      </w:pPr>
      <w:proofErr w:type="gramStart"/>
      <w:r w:rsidRPr="00A92B9F">
        <w:rPr>
          <w:rFonts w:ascii="Times New Roman" w:hAnsi="Times New Roman" w:cs="Times New Roman"/>
          <w:color w:val="auto"/>
        </w:rPr>
        <w:t>5) направляет в адрес определенных в соответствии подпунктом 4) настоящего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средства, государственный регистрационный номер транспортного средства, предполагаемый срок и количество поездок (для тяжеловесного транспортного средства), параметры транспортного средства</w:t>
      </w:r>
      <w:proofErr w:type="gramEnd"/>
      <w:r w:rsidRPr="00A92B9F">
        <w:rPr>
          <w:rFonts w:ascii="Times New Roman" w:hAnsi="Times New Roman" w:cs="Times New Roman"/>
          <w:color w:val="auto"/>
        </w:rPr>
        <w:t xml:space="preserve"> (</w:t>
      </w:r>
      <w:proofErr w:type="gramStart"/>
      <w:r w:rsidRPr="00A92B9F">
        <w:rPr>
          <w:rFonts w:ascii="Times New Roman" w:hAnsi="Times New Roman" w:cs="Times New Roman"/>
          <w:color w:val="auto"/>
        </w:rPr>
        <w:t>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заявителе и способе связи с ним, подпись должностного лица (электронная подпись уполномоченного органа).</w:t>
      </w:r>
      <w:proofErr w:type="gramEnd"/>
      <w:r w:rsidRPr="00A92B9F">
        <w:rPr>
          <w:rFonts w:ascii="Times New Roman" w:hAnsi="Times New Roman" w:cs="Times New Roman"/>
          <w:color w:val="auto"/>
        </w:rPr>
        <w:t xml:space="preserve"> </w:t>
      </w:r>
      <w:proofErr w:type="gramStart"/>
      <w:r w:rsidRPr="00A92B9F">
        <w:rPr>
          <w:rFonts w:ascii="Times New Roman" w:hAnsi="Times New Roman" w:cs="Times New Roman"/>
          <w:color w:val="auto"/>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roofErr w:type="gramEnd"/>
    </w:p>
    <w:p w:rsidR="00DF0AAD" w:rsidRPr="00A92B9F" w:rsidRDefault="00DF0AAD" w:rsidP="00DF0AAD">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6) в случае если маршрут тяжеловесного и (или) крупногабаритного транспортного средства проходит через железнодорожные переезды,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w:t>
      </w:r>
      <w:proofErr w:type="gramEnd"/>
      <w:r w:rsidRPr="00A92B9F">
        <w:rPr>
          <w:rFonts w:ascii="Times New Roman" w:hAnsi="Times New Roman" w:cs="Times New Roman"/>
          <w:color w:val="000000" w:themeColor="text1"/>
        </w:rPr>
        <w:t xml:space="preserve">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дороги запрос о размере возмещения вреда по данному установленному и (или) постоянному маршруту</w:t>
      </w:r>
      <w:proofErr w:type="gramEnd"/>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причиняемого</w:t>
      </w:r>
      <w:proofErr w:type="gramEnd"/>
      <w:r w:rsidRPr="00A92B9F">
        <w:rPr>
          <w:rFonts w:ascii="Times New Roman" w:hAnsi="Times New Roman" w:cs="Times New Roman"/>
          <w:color w:val="000000" w:themeColor="text1"/>
        </w:rPr>
        <w:t xml:space="preserve"> тяжеловесным транспортным средством;</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 случае получения от владельца автомобильной дороги информации о том, что при согласовании маршрута движения крупногабаритного транспортного средства установлено, что данное транспортное средство является тяжело</w:t>
      </w:r>
      <w:r w:rsidR="00612CEA" w:rsidRPr="00A92B9F">
        <w:rPr>
          <w:rFonts w:ascii="Times New Roman" w:hAnsi="Times New Roman" w:cs="Times New Roman"/>
          <w:color w:val="000000" w:themeColor="text1"/>
        </w:rPr>
        <w:t>весным, срок выдачи С</w:t>
      </w:r>
      <w:r w:rsidRPr="00A92B9F">
        <w:rPr>
          <w:rFonts w:ascii="Times New Roman" w:hAnsi="Times New Roman" w:cs="Times New Roman"/>
          <w:color w:val="000000" w:themeColor="text1"/>
        </w:rPr>
        <w:t>пециального разрешения увеличивается на срок проведения мероприятий, указанных в пункте 18.5 раздела IV Порядка выдачи специального разрешения;</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 причиняемого автомобильным дорогам тяжеловесным транспортным средством;</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средством установленных Правительством Российской Федерации допустимых габаритов более чем на два процента и (или) если для движения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w:t>
      </w:r>
      <w:proofErr w:type="gramEnd"/>
      <w:r w:rsidRPr="00A92B9F">
        <w:rPr>
          <w:rFonts w:ascii="Times New Roman" w:hAnsi="Times New Roman" w:cs="Times New Roman"/>
          <w:color w:val="000000" w:themeColor="text1"/>
        </w:rPr>
        <w:t xml:space="preserve"> инженерных коммуникаций в пределах маршрута транспортного средства специалист Администрации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на </w:t>
      </w:r>
      <w:r w:rsidRPr="00A92B9F">
        <w:rPr>
          <w:rFonts w:ascii="Times New Roman" w:hAnsi="Times New Roman" w:cs="Times New Roman"/>
          <w:color w:val="000000" w:themeColor="text1"/>
        </w:rPr>
        <w:lastRenderedPageBreak/>
        <w:t xml:space="preserve">региональном уровне по месту расположения Администрации. Запрос в Госавтоинспекцию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A92B9F">
        <w:rPr>
          <w:rFonts w:ascii="Times New Roman" w:hAnsi="Times New Roman" w:cs="Times New Roman"/>
          <w:color w:val="000000" w:themeColor="text1"/>
        </w:rPr>
        <w:t>специального</w:t>
      </w:r>
      <w:r w:rsidRPr="00A92B9F">
        <w:rPr>
          <w:rFonts w:ascii="Times New Roman" w:hAnsi="Times New Roman" w:cs="Times New Roman"/>
          <w:color w:val="000000" w:themeColor="text1"/>
        </w:rPr>
        <w:t xml:space="preserve"> проект</w:t>
      </w:r>
      <w:r w:rsidR="004E0531" w:rsidRPr="00A92B9F">
        <w:rPr>
          <w:rFonts w:ascii="Times New Roman" w:hAnsi="Times New Roman" w:cs="Times New Roman"/>
          <w:color w:val="000000" w:themeColor="text1"/>
        </w:rPr>
        <w:t>а</w:t>
      </w:r>
      <w:r w:rsidRPr="00A92B9F">
        <w:rPr>
          <w:rFonts w:ascii="Times New Roman" w:hAnsi="Times New Roman" w:cs="Times New Roman"/>
          <w:color w:val="000000" w:themeColor="text1"/>
        </w:rPr>
        <w:t xml:space="preserve"> (при необходимости) с приложением оформленного бланка специального разрешения;</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получает ответы на межведомственные запросы в течение 5 (пяти) рабочих дней;</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в случае если будет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w:t>
      </w:r>
      <w:proofErr w:type="gramEnd"/>
      <w:r w:rsidRPr="00A92B9F">
        <w:rPr>
          <w:rFonts w:ascii="Times New Roman" w:hAnsi="Times New Roman" w:cs="Times New Roman"/>
          <w:color w:val="000000" w:themeColor="text1"/>
        </w:rPr>
        <w:t xml:space="preserve"> следующих условий: масса тяжеловесного транспортного средства превышает несущую способность участка автомобильной дороги и (или) искусственного сооружения;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w:t>
      </w:r>
      <w:r w:rsidR="00756227"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 либо в</w:t>
      </w:r>
      <w:proofErr w:type="gramEnd"/>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мотивированный отказ в согласовании запроса.</w:t>
      </w:r>
      <w:proofErr w:type="gramEnd"/>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выбранным заявителем способом связи информирует заявителя о размере платы в счет возмещения вреда, причиняемого автомобильным дорогам тяжеловесным транспортным средством, а также направляет заявителю расчет такой платы.</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случае отказа в предоставлении Муниципальной услуги Специалист Администрации готовит проект уведомления об отказе в предоставлении Муниципальной услуги с указанием причин отказа и направляет его в порядке делопроизводства для согласования и подписания.</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В случае положительного решения Специалист Администрации подготавливает проект Специального разрешения и передает его на согласование и подписание в порядке </w:t>
      </w:r>
      <w:r w:rsidRPr="00A92B9F">
        <w:rPr>
          <w:rFonts w:ascii="Times New Roman" w:hAnsi="Times New Roman" w:cs="Times New Roman"/>
          <w:color w:val="000000" w:themeColor="text1"/>
        </w:rPr>
        <w:lastRenderedPageBreak/>
        <w:t>делопроизводства.</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По письменному обращению заявителя в течение одного рабочего дня до выдачи </w:t>
      </w:r>
      <w:r w:rsidR="00612CEA" w:rsidRPr="00A92B9F">
        <w:rPr>
          <w:rFonts w:ascii="Times New Roman" w:hAnsi="Times New Roman" w:cs="Times New Roman"/>
          <w:color w:val="000000" w:themeColor="text1"/>
        </w:rPr>
        <w:t>С</w:t>
      </w:r>
      <w:r w:rsidRPr="00A92B9F">
        <w:rPr>
          <w:rFonts w:ascii="Times New Roman" w:hAnsi="Times New Roman" w:cs="Times New Roman"/>
          <w:color w:val="000000" w:themeColor="text1"/>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w:t>
      </w:r>
      <w:proofErr w:type="gramEnd"/>
      <w:r w:rsidRPr="00A92B9F">
        <w:rPr>
          <w:rFonts w:ascii="Times New Roman" w:hAnsi="Times New Roman" w:cs="Times New Roman"/>
          <w:color w:val="000000" w:themeColor="text1"/>
        </w:rPr>
        <w:t xml:space="preserve">), с </w:t>
      </w:r>
      <w:proofErr w:type="gramStart"/>
      <w:r w:rsidRPr="00A92B9F">
        <w:rPr>
          <w:rFonts w:ascii="Times New Roman" w:hAnsi="Times New Roman" w:cs="Times New Roman"/>
          <w:color w:val="000000" w:themeColor="text1"/>
        </w:rPr>
        <w:t>использованием</w:t>
      </w:r>
      <w:proofErr w:type="gramEnd"/>
      <w:r w:rsidRPr="00A92B9F">
        <w:rPr>
          <w:rFonts w:ascii="Times New Roman" w:hAnsi="Times New Roman" w:cs="Times New Roman"/>
          <w:color w:val="000000" w:themeColor="text1"/>
        </w:rPr>
        <w:t xml:space="preserve"> которого планируется поездка, (требуется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случае наличия установленного и (или) постоянного маршрута тяжеловесных и (или) крупногабаритных транспо</w:t>
      </w:r>
      <w:r w:rsidR="00612CEA" w:rsidRPr="00A92B9F">
        <w:rPr>
          <w:rFonts w:ascii="Times New Roman" w:hAnsi="Times New Roman" w:cs="Times New Roman"/>
          <w:color w:val="000000" w:themeColor="text1"/>
        </w:rPr>
        <w:t>ртных средств, срок оформления С</w:t>
      </w:r>
      <w:r w:rsidRPr="00A92B9F">
        <w:rPr>
          <w:rFonts w:ascii="Times New Roman" w:hAnsi="Times New Roman" w:cs="Times New Roman"/>
          <w:color w:val="000000" w:themeColor="text1"/>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уведомление об отказе в предоставлении Муниципальной услуги, либо</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Специальное разрешение.</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Способ фиксации результата выполнения административной процедуры:</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внесение данных в систему электронного документооборота;</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внесение в журнал регистрации.</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Критерии принятия решений:</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соответствие представленных документов установленным требованиям;</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содержащиеся в представленных документах сведения являются полными и достоверными.</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Срок административной процедуры:</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в случае </w:t>
      </w:r>
      <w:proofErr w:type="gramStart"/>
      <w:r w:rsidRPr="00A92B9F">
        <w:rPr>
          <w:rFonts w:ascii="Times New Roman" w:hAnsi="Times New Roman" w:cs="Times New Roman"/>
          <w:color w:val="000000" w:themeColor="text1"/>
        </w:rPr>
        <w:t>необходимости согласования маршрута движения транспортного средства</w:t>
      </w:r>
      <w:proofErr w:type="gramEnd"/>
      <w:r w:rsidRPr="00A92B9F">
        <w:rPr>
          <w:rFonts w:ascii="Times New Roman" w:hAnsi="Times New Roman" w:cs="Times New Roman"/>
          <w:color w:val="000000" w:themeColor="text1"/>
        </w:rPr>
        <w:t xml:space="preserve"> с Госавтоинспекцией – в течение 13 рабочих дней.</w:t>
      </w:r>
    </w:p>
    <w:p w:rsidR="00DF0AAD" w:rsidRPr="00A92B9F" w:rsidRDefault="00DF0AAD" w:rsidP="00DF0AA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Исполнение данной административной процедуры возложено на Специалиста Администрации.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3.2.4. Административная процедура «Выдача заявителю результата предоставления Муниципальной услуги».</w:t>
      </w:r>
    </w:p>
    <w:p w:rsidR="00DD0ED7" w:rsidRPr="00A92B9F" w:rsidRDefault="00DD0ED7" w:rsidP="00DD0ED7">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Специального разрешения, либо уведомления об отказе в предоставлении Муниципальной услуги.</w:t>
      </w:r>
    </w:p>
    <w:p w:rsidR="00DD0ED7" w:rsidRPr="00A92B9F" w:rsidRDefault="00DD0ED7" w:rsidP="00DD0ED7">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в течение одного рабочего дня со дня приня</w:t>
      </w:r>
      <w:r w:rsidR="00612CEA" w:rsidRPr="00A92B9F">
        <w:rPr>
          <w:rFonts w:ascii="Times New Roman" w:hAnsi="Times New Roman" w:cs="Times New Roman"/>
          <w:color w:val="000000" w:themeColor="text1"/>
        </w:rPr>
        <w:t>тия решения об отказе в выдаче С</w:t>
      </w:r>
      <w:r w:rsidRPr="00A92B9F">
        <w:rPr>
          <w:rFonts w:ascii="Times New Roman" w:hAnsi="Times New Roman" w:cs="Times New Roman"/>
          <w:color w:val="000000" w:themeColor="text1"/>
        </w:rPr>
        <w:t>пециального разрешения выбранным заявителем способом связи информирует его о принятом решении, указав основания принятия данного решения.</w:t>
      </w:r>
    </w:p>
    <w:p w:rsidR="00DD0ED7" w:rsidRPr="00A92B9F" w:rsidRDefault="00DD0ED7" w:rsidP="00DD0ED7">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в случае приня</w:t>
      </w:r>
      <w:r w:rsidR="00612CEA" w:rsidRPr="00A92B9F">
        <w:rPr>
          <w:rFonts w:ascii="Times New Roman" w:hAnsi="Times New Roman" w:cs="Times New Roman"/>
          <w:color w:val="000000" w:themeColor="text1"/>
        </w:rPr>
        <w:t>тия решения об отказе в выдаче С</w:t>
      </w:r>
      <w:r w:rsidRPr="00A92B9F">
        <w:rPr>
          <w:rFonts w:ascii="Times New Roman" w:hAnsi="Times New Roman" w:cs="Times New Roman"/>
          <w:color w:val="000000" w:themeColor="text1"/>
        </w:rPr>
        <w:t xml:space="preserve">пециального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w:t>
      </w:r>
      <w:r w:rsidRPr="00A92B9F">
        <w:rPr>
          <w:rFonts w:ascii="Times New Roman" w:hAnsi="Times New Roman" w:cs="Times New Roman"/>
          <w:color w:val="000000" w:themeColor="text1"/>
        </w:rPr>
        <w:lastRenderedPageBreak/>
        <w:t>о принятом решении в течение четырех рабочих дней со дня регистрации заявления.</w:t>
      </w:r>
    </w:p>
    <w:p w:rsidR="006C7B71" w:rsidRPr="00A92B9F" w:rsidRDefault="006C7B71" w:rsidP="006C7B71">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Специальное разрешение выдается только в форме документа на бумажном носителе н</w:t>
      </w:r>
      <w:r w:rsidR="009B2B82" w:rsidRPr="00A92B9F">
        <w:rPr>
          <w:rFonts w:ascii="Times New Roman" w:hAnsi="Times New Roman" w:cs="Times New Roman"/>
          <w:color w:val="000000" w:themeColor="text1"/>
        </w:rPr>
        <w:t>епосредственно в Администрации.</w:t>
      </w:r>
    </w:p>
    <w:p w:rsidR="006C7B71" w:rsidRPr="00A92B9F" w:rsidRDefault="006C7B71" w:rsidP="006C7B71">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Уведомление об отказе в предоставлении Муниципальной услуги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A92B9F">
        <w:rPr>
          <w:rFonts w:ascii="Times New Roman" w:hAnsi="Times New Roman" w:cs="Times New Roman"/>
          <w:color w:val="000000" w:themeColor="text1"/>
        </w:rPr>
        <w:t>срока действия результата предоставления Муниципальной услуги</w:t>
      </w:r>
      <w:proofErr w:type="gramEnd"/>
      <w:r w:rsidRPr="00A92B9F">
        <w:rPr>
          <w:rFonts w:ascii="Times New Roman" w:hAnsi="Times New Roman" w:cs="Times New Roman"/>
          <w:color w:val="000000" w:themeColor="text1"/>
        </w:rPr>
        <w:t>.</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A92B9F" w:rsidRDefault="00E341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Специалист </w:t>
      </w:r>
      <w:r w:rsidR="00862165" w:rsidRPr="00A92B9F">
        <w:rPr>
          <w:rFonts w:ascii="Times New Roman" w:hAnsi="Times New Roman" w:cs="Times New Roman"/>
          <w:color w:val="000000" w:themeColor="text1"/>
        </w:rPr>
        <w:t xml:space="preserve">Администрации </w:t>
      </w:r>
      <w:r w:rsidRPr="00A92B9F">
        <w:rPr>
          <w:rFonts w:ascii="Times New Roman" w:hAnsi="Times New Roman" w:cs="Times New Roman"/>
          <w:color w:val="000000" w:themeColor="text1"/>
        </w:rPr>
        <w:t xml:space="preserve">прикрепляет электронный образ </w:t>
      </w:r>
      <w:r w:rsidR="00C66743" w:rsidRPr="00A92B9F">
        <w:rPr>
          <w:rFonts w:ascii="Times New Roman" w:hAnsi="Times New Roman" w:cs="Times New Roman"/>
          <w:color w:val="000000" w:themeColor="text1"/>
        </w:rPr>
        <w:t>уведомления о готовности к выдаче в Администрации С</w:t>
      </w:r>
      <w:r w:rsidR="00A01F7D" w:rsidRPr="00A92B9F">
        <w:rPr>
          <w:rFonts w:ascii="Times New Roman" w:hAnsi="Times New Roman" w:cs="Times New Roman"/>
          <w:color w:val="000000" w:themeColor="text1"/>
        </w:rPr>
        <w:t xml:space="preserve">пециального разрешения, либо </w:t>
      </w:r>
      <w:r w:rsidR="00C66743" w:rsidRPr="00A92B9F">
        <w:rPr>
          <w:rFonts w:ascii="Times New Roman" w:hAnsi="Times New Roman" w:cs="Times New Roman"/>
          <w:color w:val="000000" w:themeColor="text1"/>
        </w:rPr>
        <w:t xml:space="preserve">уведомления об отказе в предоставлении Муниципальной услуги </w:t>
      </w:r>
      <w:r w:rsidRPr="00A92B9F">
        <w:rPr>
          <w:rFonts w:ascii="Times New Roman" w:hAnsi="Times New Roman" w:cs="Times New Roman"/>
          <w:color w:val="000000" w:themeColor="text1"/>
        </w:rPr>
        <w:t>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Уведомление о выдаче </w:t>
      </w:r>
      <w:r w:rsidR="00085D35" w:rsidRPr="00A92B9F">
        <w:rPr>
          <w:rFonts w:ascii="Times New Roman" w:hAnsi="Times New Roman" w:cs="Times New Roman"/>
          <w:color w:val="000000" w:themeColor="text1"/>
        </w:rPr>
        <w:t xml:space="preserve">(о готовности к выдаче) </w:t>
      </w:r>
      <w:r w:rsidRPr="00A92B9F">
        <w:rPr>
          <w:rFonts w:ascii="Times New Roman" w:hAnsi="Times New Roman" w:cs="Times New Roman"/>
          <w:color w:val="000000" w:themeColor="text1"/>
        </w:rPr>
        <w:t>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A92B9F" w:rsidRDefault="00085D3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Для получения Специального разрешения заявителю необходимо обратиться непосредственно в Администрацию.</w:t>
      </w:r>
    </w:p>
    <w:p w:rsidR="00085D35" w:rsidRPr="00A92B9F" w:rsidRDefault="00085D3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Выдача заявителю Специального разрешения в Администрации осуществляется в порядке, установленном пунктом 3.1.4. настоящего Административного регламента.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Исполнение данной административной процедуры возложено на специалиста, ответственного за выдачу документов.</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Критерии принятия решения – наличие согласованно</w:t>
      </w:r>
      <w:r w:rsidR="00A066E5" w:rsidRPr="00A92B9F">
        <w:rPr>
          <w:rFonts w:ascii="Times New Roman" w:hAnsi="Times New Roman" w:cs="Times New Roman"/>
          <w:color w:val="000000" w:themeColor="text1"/>
        </w:rPr>
        <w:t>го</w:t>
      </w:r>
      <w:r w:rsidRPr="00A92B9F">
        <w:rPr>
          <w:rFonts w:ascii="Times New Roman" w:hAnsi="Times New Roman" w:cs="Times New Roman"/>
          <w:color w:val="000000" w:themeColor="text1"/>
        </w:rPr>
        <w:t xml:space="preserve"> и подписанно</w:t>
      </w:r>
      <w:r w:rsidR="00A066E5" w:rsidRPr="00A92B9F">
        <w:rPr>
          <w:rFonts w:ascii="Times New Roman" w:hAnsi="Times New Roman" w:cs="Times New Roman"/>
          <w:color w:val="000000" w:themeColor="text1"/>
        </w:rPr>
        <w:t>го</w:t>
      </w:r>
      <w:r w:rsidRPr="00A92B9F">
        <w:rPr>
          <w:rFonts w:ascii="Times New Roman" w:hAnsi="Times New Roman" w:cs="Times New Roman"/>
          <w:color w:val="000000" w:themeColor="text1"/>
        </w:rPr>
        <w:t xml:space="preserve"> </w:t>
      </w:r>
      <w:r w:rsidR="00C66743" w:rsidRPr="00A92B9F">
        <w:rPr>
          <w:rFonts w:ascii="Times New Roman" w:hAnsi="Times New Roman" w:cs="Times New Roman"/>
          <w:color w:val="000000" w:themeColor="text1"/>
        </w:rPr>
        <w:t>С</w:t>
      </w:r>
      <w:r w:rsidR="00A01F7D" w:rsidRPr="00A92B9F">
        <w:rPr>
          <w:rFonts w:ascii="Times New Roman" w:hAnsi="Times New Roman" w:cs="Times New Roman"/>
          <w:color w:val="000000" w:themeColor="text1"/>
        </w:rPr>
        <w:t xml:space="preserve">пециального разрешения, либо </w:t>
      </w:r>
      <w:r w:rsidR="00C66743" w:rsidRPr="00A92B9F">
        <w:rPr>
          <w:rFonts w:ascii="Times New Roman" w:hAnsi="Times New Roman" w:cs="Times New Roman"/>
          <w:color w:val="000000" w:themeColor="text1"/>
        </w:rPr>
        <w:t>уведомления об отказе в предоставлении Муниципальной услуги</w:t>
      </w:r>
      <w:r w:rsidRPr="00A92B9F">
        <w:rPr>
          <w:rFonts w:ascii="Times New Roman" w:hAnsi="Times New Roman" w:cs="Times New Roman"/>
          <w:color w:val="000000" w:themeColor="text1"/>
        </w:rPr>
        <w:t>.</w:t>
      </w:r>
    </w:p>
    <w:p w:rsidR="006C7B71" w:rsidRPr="00A92B9F" w:rsidRDefault="00356797" w:rsidP="006C7B71">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Срок административной процедуры –</w:t>
      </w:r>
      <w:r w:rsidR="006C7B71" w:rsidRPr="00A92B9F">
        <w:rPr>
          <w:rFonts w:ascii="Times New Roman" w:hAnsi="Times New Roman" w:cs="Times New Roman"/>
          <w:color w:val="000000" w:themeColor="text1"/>
        </w:rPr>
        <w:t>1 рабочий день, в случая приня</w:t>
      </w:r>
      <w:r w:rsidR="00612CEA" w:rsidRPr="00A92B9F">
        <w:rPr>
          <w:rFonts w:ascii="Times New Roman" w:hAnsi="Times New Roman" w:cs="Times New Roman"/>
          <w:color w:val="000000" w:themeColor="text1"/>
        </w:rPr>
        <w:t>тия решения об отказе в выдаче С</w:t>
      </w:r>
      <w:r w:rsidR="006C7B71" w:rsidRPr="00A92B9F">
        <w:rPr>
          <w:rFonts w:ascii="Times New Roman" w:hAnsi="Times New Roman" w:cs="Times New Roman"/>
          <w:color w:val="000000" w:themeColor="text1"/>
        </w:rPr>
        <w:t xml:space="preserve">пециального разрешения по основаниям, указанным в абзацах 16, 17 пункта 2.9. настоящего Административного регламента, </w:t>
      </w:r>
      <w:r w:rsidR="009B2B82" w:rsidRPr="00A92B9F">
        <w:rPr>
          <w:rFonts w:ascii="Times New Roman" w:hAnsi="Times New Roman" w:cs="Times New Roman"/>
          <w:color w:val="000000" w:themeColor="text1"/>
        </w:rPr>
        <w:t>–</w:t>
      </w:r>
      <w:r w:rsidR="006C7B71" w:rsidRPr="00A92B9F">
        <w:rPr>
          <w:rFonts w:ascii="Times New Roman" w:hAnsi="Times New Roman" w:cs="Times New Roman"/>
          <w:color w:val="000000" w:themeColor="text1"/>
        </w:rPr>
        <w:t xml:space="preserve"> в течение четырех рабочих дней со дня регистрации заявления.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Результат административной процедуры – выдача заявителю </w:t>
      </w:r>
      <w:r w:rsidR="00085D35" w:rsidRPr="00A92B9F">
        <w:rPr>
          <w:rFonts w:ascii="Times New Roman" w:hAnsi="Times New Roman" w:cs="Times New Roman"/>
          <w:color w:val="000000" w:themeColor="text1"/>
        </w:rPr>
        <w:t>С</w:t>
      </w:r>
      <w:r w:rsidR="00A01F7D" w:rsidRPr="00A92B9F">
        <w:rPr>
          <w:rFonts w:ascii="Times New Roman" w:hAnsi="Times New Roman" w:cs="Times New Roman"/>
          <w:color w:val="000000" w:themeColor="text1"/>
        </w:rPr>
        <w:t xml:space="preserve">пециального разрешения, либо </w:t>
      </w:r>
      <w:r w:rsidR="00085D35" w:rsidRPr="00A92B9F">
        <w:rPr>
          <w:rFonts w:ascii="Times New Roman" w:hAnsi="Times New Roman" w:cs="Times New Roman"/>
          <w:color w:val="000000" w:themeColor="text1"/>
        </w:rPr>
        <w:t>уведомления об отказе в предоставлении Муниципальной услуги</w:t>
      </w:r>
      <w:r w:rsidRPr="00A92B9F">
        <w:rPr>
          <w:rFonts w:ascii="Times New Roman" w:hAnsi="Times New Roman" w:cs="Times New Roman"/>
          <w:color w:val="000000" w:themeColor="text1"/>
        </w:rPr>
        <w:t>.</w:t>
      </w:r>
    </w:p>
    <w:p w:rsidR="00F330BA"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lastRenderedPageBreak/>
        <w:t>3.2.5. Административная процедура «Осуществление оценки качества предоставления Муниципальной услуги».</w:t>
      </w:r>
    </w:p>
    <w:p w:rsidR="00F330BA"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F330BA"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F330BA"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Результатом административной процедуры является оценка доступности и качества Муниципальной услуги на Региональном портале.</w:t>
      </w:r>
    </w:p>
    <w:p w:rsidR="00F330BA"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356797" w:rsidRPr="00A92B9F" w:rsidRDefault="00356797" w:rsidP="000D4EA0">
      <w:pPr>
        <w:suppressAutoHyphens/>
        <w:spacing w:before="240" w:after="240"/>
        <w:ind w:left="510" w:right="283"/>
        <w:jc w:val="center"/>
        <w:outlineLvl w:val="2"/>
        <w:rPr>
          <w:b/>
          <w:color w:val="000000" w:themeColor="text1"/>
        </w:rPr>
      </w:pPr>
      <w:r w:rsidRPr="00A92B9F">
        <w:rPr>
          <w:b/>
          <w:color w:val="000000" w:themeColor="text1"/>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3.3.1. Предоставление Муниципальной услуги в МФЦ включает в себя следующ</w:t>
      </w:r>
      <w:r w:rsidR="00617C1F" w:rsidRPr="00A92B9F">
        <w:rPr>
          <w:rFonts w:ascii="Times New Roman" w:hAnsi="Times New Roman" w:cs="Times New Roman"/>
          <w:color w:val="000000" w:themeColor="text1"/>
        </w:rPr>
        <w:t>ую административную процедуру</w:t>
      </w:r>
      <w:r w:rsidRPr="00A92B9F">
        <w:rPr>
          <w:rFonts w:ascii="Times New Roman" w:hAnsi="Times New Roman" w:cs="Times New Roman"/>
          <w:color w:val="000000" w:themeColor="text1"/>
        </w:rPr>
        <w:t>:</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приём и регистрация заявления и документов, передача их в Администрацию</w:t>
      </w:r>
      <w:r w:rsidR="00617C1F" w:rsidRPr="00A92B9F">
        <w:rPr>
          <w:rFonts w:ascii="Times New Roman" w:hAnsi="Times New Roman" w:cs="Times New Roman"/>
          <w:color w:val="000000" w:themeColor="text1"/>
        </w:rPr>
        <w:t>.</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Порядок действий сотрудников МФЦ определяется на основании Соглашения о взаимодействии.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3.3.2. Административная процедура «Прием и регистрация заявления и документов, передача их в Администрацию».</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Основанием для начала процедуры является подача заявления на имя главы </w:t>
      </w:r>
      <w:proofErr w:type="spellStart"/>
      <w:r w:rsidR="007D7068" w:rsidRPr="00A92B9F">
        <w:rPr>
          <w:rFonts w:ascii="Times New Roman" w:hAnsi="Times New Roman" w:cs="Times New Roman"/>
          <w:color w:val="000000" w:themeColor="text1"/>
        </w:rPr>
        <w:t>Турунтаевского</w:t>
      </w:r>
      <w:proofErr w:type="spellEnd"/>
      <w:r w:rsidR="007D7068"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сельского поселения </w:t>
      </w:r>
      <w:r w:rsidR="007D7068" w:rsidRPr="00A92B9F">
        <w:rPr>
          <w:rFonts w:ascii="Times New Roman" w:hAnsi="Times New Roman" w:cs="Times New Roman"/>
          <w:color w:val="000000" w:themeColor="text1"/>
        </w:rPr>
        <w:t xml:space="preserve">Томского </w:t>
      </w:r>
      <w:r w:rsidRPr="00A92B9F">
        <w:rPr>
          <w:rFonts w:ascii="Times New Roman" w:hAnsi="Times New Roman" w:cs="Times New Roman"/>
          <w:color w:val="000000" w:themeColor="text1"/>
        </w:rPr>
        <w:t>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E0677D" w:rsidRPr="00A92B9F" w:rsidRDefault="00612CEA" w:rsidP="00E0677D">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 выдачу С</w:t>
      </w:r>
      <w:r w:rsidR="00E0677D" w:rsidRPr="00A92B9F">
        <w:rPr>
          <w:rFonts w:ascii="Times New Roman" w:hAnsi="Times New Roman" w:cs="Times New Roman"/>
          <w:color w:val="000000" w:themeColor="text1"/>
        </w:rPr>
        <w:t xml:space="preserve">пециального разрешения должна быть </w:t>
      </w:r>
      <w:r w:rsidR="00D93B60" w:rsidRPr="00A92B9F">
        <w:rPr>
          <w:rFonts w:ascii="Times New Roman" w:hAnsi="Times New Roman" w:cs="Times New Roman"/>
          <w:color w:val="000000" w:themeColor="text1"/>
        </w:rPr>
        <w:t>в соответствии с пунктом 2.11. настоящего Административного регламента</w:t>
      </w:r>
      <w:r w:rsidR="00E0677D" w:rsidRPr="00A92B9F">
        <w:rPr>
          <w:rFonts w:ascii="Times New Roman" w:hAnsi="Times New Roman" w:cs="Times New Roman"/>
          <w:color w:val="000000" w:themeColor="text1"/>
        </w:rPr>
        <w:t xml:space="preserve"> </w:t>
      </w:r>
      <w:r w:rsidR="00D93B60" w:rsidRPr="00A92B9F">
        <w:rPr>
          <w:rFonts w:ascii="Times New Roman" w:hAnsi="Times New Roman" w:cs="Times New Roman"/>
          <w:color w:val="000000" w:themeColor="text1"/>
        </w:rPr>
        <w:t xml:space="preserve">уплачена </w:t>
      </w:r>
      <w:r w:rsidR="00E0677D" w:rsidRPr="00A92B9F">
        <w:rPr>
          <w:rFonts w:ascii="Times New Roman" w:hAnsi="Times New Roman" w:cs="Times New Roman"/>
          <w:color w:val="000000" w:themeColor="text1"/>
        </w:rPr>
        <w:t>государственная пошлина до подачи заявления.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целях предоставления Муниципальной услуги осуществляется прием заявителей по предварительной записи.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Запись на прием в МФЦ проводится посредством Регионального портала, </w:t>
      </w:r>
      <w:r w:rsidR="00F330BA" w:rsidRPr="00A92B9F">
        <w:rPr>
          <w:rFonts w:ascii="Times New Roman" w:hAnsi="Times New Roman" w:cs="Times New Roman"/>
          <w:color w:val="000000" w:themeColor="text1"/>
        </w:rPr>
        <w:t>Единого портала МФЦ КК</w:t>
      </w:r>
      <w:r w:rsidRPr="00A92B9F">
        <w:rPr>
          <w:rFonts w:ascii="Times New Roman" w:hAnsi="Times New Roman" w:cs="Times New Roman"/>
          <w:color w:val="000000" w:themeColor="text1"/>
        </w:rPr>
        <w:t>.</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56797"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МФЦ</w:t>
      </w:r>
      <w:r w:rsidR="00356797" w:rsidRPr="00A92B9F">
        <w:rPr>
          <w:rFonts w:ascii="Times New Roman" w:hAnsi="Times New Roman" w:cs="Times New Roman"/>
          <w:color w:val="000000" w:themeColor="text1"/>
        </w:rPr>
        <w:t xml:space="preserve"> не вправе требовать от заявителя совершения иных действий, кроме прохождения идентификац</w:t>
      </w:r>
      <w:proofErr w:type="gramStart"/>
      <w:r w:rsidR="00356797" w:rsidRPr="00A92B9F">
        <w:rPr>
          <w:rFonts w:ascii="Times New Roman" w:hAnsi="Times New Roman" w:cs="Times New Roman"/>
          <w:color w:val="000000" w:themeColor="text1"/>
        </w:rPr>
        <w:t>ии и ау</w:t>
      </w:r>
      <w:proofErr w:type="gramEnd"/>
      <w:r w:rsidR="00356797" w:rsidRPr="00A92B9F">
        <w:rPr>
          <w:rFonts w:ascii="Times New Roman" w:hAnsi="Times New Roman" w:cs="Times New Roman"/>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 личном обращении специалист МФЦ, ответственный за прием заявления: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информирует заявителей о порядке предоставления Муниципальной услуги;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E341B4" w:rsidRPr="00A92B9F">
        <w:rPr>
          <w:rFonts w:ascii="Times New Roman" w:hAnsi="Times New Roman" w:cs="Times New Roman"/>
          <w:color w:val="000000" w:themeColor="text1"/>
        </w:rPr>
        <w:t xml:space="preserve"> либо устанавливает личность заявителя, проводит его идентификацию, аутентификацию с использованием информационных </w:t>
      </w:r>
      <w:r w:rsidR="00E341B4" w:rsidRPr="00A92B9F">
        <w:rPr>
          <w:rFonts w:ascii="Times New Roman" w:hAnsi="Times New Roman" w:cs="Times New Roman"/>
          <w:color w:val="000000" w:themeColor="text1"/>
        </w:rPr>
        <w:lastRenderedPageBreak/>
        <w:t xml:space="preserve">систем, указанных в частях 10 и 11 статьи 7 Федерального закона </w:t>
      </w:r>
      <w:r w:rsidR="0048127C" w:rsidRPr="00A92B9F">
        <w:rPr>
          <w:rFonts w:ascii="Times New Roman" w:hAnsi="Times New Roman" w:cs="Times New Roman"/>
          <w:color w:val="000000" w:themeColor="text1"/>
        </w:rPr>
        <w:t>№ </w:t>
      </w:r>
      <w:r w:rsidR="00E341B4" w:rsidRPr="00A92B9F">
        <w:rPr>
          <w:rFonts w:ascii="Times New Roman" w:hAnsi="Times New Roman" w:cs="Times New Roman"/>
          <w:color w:val="000000" w:themeColor="text1"/>
        </w:rPr>
        <w:t>210-ФЗ «Об организации предоставления государственных и муниципальных услуг» (при наличии технической возможности);</w:t>
      </w:r>
      <w:proofErr w:type="gramEnd"/>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проверяет документ, удостоверяющий полномочия представителя, если с заявлением обращается представитель заявителя (заявителей);</w:t>
      </w:r>
    </w:p>
    <w:p w:rsidR="00E0677D" w:rsidRPr="00A92B9F" w:rsidRDefault="00E0677D"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проверяет факт проведения оплаты государственной пошлины з</w:t>
      </w:r>
      <w:r w:rsidR="00612CEA" w:rsidRPr="00A92B9F">
        <w:rPr>
          <w:rFonts w:ascii="Times New Roman" w:hAnsi="Times New Roman" w:cs="Times New Roman"/>
          <w:color w:val="000000" w:themeColor="text1"/>
        </w:rPr>
        <w:t>а выдачу С</w:t>
      </w:r>
      <w:r w:rsidRPr="00A92B9F">
        <w:rPr>
          <w:rFonts w:ascii="Times New Roman" w:hAnsi="Times New Roman" w:cs="Times New Roman"/>
          <w:color w:val="000000" w:themeColor="text1"/>
        </w:rPr>
        <w:t>пециального разрешения;</w:t>
      </w:r>
    </w:p>
    <w:p w:rsidR="00E341B4"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E341B4" w:rsidRPr="00A92B9F">
        <w:rPr>
          <w:rFonts w:ascii="Times New Roman" w:hAnsi="Times New Roman" w:cs="Times New Roman"/>
          <w:color w:val="000000" w:themeColor="text1"/>
        </w:rPr>
        <w:t>, в том числе посредством автоматизированных информационных систем МФЦ;</w:t>
      </w:r>
    </w:p>
    <w:p w:rsidR="00356797" w:rsidRPr="00A92B9F" w:rsidRDefault="00E341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и соответствие копий представляемых документов (за исключением нотариально заверенных) их оригиналам;</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если недостатки, препятствующие приему документов, допустимо устранить в ходе приема, они устраняются незамедлительно;</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 осуществляет копирование (сканирование) документов, предусмотренных </w:t>
      </w:r>
      <w:r w:rsidR="00E341B4" w:rsidRPr="00A92B9F">
        <w:rPr>
          <w:rFonts w:ascii="Times New Roman" w:hAnsi="Times New Roman" w:cs="Times New Roman"/>
          <w:color w:val="000000" w:themeColor="text1"/>
        </w:rPr>
        <w:t xml:space="preserve">пунктами 1-7, 9, 9.1 и 18 части 6 статьи 7 </w:t>
      </w:r>
      <w:r w:rsidRPr="00A92B9F">
        <w:rPr>
          <w:rFonts w:ascii="Times New Roman" w:hAnsi="Times New Roman" w:cs="Times New Roman"/>
          <w:color w:val="000000" w:themeColor="text1"/>
        </w:rPr>
        <w:t xml:space="preserve">Федерального закона от 27 июля 2010 года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A92B9F">
        <w:rPr>
          <w:rFonts w:ascii="Times New Roman" w:hAnsi="Times New Roman" w:cs="Times New Roman"/>
          <w:color w:val="000000" w:themeColor="text1"/>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356797"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356797"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Общий максимальный срок приема документов не может превышать</w:t>
      </w:r>
      <w:r w:rsidR="005E6A26"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15 минут.</w:t>
      </w:r>
    </w:p>
    <w:p w:rsidR="00356797"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 МФЦ несет ответственность за полноту сформированного им пакета документов, передаваемого в Администрацию.</w:t>
      </w:r>
    </w:p>
    <w:p w:rsidR="00E341B4" w:rsidRPr="00A92B9F" w:rsidRDefault="00E341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w:t>
      </w:r>
      <w:r w:rsidRPr="00A92B9F">
        <w:rPr>
          <w:rFonts w:ascii="Times New Roman" w:hAnsi="Times New Roman" w:cs="Times New Roman"/>
          <w:color w:val="000000" w:themeColor="text1"/>
        </w:rPr>
        <w:lastRenderedPageBreak/>
        <w:t>носителе, если иное не предусмотрено федеральным законом.</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F330BA"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A92B9F" w:rsidRDefault="00F330BA"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Срок приема и регистрации заявления и документов в Администрации – 1 рабочий день.</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Критериями принятия решения являются: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обращение за получением Муниципальной услуги надлежащего лица;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предоставление в полном объеме документов, указанных в пункте 2.6 Административного регламента;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достоверность поданных документов, указанных в пункте 2.6 Административного регламента.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Результатом административной процедуры является:</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прием заявления и документов на получение Муниципальной услуги;</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уведомление об отказе в приеме заявления и документов с обоснованием причин отказа.</w:t>
      </w:r>
    </w:p>
    <w:p w:rsidR="00356797" w:rsidRPr="00A92B9F" w:rsidRDefault="00356797"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Способ фиксации результата выполнения административной процедуры</w:t>
      </w:r>
      <w:r w:rsidR="00861E8E"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внесение в систему электронного документооборота.</w:t>
      </w:r>
    </w:p>
    <w:p w:rsidR="00617C1F" w:rsidRPr="00A92B9F" w:rsidRDefault="00617C1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Выдача результата предоставления Муниципальной услуги в МФЦ не осуществляется.</w:t>
      </w:r>
    </w:p>
    <w:p w:rsidR="00617C1F" w:rsidRPr="00A92B9F" w:rsidRDefault="00617C1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Рассмотрение заявления, принятого в МФЦ, принятие решения, подготовка документов и выдача результата предоставления Муниципальной услуги осуществляется в соответствии с пунктами </w:t>
      </w:r>
      <w:r w:rsidR="00DE1559" w:rsidRPr="00A92B9F">
        <w:rPr>
          <w:rFonts w:ascii="Times New Roman" w:hAnsi="Times New Roman" w:cs="Times New Roman"/>
          <w:color w:val="000000" w:themeColor="text1"/>
        </w:rPr>
        <w:t>3.1.3., 3.1.4. настоящего Административного регламента.</w:t>
      </w:r>
    </w:p>
    <w:p w:rsidR="00356797" w:rsidRPr="00A92B9F" w:rsidRDefault="00356797" w:rsidP="000D4EA0">
      <w:pPr>
        <w:suppressAutoHyphens/>
        <w:spacing w:before="240" w:after="240"/>
        <w:ind w:left="510" w:right="283"/>
        <w:jc w:val="center"/>
        <w:outlineLvl w:val="2"/>
        <w:rPr>
          <w:b/>
          <w:color w:val="000000" w:themeColor="text1"/>
        </w:rPr>
      </w:pPr>
      <w:r w:rsidRPr="00A92B9F">
        <w:rPr>
          <w:b/>
          <w:color w:val="000000" w:themeColor="text1"/>
        </w:rPr>
        <w:t>3.4. Исправление допущенных опечаток и ошибок в выданных в результате предоставления Муниципальной услуги документах</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Основанием для начала административной процедуры по исправлению допущенных опечаток и ошибок (далее</w:t>
      </w:r>
      <w:r w:rsidR="005E6A26"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 xml:space="preserve">Техническая ошибка) в выданных в результате предоставления Муниципальной услуги </w:t>
      </w:r>
      <w:r w:rsidR="006817DE" w:rsidRPr="00A92B9F">
        <w:rPr>
          <w:rFonts w:ascii="Times New Roman" w:hAnsi="Times New Roman" w:cs="Times New Roman"/>
          <w:color w:val="000000" w:themeColor="text1"/>
        </w:rPr>
        <w:t>С</w:t>
      </w:r>
      <w:r w:rsidR="00A01F7D" w:rsidRPr="00A92B9F">
        <w:rPr>
          <w:rFonts w:ascii="Times New Roman" w:hAnsi="Times New Roman" w:cs="Times New Roman"/>
          <w:color w:val="000000" w:themeColor="text1"/>
        </w:rPr>
        <w:t xml:space="preserve">пециальном разрешении, либо </w:t>
      </w:r>
      <w:r w:rsidR="006817DE" w:rsidRPr="00A92B9F">
        <w:rPr>
          <w:rFonts w:ascii="Times New Roman" w:hAnsi="Times New Roman" w:cs="Times New Roman"/>
          <w:color w:val="000000" w:themeColor="text1"/>
        </w:rPr>
        <w:t>уведомлении об отказе в предоставлении Муниципальной услуги</w:t>
      </w:r>
      <w:r w:rsidRPr="00A92B9F">
        <w:rPr>
          <w:rFonts w:ascii="Times New Roman" w:hAnsi="Times New Roman" w:cs="Times New Roman"/>
          <w:color w:val="000000" w:themeColor="text1"/>
        </w:rPr>
        <w:t xml:space="preserve"> (далее</w:t>
      </w:r>
      <w:r w:rsidR="005E6A26"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 обращении об исправлении Технической ошибки заявитель представляет:</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заявление об исправлении Технической ошибки;</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документы, подтверждающие наличие в выданном в результате предоставления Муниципальной услуги документе Технической ошибки.</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proofErr w:type="spellStart"/>
      <w:r w:rsidR="00292A92">
        <w:rPr>
          <w:rFonts w:ascii="Times New Roman" w:hAnsi="Times New Roman" w:cs="Times New Roman"/>
          <w:color w:val="000000" w:themeColor="text1"/>
        </w:rPr>
        <w:t>Турунтаевского</w:t>
      </w:r>
      <w:proofErr w:type="spellEnd"/>
      <w:r w:rsidR="00292A92">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сельского поселения </w:t>
      </w:r>
      <w:r w:rsidR="00292A92">
        <w:rPr>
          <w:rFonts w:ascii="Times New Roman" w:hAnsi="Times New Roman" w:cs="Times New Roman"/>
          <w:color w:val="000000" w:themeColor="text1"/>
        </w:rPr>
        <w:t>Томского</w:t>
      </w:r>
      <w:r w:rsidRPr="00A92B9F">
        <w:rPr>
          <w:rFonts w:ascii="Times New Roman" w:hAnsi="Times New Roman" w:cs="Times New Roman"/>
          <w:color w:val="000000" w:themeColor="text1"/>
        </w:rPr>
        <w:t xml:space="preserve"> района.</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Заявление с резолюцией главы </w:t>
      </w:r>
      <w:proofErr w:type="spellStart"/>
      <w:r w:rsidR="00292A92">
        <w:rPr>
          <w:rFonts w:ascii="Times New Roman" w:hAnsi="Times New Roman" w:cs="Times New Roman"/>
          <w:color w:val="000000" w:themeColor="text1"/>
        </w:rPr>
        <w:t>Турунтаевского</w:t>
      </w:r>
      <w:proofErr w:type="spellEnd"/>
      <w:r w:rsidR="00292A92">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сельского поселения </w:t>
      </w:r>
      <w:r w:rsidR="00292A92">
        <w:rPr>
          <w:rFonts w:ascii="Times New Roman" w:hAnsi="Times New Roman" w:cs="Times New Roman"/>
          <w:color w:val="000000" w:themeColor="text1"/>
        </w:rPr>
        <w:t xml:space="preserve">Томского </w:t>
      </w:r>
      <w:r w:rsidRPr="00A92B9F">
        <w:rPr>
          <w:rFonts w:ascii="Times New Roman" w:hAnsi="Times New Roman" w:cs="Times New Roman"/>
          <w:color w:val="000000" w:themeColor="text1"/>
        </w:rPr>
        <w:t xml:space="preserve">района в порядке делопроизводства поступает специалисту Администрации для </w:t>
      </w:r>
      <w:r w:rsidRPr="00A92B9F">
        <w:rPr>
          <w:rFonts w:ascii="Times New Roman" w:hAnsi="Times New Roman" w:cs="Times New Roman"/>
          <w:color w:val="000000" w:themeColor="text1"/>
        </w:rPr>
        <w:lastRenderedPageBreak/>
        <w:t>исполнения.</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6817DE" w:rsidRPr="00A92B9F">
        <w:rPr>
          <w:rFonts w:ascii="Times New Roman" w:hAnsi="Times New Roman" w:cs="Times New Roman"/>
          <w:color w:val="000000" w:themeColor="text1"/>
        </w:rPr>
        <w:t>Специального разрешения, либо уведомления об отказе в предоставлении Муниципальной услуги</w:t>
      </w:r>
      <w:r w:rsidR="006B176B"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в соответствии с пунктом </w:t>
      </w:r>
      <w:r w:rsidR="00A066E5" w:rsidRPr="00A92B9F">
        <w:rPr>
          <w:rFonts w:ascii="Times New Roman" w:hAnsi="Times New Roman" w:cs="Times New Roman"/>
          <w:color w:val="000000" w:themeColor="text1"/>
        </w:rPr>
        <w:t>3.1.3.</w:t>
      </w:r>
      <w:r w:rsidRPr="00A92B9F">
        <w:rPr>
          <w:rFonts w:ascii="Times New Roman" w:hAnsi="Times New Roman" w:cs="Times New Roman"/>
          <w:color w:val="000000" w:themeColor="text1"/>
        </w:rPr>
        <w:t xml:space="preserve"> настоящего Административного регламента.</w:t>
      </w:r>
      <w:proofErr w:type="gramEnd"/>
    </w:p>
    <w:p w:rsidR="00AF39D5" w:rsidRPr="00A92B9F" w:rsidRDefault="00AF39D5"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proofErr w:type="spellStart"/>
      <w:r w:rsidR="00292A92">
        <w:rPr>
          <w:rFonts w:ascii="Times New Roman" w:hAnsi="Times New Roman" w:cs="Times New Roman"/>
          <w:color w:val="000000" w:themeColor="text1"/>
        </w:rPr>
        <w:t>Турунтаевского</w:t>
      </w:r>
      <w:proofErr w:type="spellEnd"/>
      <w:r w:rsidR="00292A92">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сельского поселения </w:t>
      </w:r>
      <w:r w:rsidR="00292A92">
        <w:rPr>
          <w:rFonts w:ascii="Times New Roman" w:hAnsi="Times New Roman" w:cs="Times New Roman"/>
          <w:color w:val="000000" w:themeColor="text1"/>
        </w:rPr>
        <w:t xml:space="preserve">Томского </w:t>
      </w:r>
      <w:r w:rsidRPr="00A92B9F">
        <w:rPr>
          <w:rFonts w:ascii="Times New Roman" w:hAnsi="Times New Roman" w:cs="Times New Roman"/>
          <w:color w:val="000000" w:themeColor="text1"/>
        </w:rPr>
        <w:t>района.</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Глава </w:t>
      </w:r>
      <w:proofErr w:type="spellStart"/>
      <w:r w:rsidR="00292A92">
        <w:rPr>
          <w:rFonts w:ascii="Times New Roman" w:hAnsi="Times New Roman" w:cs="Times New Roman"/>
          <w:color w:val="000000" w:themeColor="text1"/>
        </w:rPr>
        <w:t>Турунтаевского</w:t>
      </w:r>
      <w:proofErr w:type="spellEnd"/>
      <w:r w:rsidR="00292A92">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сельского поселения </w:t>
      </w:r>
      <w:r w:rsidR="00292A92">
        <w:rPr>
          <w:rFonts w:ascii="Times New Roman" w:hAnsi="Times New Roman" w:cs="Times New Roman"/>
          <w:color w:val="000000" w:themeColor="text1"/>
        </w:rPr>
        <w:t xml:space="preserve">Томского </w:t>
      </w:r>
      <w:r w:rsidRPr="00A92B9F">
        <w:rPr>
          <w:rFonts w:ascii="Times New Roman" w:hAnsi="Times New Roman" w:cs="Times New Roman"/>
          <w:color w:val="000000" w:themeColor="text1"/>
        </w:rPr>
        <w:t>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Специалист Администрации подписанное </w:t>
      </w:r>
      <w:r w:rsidR="0042766A" w:rsidRPr="00A92B9F">
        <w:rPr>
          <w:rFonts w:ascii="Times New Roman" w:hAnsi="Times New Roman" w:cs="Times New Roman"/>
          <w:color w:val="000000" w:themeColor="text1"/>
        </w:rPr>
        <w:t xml:space="preserve">главой </w:t>
      </w:r>
      <w:proofErr w:type="spellStart"/>
      <w:r w:rsidR="007D7068" w:rsidRPr="00A92B9F">
        <w:rPr>
          <w:rFonts w:ascii="Times New Roman" w:hAnsi="Times New Roman" w:cs="Times New Roman"/>
          <w:color w:val="000000" w:themeColor="text1"/>
        </w:rPr>
        <w:t>Турунтаевского</w:t>
      </w:r>
      <w:proofErr w:type="spellEnd"/>
      <w:r w:rsidR="007D7068" w:rsidRPr="00A92B9F">
        <w:rPr>
          <w:rFonts w:ascii="Times New Roman" w:hAnsi="Times New Roman" w:cs="Times New Roman"/>
          <w:color w:val="000000" w:themeColor="text1"/>
        </w:rPr>
        <w:t xml:space="preserve"> </w:t>
      </w:r>
      <w:r w:rsidR="0042766A" w:rsidRPr="00A92B9F">
        <w:rPr>
          <w:rFonts w:ascii="Times New Roman" w:hAnsi="Times New Roman" w:cs="Times New Roman"/>
          <w:color w:val="000000" w:themeColor="text1"/>
        </w:rPr>
        <w:t xml:space="preserve">сельского поселения </w:t>
      </w:r>
      <w:r w:rsidR="007D7068" w:rsidRPr="00A92B9F">
        <w:rPr>
          <w:rFonts w:ascii="Times New Roman" w:hAnsi="Times New Roman" w:cs="Times New Roman"/>
          <w:color w:val="000000" w:themeColor="text1"/>
        </w:rPr>
        <w:t xml:space="preserve">Томского </w:t>
      </w:r>
      <w:r w:rsidR="0042766A" w:rsidRPr="00A92B9F">
        <w:rPr>
          <w:rFonts w:ascii="Times New Roman" w:hAnsi="Times New Roman" w:cs="Times New Roman"/>
          <w:color w:val="000000" w:themeColor="text1"/>
        </w:rPr>
        <w:t>района</w:t>
      </w:r>
      <w:r w:rsidRPr="00A92B9F">
        <w:rPr>
          <w:rFonts w:ascii="Times New Roman" w:hAnsi="Times New Roman" w:cs="Times New Roman"/>
          <w:color w:val="000000" w:themeColor="text1"/>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A92B9F" w:rsidRDefault="00AF39D5"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Результатом выполнения административной процедуры является:</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 в случае наличия Технической ошибки в выданном в результате предоставления Муниципальной услуги документе</w:t>
      </w:r>
      <w:r w:rsidR="005E6A26" w:rsidRPr="00A92B9F">
        <w:rPr>
          <w:rFonts w:ascii="Times New Roman" w:hAnsi="Times New Roman" w:cs="Times New Roman"/>
          <w:color w:val="000000" w:themeColor="text1"/>
        </w:rPr>
        <w:t xml:space="preserve"> – </w:t>
      </w:r>
      <w:r w:rsidR="006817DE" w:rsidRPr="00A92B9F">
        <w:rPr>
          <w:rFonts w:ascii="Times New Roman" w:hAnsi="Times New Roman" w:cs="Times New Roman"/>
          <w:color w:val="000000" w:themeColor="text1"/>
        </w:rPr>
        <w:t>Специальное разрешение, либо уведомление об отказе в предоставлении Муниципальной услуги</w:t>
      </w:r>
      <w:r w:rsidRPr="00A92B9F">
        <w:rPr>
          <w:rFonts w:ascii="Times New Roman" w:hAnsi="Times New Roman" w:cs="Times New Roman"/>
          <w:color w:val="000000" w:themeColor="text1"/>
        </w:rPr>
        <w:t>;</w:t>
      </w:r>
    </w:p>
    <w:p w:rsidR="00AF39D5" w:rsidRPr="00A92B9F" w:rsidRDefault="00AF39D5"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б) в случае отсутствия Технической ошибки в выданном в результате предоставления Муниципальной услуги документе</w:t>
      </w:r>
      <w:r w:rsidR="005E6A26"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уведомление об отсутствии Технической ошибки в выданном в результате предоставления Муниципальной услуги документе.</w:t>
      </w:r>
      <w:proofErr w:type="gramEnd"/>
    </w:p>
    <w:p w:rsidR="00AF39D5" w:rsidRPr="00A92B9F" w:rsidRDefault="00AF39D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A92B9F" w:rsidRDefault="00F702D1" w:rsidP="000D4EA0">
      <w:pPr>
        <w:suppressAutoHyphens/>
        <w:spacing w:before="240" w:after="240"/>
        <w:jc w:val="center"/>
        <w:outlineLvl w:val="1"/>
        <w:rPr>
          <w:b/>
          <w:color w:val="000000" w:themeColor="text1"/>
        </w:rPr>
      </w:pPr>
      <w:r w:rsidRPr="00A92B9F">
        <w:rPr>
          <w:b/>
          <w:color w:val="000000" w:themeColor="text1"/>
        </w:rPr>
        <w:t xml:space="preserve">IV. Формы </w:t>
      </w:r>
      <w:proofErr w:type="gramStart"/>
      <w:r w:rsidRPr="00A92B9F">
        <w:rPr>
          <w:b/>
          <w:color w:val="000000" w:themeColor="text1"/>
        </w:rPr>
        <w:t>контроля за</w:t>
      </w:r>
      <w:proofErr w:type="gramEnd"/>
      <w:r w:rsidRPr="00A92B9F">
        <w:rPr>
          <w:b/>
          <w:color w:val="000000" w:themeColor="text1"/>
        </w:rPr>
        <w:t xml:space="preserve"> исполнением административного регламента</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4.1. Порядок осуществления текущего </w:t>
      </w:r>
      <w:proofErr w:type="gramStart"/>
      <w:r w:rsidRPr="00A92B9F">
        <w:rPr>
          <w:rFonts w:ascii="Times New Roman" w:hAnsi="Times New Roman" w:cs="Times New Roman"/>
          <w:color w:val="000000" w:themeColor="text1"/>
        </w:rPr>
        <w:t>контроля за</w:t>
      </w:r>
      <w:proofErr w:type="gramEnd"/>
      <w:r w:rsidRPr="00A92B9F">
        <w:rPr>
          <w:rFonts w:ascii="Times New Roman" w:hAnsi="Times New Roman" w:cs="Times New Roman"/>
          <w:color w:val="000000" w:themeColor="text1"/>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Текущий </w:t>
      </w:r>
      <w:proofErr w:type="gramStart"/>
      <w:r w:rsidRPr="00A92B9F">
        <w:rPr>
          <w:rFonts w:ascii="Times New Roman" w:hAnsi="Times New Roman" w:cs="Times New Roman"/>
          <w:color w:val="000000" w:themeColor="text1"/>
        </w:rPr>
        <w:t>контроль за</w:t>
      </w:r>
      <w:proofErr w:type="gramEnd"/>
      <w:r w:rsidRPr="00A92B9F">
        <w:rPr>
          <w:rFonts w:ascii="Times New Roman" w:hAnsi="Times New Roman" w:cs="Times New Roman"/>
          <w:color w:val="000000" w:themeColor="text1"/>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proofErr w:type="spellStart"/>
      <w:r w:rsidR="00292A92">
        <w:rPr>
          <w:rFonts w:ascii="Times New Roman" w:hAnsi="Times New Roman" w:cs="Times New Roman"/>
          <w:color w:val="000000" w:themeColor="text1"/>
        </w:rPr>
        <w:t>Турунтаевского</w:t>
      </w:r>
      <w:proofErr w:type="spellEnd"/>
      <w:r w:rsidR="00292A92">
        <w:rPr>
          <w:rFonts w:ascii="Times New Roman" w:hAnsi="Times New Roman" w:cs="Times New Roman"/>
          <w:color w:val="000000" w:themeColor="text1"/>
        </w:rPr>
        <w:t xml:space="preserve"> </w:t>
      </w:r>
      <w:r w:rsidR="00862165" w:rsidRPr="00A92B9F">
        <w:rPr>
          <w:rFonts w:ascii="Times New Roman" w:hAnsi="Times New Roman" w:cs="Times New Roman"/>
          <w:color w:val="000000" w:themeColor="text1"/>
        </w:rPr>
        <w:t xml:space="preserve">сельского поселения </w:t>
      </w:r>
      <w:r w:rsidR="00292A92">
        <w:rPr>
          <w:rFonts w:ascii="Times New Roman" w:hAnsi="Times New Roman" w:cs="Times New Roman"/>
          <w:color w:val="000000" w:themeColor="text1"/>
        </w:rPr>
        <w:t xml:space="preserve">Томского </w:t>
      </w:r>
      <w:r w:rsidR="00862165" w:rsidRPr="00A92B9F">
        <w:rPr>
          <w:rFonts w:ascii="Times New Roman" w:hAnsi="Times New Roman" w:cs="Times New Roman"/>
          <w:color w:val="000000" w:themeColor="text1"/>
        </w:rPr>
        <w:t>района</w:t>
      </w:r>
      <w:r w:rsidRPr="00A92B9F">
        <w:rPr>
          <w:rFonts w:ascii="Times New Roman" w:hAnsi="Times New Roman" w:cs="Times New Roman"/>
          <w:color w:val="000000" w:themeColor="text1"/>
        </w:rPr>
        <w:t xml:space="preserve"> путем проведения проверок соблюдения и </w:t>
      </w:r>
      <w:r w:rsidRPr="00A92B9F">
        <w:rPr>
          <w:rFonts w:ascii="Times New Roman" w:hAnsi="Times New Roman" w:cs="Times New Roman"/>
          <w:color w:val="000000" w:themeColor="text1"/>
        </w:rPr>
        <w:lastRenderedPageBreak/>
        <w:t>исполнения положений административного регламента, иных нормативных правовых актов.</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92B9F">
        <w:rPr>
          <w:rFonts w:ascii="Times New Roman" w:hAnsi="Times New Roman" w:cs="Times New Roman"/>
          <w:color w:val="000000" w:themeColor="text1"/>
        </w:rPr>
        <w:t>контроля за</w:t>
      </w:r>
      <w:proofErr w:type="gramEnd"/>
      <w:r w:rsidRPr="00A92B9F">
        <w:rPr>
          <w:rFonts w:ascii="Times New Roman" w:hAnsi="Times New Roman" w:cs="Times New Roman"/>
          <w:color w:val="000000" w:themeColor="text1"/>
        </w:rPr>
        <w:t xml:space="preserve"> полнотой и качеством предоставления Муниципальной услуги.</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Плановые и внеплановые проверки могут проводиться главой </w:t>
      </w:r>
      <w:proofErr w:type="spellStart"/>
      <w:r w:rsidR="00292A92">
        <w:rPr>
          <w:rFonts w:ascii="Times New Roman" w:hAnsi="Times New Roman" w:cs="Times New Roman"/>
          <w:color w:val="000000" w:themeColor="text1"/>
        </w:rPr>
        <w:t>Турунтаевского</w:t>
      </w:r>
      <w:proofErr w:type="spellEnd"/>
      <w:r w:rsidR="00292A92">
        <w:rPr>
          <w:rFonts w:ascii="Times New Roman" w:hAnsi="Times New Roman" w:cs="Times New Roman"/>
          <w:color w:val="000000" w:themeColor="text1"/>
        </w:rPr>
        <w:t xml:space="preserve"> </w:t>
      </w:r>
      <w:r w:rsidR="00862165" w:rsidRPr="00A92B9F">
        <w:rPr>
          <w:rFonts w:ascii="Times New Roman" w:hAnsi="Times New Roman" w:cs="Times New Roman"/>
          <w:color w:val="000000" w:themeColor="text1"/>
        </w:rPr>
        <w:t xml:space="preserve">сельского поселения </w:t>
      </w:r>
      <w:r w:rsidR="00292A92">
        <w:rPr>
          <w:rFonts w:ascii="Times New Roman" w:hAnsi="Times New Roman" w:cs="Times New Roman"/>
          <w:color w:val="000000" w:themeColor="text1"/>
        </w:rPr>
        <w:t xml:space="preserve">Томского </w:t>
      </w:r>
      <w:bookmarkStart w:id="10" w:name="_GoBack"/>
      <w:bookmarkEnd w:id="10"/>
      <w:r w:rsidR="00862165" w:rsidRPr="00A92B9F">
        <w:rPr>
          <w:rFonts w:ascii="Times New Roman" w:hAnsi="Times New Roman" w:cs="Times New Roman"/>
          <w:color w:val="000000" w:themeColor="text1"/>
        </w:rPr>
        <w:t>района</w:t>
      </w:r>
      <w:r w:rsidRPr="00A92B9F">
        <w:rPr>
          <w:rFonts w:ascii="Times New Roman" w:hAnsi="Times New Roman" w:cs="Times New Roman"/>
          <w:color w:val="000000" w:themeColor="text1"/>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ходе плановых и внеплановых проверок:</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проверяется соблюдение сроков и последовательности исполнения административных процедур;</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выявляются нарушения прав заявителей, недостатки, допущенные в ходе предоставления Муниципальной услуги.</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Плановые проверки осуществляются 1 (один) раз в год.</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марта 2007 года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25-ФЗ «О муниципальной службе в Российской Федерации», а также Федеральным законом от 27</w:t>
      </w:r>
      <w:r w:rsidR="005E6A26"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 xml:space="preserve">июля 2010 года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210-ФЗ «Об организации предоставления государственных и муниципальных услуг», и</w:t>
      </w:r>
      <w:proofErr w:type="gramEnd"/>
      <w:r w:rsidRPr="00A92B9F">
        <w:rPr>
          <w:rFonts w:ascii="Times New Roman" w:hAnsi="Times New Roman" w:cs="Times New Roman"/>
          <w:color w:val="000000" w:themeColor="text1"/>
        </w:rPr>
        <w:t xml:space="preserve"> принимаются меры по устранению нарушений.</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4.4. Положения, характеризующие требования к порядку и формам </w:t>
      </w:r>
      <w:proofErr w:type="gramStart"/>
      <w:r w:rsidRPr="00A92B9F">
        <w:rPr>
          <w:rFonts w:ascii="Times New Roman" w:hAnsi="Times New Roman" w:cs="Times New Roman"/>
          <w:color w:val="000000" w:themeColor="text1"/>
        </w:rPr>
        <w:t>контроля за</w:t>
      </w:r>
      <w:proofErr w:type="gramEnd"/>
      <w:r w:rsidRPr="00A92B9F">
        <w:rPr>
          <w:rFonts w:ascii="Times New Roman" w:hAnsi="Times New Roman" w:cs="Times New Roman"/>
          <w:color w:val="000000" w:themeColor="text1"/>
        </w:rPr>
        <w:t xml:space="preserve"> предоставлением Муниципальной услуги, в том числе со стороны граждан, их объединений и организаций.</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Контроль за</w:t>
      </w:r>
      <w:proofErr w:type="gramEnd"/>
      <w:r w:rsidRPr="00A92B9F">
        <w:rPr>
          <w:rFonts w:ascii="Times New Roman" w:hAnsi="Times New Roman" w:cs="Times New Roman"/>
          <w:color w:val="000000" w:themeColor="text1"/>
        </w:rPr>
        <w:t xml:space="preserve"> полнотой и качеством предоставления Муниципальной услуги включает в себя:</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проведение проверок на предмет полноты и правильности соблюдения административных процедур оказания Муниципальной услуги;</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устранение выявленных нарушений прав граждан;</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рассмотрение и подготовка ответов на запросы (обращения) граждан, содержащих </w:t>
      </w:r>
      <w:r w:rsidRPr="00A92B9F">
        <w:rPr>
          <w:rFonts w:ascii="Times New Roman" w:hAnsi="Times New Roman" w:cs="Times New Roman"/>
          <w:color w:val="000000" w:themeColor="text1"/>
        </w:rPr>
        <w:lastRenderedPageBreak/>
        <w:t>жалобы на решения, действия (бездействие) должностных лиц;</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 заявитель имеет право на любые предусмотренные действующим законодательством формы </w:t>
      </w:r>
      <w:proofErr w:type="gramStart"/>
      <w:r w:rsidRPr="00A92B9F">
        <w:rPr>
          <w:rFonts w:ascii="Times New Roman" w:hAnsi="Times New Roman" w:cs="Times New Roman"/>
          <w:color w:val="000000" w:themeColor="text1"/>
        </w:rPr>
        <w:t>контроля за</w:t>
      </w:r>
      <w:proofErr w:type="gramEnd"/>
      <w:r w:rsidRPr="00A92B9F">
        <w:rPr>
          <w:rFonts w:ascii="Times New Roman" w:hAnsi="Times New Roman" w:cs="Times New Roman"/>
          <w:color w:val="000000" w:themeColor="text1"/>
        </w:rPr>
        <w:t xml:space="preserve"> деятельностью администрации при предоставлении Муниципальной услуги.</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Порядок и формы </w:t>
      </w:r>
      <w:proofErr w:type="gramStart"/>
      <w:r w:rsidRPr="00A92B9F">
        <w:rPr>
          <w:rFonts w:ascii="Times New Roman" w:hAnsi="Times New Roman" w:cs="Times New Roman"/>
          <w:color w:val="000000" w:themeColor="text1"/>
        </w:rPr>
        <w:t>контроля за</w:t>
      </w:r>
      <w:proofErr w:type="gramEnd"/>
      <w:r w:rsidRPr="00A92B9F">
        <w:rPr>
          <w:rFonts w:ascii="Times New Roman" w:hAnsi="Times New Roman" w:cs="Times New Roman"/>
          <w:color w:val="000000" w:themeColor="text1"/>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Должностные лица, осуществляющие </w:t>
      </w:r>
      <w:proofErr w:type="gramStart"/>
      <w:r w:rsidRPr="00A92B9F">
        <w:rPr>
          <w:rFonts w:ascii="Times New Roman" w:hAnsi="Times New Roman" w:cs="Times New Roman"/>
          <w:color w:val="000000" w:themeColor="text1"/>
        </w:rPr>
        <w:t>контроль за</w:t>
      </w:r>
      <w:proofErr w:type="gramEnd"/>
      <w:r w:rsidRPr="00A92B9F">
        <w:rPr>
          <w:rFonts w:ascii="Times New Roman" w:hAnsi="Times New Roman" w:cs="Times New Roman"/>
          <w:color w:val="000000" w:themeColor="text1"/>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A92B9F" w:rsidRDefault="00F702D1"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Контроль за</w:t>
      </w:r>
      <w:proofErr w:type="gramEnd"/>
      <w:r w:rsidRPr="00A92B9F">
        <w:rPr>
          <w:rFonts w:ascii="Times New Roman" w:hAnsi="Times New Roman" w:cs="Times New Roman"/>
          <w:color w:val="000000" w:themeColor="text1"/>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A92B9F" w:rsidRDefault="005F228B" w:rsidP="009B2B82">
      <w:pPr>
        <w:suppressAutoHyphens/>
        <w:spacing w:before="240" w:after="240"/>
        <w:ind w:left="794" w:right="283"/>
        <w:jc w:val="center"/>
        <w:outlineLvl w:val="1"/>
        <w:rPr>
          <w:b/>
          <w:color w:val="000000" w:themeColor="text1"/>
        </w:rPr>
      </w:pPr>
      <w:r w:rsidRPr="00A92B9F">
        <w:rPr>
          <w:b/>
          <w:color w:val="000000" w:themeColor="text1"/>
        </w:rPr>
        <w:t xml:space="preserve">V. </w:t>
      </w:r>
      <w:proofErr w:type="gramStart"/>
      <w:r w:rsidRPr="00A92B9F">
        <w:rPr>
          <w:b/>
          <w:color w:val="000000" w:themeColor="text1"/>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5E6A26"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жалоба).</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210-ФЗ «Об организации предоставления государственных и муниципальных услуг» (далее – Организации), или их работников в соответствии с</w:t>
      </w:r>
      <w:proofErr w:type="gramEnd"/>
      <w:r w:rsidRPr="00A92B9F">
        <w:rPr>
          <w:rFonts w:ascii="Times New Roman" w:hAnsi="Times New Roman" w:cs="Times New Roman"/>
          <w:color w:val="000000" w:themeColor="text1"/>
        </w:rPr>
        <w:t xml:space="preserve"> действующим законодательством.</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5.2. Предмет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Заявитель может обратиться с жалобой, в том числе в следующих случаях:</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2) нарушение срока предоставления услуги. </w:t>
      </w:r>
      <w:proofErr w:type="gramStart"/>
      <w:r w:rsidRPr="00A92B9F">
        <w:rPr>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A92B9F">
        <w:rPr>
          <w:rFonts w:ascii="Times New Roman" w:hAnsi="Times New Roman" w:cs="Times New Roman"/>
          <w:color w:val="000000" w:themeColor="text1"/>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3) требование у заявителя документов </w:t>
      </w:r>
      <w:r w:rsidR="00366656" w:rsidRPr="00A92B9F">
        <w:rPr>
          <w:rFonts w:ascii="Times New Roman" w:hAnsi="Times New Roman" w:cs="Times New Roman"/>
          <w:color w:val="000000" w:themeColor="text1"/>
        </w:rPr>
        <w:t>или информации либо осуществления действий, представление или осуществление которых не предусмотрено</w:t>
      </w:r>
      <w:r w:rsidRPr="00A92B9F">
        <w:rPr>
          <w:rFonts w:ascii="Times New Roman" w:hAnsi="Times New Roman" w:cs="Times New Roman"/>
          <w:color w:val="000000" w:themeColor="text1"/>
        </w:rPr>
        <w:t xml:space="preserve"> нормативными </w:t>
      </w:r>
      <w:r w:rsidRPr="00A92B9F">
        <w:rPr>
          <w:rFonts w:ascii="Times New Roman" w:hAnsi="Times New Roman" w:cs="Times New Roman"/>
          <w:color w:val="000000" w:themeColor="text1"/>
        </w:rPr>
        <w:lastRenderedPageBreak/>
        <w:t>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правовыми актами Администрации для предоставления услуги, у заявителя;</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A92B9F">
        <w:rPr>
          <w:rFonts w:ascii="Times New Roman" w:hAnsi="Times New Roman" w:cs="Times New Roman"/>
          <w:color w:val="000000" w:themeColor="text1"/>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B52FE7"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правовыми актами Администрации;</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A92B9F">
        <w:rPr>
          <w:rFonts w:ascii="Times New Roman" w:hAnsi="Times New Roman" w:cs="Times New Roman"/>
          <w:color w:val="000000" w:themeColor="text1"/>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8) нарушение срока или порядка выдачи документов по результатам предоставления муниципальной услуги;</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муниципальными правовыми актами.</w:t>
      </w:r>
      <w:proofErr w:type="gramEnd"/>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A92B9F">
        <w:rPr>
          <w:rFonts w:ascii="Times New Roman" w:hAnsi="Times New Roman" w:cs="Times New Roman"/>
          <w:color w:val="000000" w:themeColor="text1"/>
        </w:rPr>
        <w:t xml:space="preserve"> услуги либо совершение надписей или иных юридически значимых действий, являющихся результатом предо</w:t>
      </w:r>
      <w:r w:rsidR="00366656" w:rsidRPr="00A92B9F">
        <w:rPr>
          <w:rFonts w:ascii="Times New Roman" w:hAnsi="Times New Roman" w:cs="Times New Roman"/>
          <w:color w:val="000000" w:themeColor="text1"/>
        </w:rPr>
        <w:t>ставления муниципальной услуги;</w:t>
      </w:r>
    </w:p>
    <w:p w:rsidR="00366656" w:rsidRPr="00A92B9F" w:rsidRDefault="00366656"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w:t>
      </w:r>
      <w:r w:rsidRPr="00A92B9F">
        <w:rPr>
          <w:rFonts w:ascii="Times New Roman" w:hAnsi="Times New Roman" w:cs="Times New Roman"/>
          <w:color w:val="000000" w:themeColor="text1"/>
        </w:rPr>
        <w:lastRenderedPageBreak/>
        <w:t xml:space="preserve">2010 года </w:t>
      </w:r>
      <w:r w:rsidR="0048127C" w:rsidRPr="00A92B9F">
        <w:rPr>
          <w:rFonts w:ascii="Times New Roman" w:hAnsi="Times New Roman" w:cs="Times New Roman"/>
          <w:color w:val="000000" w:themeColor="text1"/>
        </w:rPr>
        <w:t>№ </w:t>
      </w:r>
      <w:r w:rsidRPr="00A92B9F">
        <w:rPr>
          <w:rFonts w:ascii="Times New Roman" w:hAnsi="Times New Roman" w:cs="Times New Roman"/>
          <w:color w:val="000000" w:themeColor="text1"/>
        </w:rPr>
        <w:t>210-ФЗ «Об организации предоставления государственных и муниципальных услуг».</w:t>
      </w:r>
      <w:proofErr w:type="gramEnd"/>
      <w:r w:rsidRPr="00A92B9F">
        <w:rPr>
          <w:rFonts w:ascii="Times New Roman" w:hAnsi="Times New Roman" w:cs="Times New Roman"/>
          <w:color w:val="000000" w:themeColor="text1"/>
        </w:rPr>
        <w:t xml:space="preserve"> </w:t>
      </w:r>
      <w:proofErr w:type="gramStart"/>
      <w:r w:rsidRPr="00A92B9F">
        <w:rPr>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 xml:space="preserve"> </w:t>
      </w:r>
      <w:r w:rsidR="0088661E" w:rsidRPr="00A92B9F">
        <w:rPr>
          <w:rFonts w:ascii="Times New Roman" w:hAnsi="Times New Roman" w:cs="Times New Roman"/>
          <w:color w:val="000000" w:themeColor="text1"/>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A92B9F">
        <w:rPr>
          <w:rFonts w:ascii="Times New Roman" w:hAnsi="Times New Roman" w:cs="Times New Roman"/>
          <w:color w:val="000000" w:themeColor="text1"/>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5.3. Органы власти</w:t>
      </w:r>
      <w:r w:rsidR="00F8075A" w:rsidRPr="00A92B9F">
        <w:rPr>
          <w:rFonts w:ascii="Times New Roman" w:hAnsi="Times New Roman" w:cs="Times New Roman"/>
          <w:color w:val="000000" w:themeColor="text1"/>
        </w:rPr>
        <w:t>, организации,</w:t>
      </w:r>
      <w:r w:rsidR="00B52FE7" w:rsidRPr="00A92B9F">
        <w:rPr>
          <w:rFonts w:ascii="Times New Roman" w:hAnsi="Times New Roman" w:cs="Times New Roman"/>
          <w:color w:val="000000" w:themeColor="text1"/>
        </w:rPr>
        <w:t xml:space="preserve"> </w:t>
      </w:r>
      <w:r w:rsidR="00F8075A" w:rsidRPr="00A92B9F">
        <w:rPr>
          <w:rFonts w:ascii="Times New Roman" w:hAnsi="Times New Roman" w:cs="Times New Roman"/>
          <w:color w:val="000000" w:themeColor="text1"/>
        </w:rPr>
        <w:t>должностные лица, которым</w:t>
      </w:r>
      <w:r w:rsidRPr="00A92B9F">
        <w:rPr>
          <w:rFonts w:ascii="Times New Roman" w:hAnsi="Times New Roman" w:cs="Times New Roman"/>
          <w:color w:val="000000" w:themeColor="text1"/>
        </w:rPr>
        <w:t xml:space="preserve"> может быть направлена жалоба.</w:t>
      </w:r>
    </w:p>
    <w:p w:rsidR="00C92E15"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Жалобы на решения и действия (бездействие) главы </w:t>
      </w:r>
      <w:proofErr w:type="spellStart"/>
      <w:r w:rsidR="00A92B9F" w:rsidRPr="00A92B9F">
        <w:rPr>
          <w:rFonts w:ascii="Times New Roman" w:hAnsi="Times New Roman" w:cs="Times New Roman"/>
          <w:color w:val="000000" w:themeColor="text1"/>
        </w:rPr>
        <w:t>Турунтаевского</w:t>
      </w:r>
      <w:proofErr w:type="spellEnd"/>
      <w:r w:rsidR="00A92B9F" w:rsidRPr="00A92B9F">
        <w:rPr>
          <w:rFonts w:ascii="Times New Roman" w:hAnsi="Times New Roman" w:cs="Times New Roman"/>
          <w:color w:val="000000" w:themeColor="text1"/>
        </w:rPr>
        <w:t xml:space="preserve"> </w:t>
      </w:r>
      <w:r w:rsidR="00862165" w:rsidRPr="00A92B9F">
        <w:rPr>
          <w:rFonts w:ascii="Times New Roman" w:hAnsi="Times New Roman" w:cs="Times New Roman"/>
          <w:color w:val="000000" w:themeColor="text1"/>
        </w:rPr>
        <w:t xml:space="preserve">сельского поселения </w:t>
      </w:r>
      <w:r w:rsidR="00A92B9F" w:rsidRPr="00A92B9F">
        <w:rPr>
          <w:rFonts w:ascii="Times New Roman" w:hAnsi="Times New Roman" w:cs="Times New Roman"/>
          <w:color w:val="000000" w:themeColor="text1"/>
        </w:rPr>
        <w:t xml:space="preserve">Томского </w:t>
      </w:r>
      <w:r w:rsidR="00862165" w:rsidRPr="00A92B9F">
        <w:rPr>
          <w:rFonts w:ascii="Times New Roman" w:hAnsi="Times New Roman" w:cs="Times New Roman"/>
          <w:color w:val="000000" w:themeColor="text1"/>
        </w:rPr>
        <w:t>района</w:t>
      </w:r>
      <w:r w:rsidRPr="00A92B9F">
        <w:rPr>
          <w:rFonts w:ascii="Times New Roman" w:hAnsi="Times New Roman" w:cs="Times New Roman"/>
          <w:color w:val="000000" w:themeColor="text1"/>
        </w:rPr>
        <w:t xml:space="preserve"> рассматриваются непосредственно главой </w:t>
      </w:r>
      <w:r w:rsidR="00862165" w:rsidRPr="00A92B9F">
        <w:rPr>
          <w:rFonts w:ascii="Times New Roman" w:hAnsi="Times New Roman" w:cs="Times New Roman"/>
          <w:color w:val="000000" w:themeColor="text1"/>
        </w:rPr>
        <w:t xml:space="preserve">сельского поселения </w:t>
      </w:r>
      <w:r w:rsidR="00A92B9F" w:rsidRPr="00A92B9F">
        <w:rPr>
          <w:rFonts w:ascii="Times New Roman" w:hAnsi="Times New Roman" w:cs="Times New Roman"/>
          <w:color w:val="000000" w:themeColor="text1"/>
        </w:rPr>
        <w:t xml:space="preserve"> Томского </w:t>
      </w:r>
      <w:r w:rsidR="00862165" w:rsidRPr="00A92B9F">
        <w:rPr>
          <w:rFonts w:ascii="Times New Roman" w:hAnsi="Times New Roman" w:cs="Times New Roman"/>
          <w:color w:val="000000" w:themeColor="text1"/>
        </w:rPr>
        <w:t>района</w:t>
      </w:r>
      <w:r w:rsidRPr="00A92B9F">
        <w:rPr>
          <w:rFonts w:ascii="Times New Roman" w:hAnsi="Times New Roman" w:cs="Times New Roman"/>
          <w:color w:val="000000" w:themeColor="text1"/>
        </w:rPr>
        <w:t>.</w:t>
      </w:r>
    </w:p>
    <w:p w:rsidR="00C92E15" w:rsidRPr="00A92B9F" w:rsidRDefault="00C92E15"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Жалобы на решения и действия (бездействие) должностного лица, либо муниципального служащего Администрации подаются главе </w:t>
      </w:r>
      <w:proofErr w:type="spellStart"/>
      <w:r w:rsidR="00A92B9F" w:rsidRPr="00A92B9F">
        <w:rPr>
          <w:rFonts w:ascii="Times New Roman" w:hAnsi="Times New Roman" w:cs="Times New Roman"/>
          <w:color w:val="000000" w:themeColor="text1"/>
        </w:rPr>
        <w:t>Турунтаевского</w:t>
      </w:r>
      <w:proofErr w:type="spellEnd"/>
      <w:r w:rsidR="00A92B9F" w:rsidRPr="00A92B9F">
        <w:rPr>
          <w:rFonts w:ascii="Times New Roman" w:hAnsi="Times New Roman" w:cs="Times New Roman"/>
          <w:color w:val="000000" w:themeColor="text1"/>
        </w:rPr>
        <w:t xml:space="preserve"> </w:t>
      </w:r>
      <w:r w:rsidR="00862165" w:rsidRPr="00A92B9F">
        <w:rPr>
          <w:rFonts w:ascii="Times New Roman" w:hAnsi="Times New Roman" w:cs="Times New Roman"/>
          <w:color w:val="000000" w:themeColor="text1"/>
        </w:rPr>
        <w:t xml:space="preserve">сельского поселения </w:t>
      </w:r>
      <w:r w:rsidR="00A92B9F" w:rsidRPr="00A92B9F">
        <w:rPr>
          <w:rFonts w:ascii="Times New Roman" w:hAnsi="Times New Roman" w:cs="Times New Roman"/>
          <w:color w:val="000000" w:themeColor="text1"/>
        </w:rPr>
        <w:t xml:space="preserve">Томского </w:t>
      </w:r>
      <w:r w:rsidR="00862165" w:rsidRPr="00A92B9F">
        <w:rPr>
          <w:rFonts w:ascii="Times New Roman" w:hAnsi="Times New Roman" w:cs="Times New Roman"/>
          <w:color w:val="000000" w:themeColor="text1"/>
        </w:rPr>
        <w:t>района</w:t>
      </w:r>
      <w:r w:rsidRPr="00A92B9F">
        <w:rPr>
          <w:rFonts w:ascii="Times New Roman" w:hAnsi="Times New Roman" w:cs="Times New Roman"/>
          <w:color w:val="000000" w:themeColor="text1"/>
        </w:rPr>
        <w:t>.</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Жалобы на решения и действия (бездействие) работника МФЦ подаются руководителю этого МФЦ</w:t>
      </w:r>
      <w:r w:rsidR="001238CC" w:rsidRPr="00A92B9F">
        <w:rPr>
          <w:rFonts w:ascii="Times New Roman" w:hAnsi="Times New Roman" w:cs="Times New Roman"/>
          <w:color w:val="000000" w:themeColor="text1"/>
        </w:rPr>
        <w:t>.</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Жалобы на решения и действия (бездействие) МФЦ подаются </w:t>
      </w:r>
      <w:r w:rsidR="0088661E" w:rsidRPr="00A92B9F">
        <w:rPr>
          <w:rFonts w:ascii="Times New Roman" w:hAnsi="Times New Roman" w:cs="Times New Roman"/>
          <w:color w:val="000000" w:themeColor="text1"/>
        </w:rPr>
        <w:t>в департамент ин</w:t>
      </w:r>
      <w:r w:rsidR="00A92B9F" w:rsidRPr="00A92B9F">
        <w:rPr>
          <w:rFonts w:ascii="Times New Roman" w:hAnsi="Times New Roman" w:cs="Times New Roman"/>
          <w:color w:val="000000" w:themeColor="text1"/>
        </w:rPr>
        <w:t>форматизации и связи Томского района</w:t>
      </w:r>
      <w:r w:rsidR="0088661E" w:rsidRPr="00A92B9F">
        <w:rPr>
          <w:rFonts w:ascii="Times New Roman" w:hAnsi="Times New Roman" w:cs="Times New Roman"/>
          <w:color w:val="000000" w:themeColor="text1"/>
        </w:rPr>
        <w:t>, являющийся учредителем МФЦ (далее – учредитель МФЦ)</w:t>
      </w:r>
      <w:r w:rsidRPr="00A92B9F">
        <w:rPr>
          <w:rFonts w:ascii="Times New Roman" w:hAnsi="Times New Roman" w:cs="Times New Roman"/>
          <w:color w:val="000000" w:themeColor="text1"/>
        </w:rPr>
        <w:t xml:space="preserve"> или должностному лицу, уполномоченному нормативным правовым актом субъекта Российской Федерации</w:t>
      </w:r>
      <w:r w:rsidR="001238CC" w:rsidRPr="00A92B9F">
        <w:rPr>
          <w:rFonts w:ascii="Times New Roman" w:hAnsi="Times New Roman" w:cs="Times New Roman"/>
          <w:color w:val="000000" w:themeColor="text1"/>
        </w:rPr>
        <w:t>.</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Жалобы на решения и действия (бездействие) работников Организаций, подаются руководителям этих Организаций.</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5.4. Порядок подачи и рассмотрения жалобы.</w:t>
      </w:r>
    </w:p>
    <w:p w:rsidR="005156EF" w:rsidRPr="00A92B9F" w:rsidRDefault="005156E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5.4.1. Жалоба может быть подана в письменной форме в Администрацию, в МФЦ либо учредителю МФЦ, а также в Организации.</w:t>
      </w:r>
    </w:p>
    <w:p w:rsidR="005156EF" w:rsidRPr="00A92B9F" w:rsidRDefault="005156E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электронном виде жалоба может быть подана заявителем посредством:</w:t>
      </w:r>
    </w:p>
    <w:p w:rsidR="005156EF" w:rsidRPr="00A92B9F" w:rsidRDefault="005156E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 официального Интернет-сайта Администрации (</w:t>
      </w:r>
      <w:r w:rsidR="009060E7" w:rsidRPr="00A92B9F">
        <w:rPr>
          <w:rFonts w:ascii="Times New Roman" w:hAnsi="Times New Roman" w:cs="Times New Roman"/>
          <w:color w:val="000000" w:themeColor="text1"/>
        </w:rPr>
        <w:t>adm-anastasievskaya.ru</w:t>
      </w:r>
      <w:r w:rsidRPr="00A92B9F">
        <w:rPr>
          <w:rFonts w:ascii="Times New Roman" w:hAnsi="Times New Roman" w:cs="Times New Roman"/>
          <w:color w:val="000000" w:themeColor="text1"/>
        </w:rPr>
        <w:t>);</w:t>
      </w:r>
    </w:p>
    <w:p w:rsidR="005156EF" w:rsidRPr="00A92B9F" w:rsidRDefault="005156EF"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б) Единого портала государственных и мун</w:t>
      </w:r>
      <w:r w:rsidR="00081281" w:rsidRPr="00A92B9F">
        <w:rPr>
          <w:rFonts w:ascii="Times New Roman" w:hAnsi="Times New Roman" w:cs="Times New Roman"/>
          <w:color w:val="000000" w:themeColor="text1"/>
        </w:rPr>
        <w:t>иципальных услуг (функций) (</w:t>
      </w:r>
      <w:r w:rsidRPr="00A92B9F">
        <w:rPr>
          <w:rFonts w:ascii="Times New Roman" w:hAnsi="Times New Roman" w:cs="Times New Roman"/>
          <w:color w:val="000000" w:themeColor="text1"/>
        </w:rPr>
        <w:t>gosuslugi.ru)</w:t>
      </w:r>
      <w:r w:rsidR="0094412C" w:rsidRPr="00A92B9F">
        <w:rPr>
          <w:rFonts w:ascii="Times New Roman" w:hAnsi="Times New Roman" w:cs="Times New Roman"/>
          <w:color w:val="000000" w:themeColor="text1"/>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A92B9F" w:rsidRDefault="005156EF"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5E6A26"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 xml:space="preserve">система досудебного обжалования) с использованием информационно-телекоммуникационной сети «Интернет» </w:t>
      </w:r>
      <w:r w:rsidR="001A6A56" w:rsidRPr="00A92B9F">
        <w:rPr>
          <w:rFonts w:ascii="Times New Roman" w:hAnsi="Times New Roman" w:cs="Times New Roman"/>
          <w:color w:val="000000" w:themeColor="text1"/>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A92B9F">
        <w:rPr>
          <w:rFonts w:ascii="Times New Roman" w:hAnsi="Times New Roman" w:cs="Times New Roman"/>
          <w:color w:val="000000" w:themeColor="text1"/>
        </w:rPr>
        <w:t xml:space="preserve"> и работников) </w:t>
      </w:r>
      <w:r w:rsidR="00A92B9F"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gosuslugi.ru).</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главы </w:t>
      </w:r>
      <w:proofErr w:type="spellStart"/>
      <w:r w:rsidR="00A92B9F" w:rsidRPr="00A92B9F">
        <w:rPr>
          <w:rFonts w:ascii="Times New Roman" w:hAnsi="Times New Roman" w:cs="Times New Roman"/>
          <w:color w:val="000000" w:themeColor="text1"/>
        </w:rPr>
        <w:t>Турунтаевского</w:t>
      </w:r>
      <w:proofErr w:type="spellEnd"/>
      <w:r w:rsidR="00A92B9F" w:rsidRPr="00A92B9F">
        <w:rPr>
          <w:rFonts w:ascii="Times New Roman" w:hAnsi="Times New Roman" w:cs="Times New Roman"/>
          <w:color w:val="000000" w:themeColor="text1"/>
        </w:rPr>
        <w:t xml:space="preserve"> </w:t>
      </w:r>
      <w:r w:rsidR="00862165" w:rsidRPr="00A92B9F">
        <w:rPr>
          <w:rFonts w:ascii="Times New Roman" w:hAnsi="Times New Roman" w:cs="Times New Roman"/>
          <w:color w:val="000000" w:themeColor="text1"/>
        </w:rPr>
        <w:t xml:space="preserve">сельского поселения </w:t>
      </w:r>
      <w:r w:rsidR="00A92B9F" w:rsidRPr="00A92B9F">
        <w:rPr>
          <w:rFonts w:ascii="Times New Roman" w:hAnsi="Times New Roman" w:cs="Times New Roman"/>
          <w:color w:val="000000" w:themeColor="text1"/>
        </w:rPr>
        <w:t xml:space="preserve">Томского </w:t>
      </w:r>
      <w:r w:rsidR="00862165" w:rsidRPr="00A92B9F">
        <w:rPr>
          <w:rFonts w:ascii="Times New Roman" w:hAnsi="Times New Roman" w:cs="Times New Roman"/>
          <w:color w:val="000000" w:themeColor="text1"/>
        </w:rPr>
        <w:t>района</w:t>
      </w:r>
      <w:r w:rsidRPr="00A92B9F">
        <w:rPr>
          <w:rFonts w:ascii="Times New Roman" w:hAnsi="Times New Roman" w:cs="Times New Roman"/>
          <w:color w:val="000000" w:themeColor="text1"/>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lastRenderedPageBreak/>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5.4.2. </w:t>
      </w:r>
      <w:proofErr w:type="gramStart"/>
      <w:r w:rsidR="003A28CB" w:rsidRPr="00A92B9F">
        <w:rPr>
          <w:rFonts w:ascii="Times New Roman" w:hAnsi="Times New Roman" w:cs="Times New Roman"/>
          <w:color w:val="000000" w:themeColor="text1"/>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w:t>
      </w:r>
      <w:r w:rsidR="00F571A3" w:rsidRPr="00A92B9F">
        <w:rPr>
          <w:rFonts w:ascii="Times New Roman" w:hAnsi="Times New Roman" w:cs="Times New Roman"/>
          <w:color w:val="000000" w:themeColor="text1"/>
        </w:rPr>
        <w:t xml:space="preserve"> подачи и рассмотрения жалоб на решения и действия (бездействие) администрации </w:t>
      </w:r>
      <w:r w:rsidR="009060E7" w:rsidRPr="00A92B9F">
        <w:rPr>
          <w:rFonts w:ascii="Times New Roman" w:hAnsi="Times New Roman" w:cs="Times New Roman"/>
          <w:color w:val="000000" w:themeColor="text1"/>
        </w:rPr>
        <w:t>Анастасиевского</w:t>
      </w:r>
      <w:r w:rsidR="00ED3942" w:rsidRPr="00A92B9F">
        <w:rPr>
          <w:rFonts w:ascii="Times New Roman" w:hAnsi="Times New Roman" w:cs="Times New Roman"/>
          <w:color w:val="000000" w:themeColor="text1"/>
        </w:rPr>
        <w:t xml:space="preserve"> сельского поселения</w:t>
      </w:r>
      <w:r w:rsidR="00F571A3" w:rsidRPr="00A92B9F">
        <w:rPr>
          <w:rFonts w:ascii="Times New Roman" w:hAnsi="Times New Roman" w:cs="Times New Roman"/>
          <w:color w:val="000000" w:themeColor="text1"/>
        </w:rPr>
        <w:t xml:space="preserve"> Славян</w:t>
      </w:r>
      <w:r w:rsidR="00ED3942" w:rsidRPr="00A92B9F">
        <w:rPr>
          <w:rFonts w:ascii="Times New Roman" w:hAnsi="Times New Roman" w:cs="Times New Roman"/>
          <w:color w:val="000000" w:themeColor="text1"/>
        </w:rPr>
        <w:t>ского</w:t>
      </w:r>
      <w:r w:rsidR="00F571A3" w:rsidRPr="00A92B9F">
        <w:rPr>
          <w:rFonts w:ascii="Times New Roman" w:hAnsi="Times New Roman" w:cs="Times New Roman"/>
          <w:color w:val="000000" w:themeColor="text1"/>
        </w:rPr>
        <w:t xml:space="preserve"> район</w:t>
      </w:r>
      <w:r w:rsidR="00ED3942" w:rsidRPr="00A92B9F">
        <w:rPr>
          <w:rFonts w:ascii="Times New Roman" w:hAnsi="Times New Roman" w:cs="Times New Roman"/>
          <w:color w:val="000000" w:themeColor="text1"/>
        </w:rPr>
        <w:t>а</w:t>
      </w:r>
      <w:r w:rsidR="00F571A3" w:rsidRPr="00A92B9F">
        <w:rPr>
          <w:rFonts w:ascii="Times New Roman" w:hAnsi="Times New Roman" w:cs="Times New Roman"/>
          <w:color w:val="000000" w:themeColor="text1"/>
        </w:rPr>
        <w:t xml:space="preserve"> и ее должностных лиц, муниципальных служащих, утвержденным постановлением </w:t>
      </w:r>
      <w:r w:rsidR="00455C37" w:rsidRPr="00A92B9F">
        <w:rPr>
          <w:rFonts w:ascii="Times New Roman" w:hAnsi="Times New Roman" w:cs="Times New Roman"/>
          <w:color w:val="000000" w:themeColor="text1"/>
        </w:rPr>
        <w:t xml:space="preserve">администрации </w:t>
      </w:r>
      <w:r w:rsidR="009060E7" w:rsidRPr="00A92B9F">
        <w:rPr>
          <w:rFonts w:ascii="Times New Roman" w:hAnsi="Times New Roman" w:cs="Times New Roman"/>
          <w:color w:val="000000" w:themeColor="text1"/>
        </w:rPr>
        <w:t>Анастасиевского</w:t>
      </w:r>
      <w:r w:rsidR="00ED3942" w:rsidRPr="00A92B9F">
        <w:rPr>
          <w:rFonts w:ascii="Times New Roman" w:hAnsi="Times New Roman" w:cs="Times New Roman"/>
          <w:color w:val="000000" w:themeColor="text1"/>
        </w:rPr>
        <w:t xml:space="preserve"> сельского поселения</w:t>
      </w:r>
      <w:r w:rsidR="00F571A3" w:rsidRPr="00A92B9F">
        <w:rPr>
          <w:rFonts w:ascii="Times New Roman" w:hAnsi="Times New Roman" w:cs="Times New Roman"/>
          <w:color w:val="000000" w:themeColor="text1"/>
        </w:rPr>
        <w:t xml:space="preserve"> Славян</w:t>
      </w:r>
      <w:r w:rsidR="00ED3942" w:rsidRPr="00A92B9F">
        <w:rPr>
          <w:rFonts w:ascii="Times New Roman" w:hAnsi="Times New Roman" w:cs="Times New Roman"/>
          <w:color w:val="000000" w:themeColor="text1"/>
        </w:rPr>
        <w:t>ского</w:t>
      </w:r>
      <w:r w:rsidR="00F571A3" w:rsidRPr="00A92B9F">
        <w:rPr>
          <w:rFonts w:ascii="Times New Roman" w:hAnsi="Times New Roman" w:cs="Times New Roman"/>
          <w:color w:val="000000" w:themeColor="text1"/>
        </w:rPr>
        <w:t xml:space="preserve"> район</w:t>
      </w:r>
      <w:r w:rsidR="00ED3942" w:rsidRPr="00A92B9F">
        <w:rPr>
          <w:rFonts w:ascii="Times New Roman" w:hAnsi="Times New Roman" w:cs="Times New Roman"/>
          <w:color w:val="000000" w:themeColor="text1"/>
        </w:rPr>
        <w:t>а</w:t>
      </w:r>
      <w:r w:rsidR="00455C37" w:rsidRPr="00A92B9F">
        <w:rPr>
          <w:rFonts w:ascii="Times New Roman" w:hAnsi="Times New Roman" w:cs="Times New Roman"/>
          <w:color w:val="000000" w:themeColor="text1"/>
        </w:rPr>
        <w:t xml:space="preserve"> от </w:t>
      </w:r>
      <w:r w:rsidR="009060E7" w:rsidRPr="00A92B9F">
        <w:rPr>
          <w:rFonts w:ascii="Times New Roman" w:hAnsi="Times New Roman" w:cs="Times New Roman"/>
          <w:color w:val="000000" w:themeColor="text1"/>
        </w:rPr>
        <w:t>27 ноября 2018 года № 328</w:t>
      </w:r>
      <w:r w:rsidR="00455C37" w:rsidRPr="00A92B9F">
        <w:rPr>
          <w:rFonts w:ascii="Times New Roman" w:hAnsi="Times New Roman" w:cs="Times New Roman"/>
          <w:color w:val="000000" w:themeColor="text1"/>
        </w:rPr>
        <w:t xml:space="preserve"> «Об утверждении порядка подачи и рассмотрения</w:t>
      </w:r>
      <w:proofErr w:type="gramEnd"/>
      <w:r w:rsidR="00455C37" w:rsidRPr="00A92B9F">
        <w:rPr>
          <w:rFonts w:ascii="Times New Roman" w:hAnsi="Times New Roman" w:cs="Times New Roman"/>
          <w:color w:val="000000" w:themeColor="text1"/>
        </w:rPr>
        <w:t xml:space="preserve"> жалоб на решения и действия (бездействие) администрации </w:t>
      </w:r>
      <w:proofErr w:type="spellStart"/>
      <w:r w:rsidR="00A92B9F" w:rsidRPr="00A92B9F">
        <w:rPr>
          <w:rFonts w:ascii="Times New Roman" w:hAnsi="Times New Roman" w:cs="Times New Roman"/>
          <w:color w:val="000000" w:themeColor="text1"/>
        </w:rPr>
        <w:t>Турунтаевского</w:t>
      </w:r>
      <w:proofErr w:type="spellEnd"/>
      <w:r w:rsidR="00A92B9F" w:rsidRPr="00A92B9F">
        <w:rPr>
          <w:rFonts w:ascii="Times New Roman" w:hAnsi="Times New Roman" w:cs="Times New Roman"/>
          <w:color w:val="000000" w:themeColor="text1"/>
        </w:rPr>
        <w:t xml:space="preserve"> </w:t>
      </w:r>
      <w:r w:rsidR="009060E7" w:rsidRPr="00A92B9F">
        <w:rPr>
          <w:rFonts w:ascii="Times New Roman" w:hAnsi="Times New Roman" w:cs="Times New Roman"/>
          <w:color w:val="000000" w:themeColor="text1"/>
        </w:rPr>
        <w:t xml:space="preserve">сельского поселения </w:t>
      </w:r>
      <w:r w:rsidR="00A92B9F" w:rsidRPr="00A92B9F">
        <w:rPr>
          <w:rFonts w:ascii="Times New Roman" w:hAnsi="Times New Roman" w:cs="Times New Roman"/>
          <w:color w:val="000000" w:themeColor="text1"/>
        </w:rPr>
        <w:t xml:space="preserve">Томского </w:t>
      </w:r>
      <w:r w:rsidR="009060E7" w:rsidRPr="00A92B9F">
        <w:rPr>
          <w:rFonts w:ascii="Times New Roman" w:hAnsi="Times New Roman" w:cs="Times New Roman"/>
          <w:color w:val="000000" w:themeColor="text1"/>
        </w:rPr>
        <w:t>района и ее должностных лиц, муниципальных служащих, осуществляющих функции по предоставлению муниципальных услуг»</w:t>
      </w:r>
      <w:r w:rsidR="00105791" w:rsidRPr="00A92B9F">
        <w:rPr>
          <w:rFonts w:ascii="Times New Roman" w:hAnsi="Times New Roman" w:cs="Times New Roman"/>
          <w:color w:val="000000" w:themeColor="text1"/>
        </w:rPr>
        <w:t>.</w:t>
      </w:r>
    </w:p>
    <w:p w:rsidR="005F228B" w:rsidRPr="00A92B9F" w:rsidRDefault="003A28C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5.4.3. </w:t>
      </w:r>
      <w:r w:rsidR="005F228B" w:rsidRPr="00A92B9F">
        <w:rPr>
          <w:rFonts w:ascii="Times New Roman" w:hAnsi="Times New Roman" w:cs="Times New Roman"/>
          <w:color w:val="000000" w:themeColor="text1"/>
        </w:rPr>
        <w:t>Жалобы подлежат рассмотрению бесплатно.</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5.4.</w:t>
      </w:r>
      <w:r w:rsidR="003A28CB" w:rsidRPr="00A92B9F">
        <w:rPr>
          <w:rFonts w:ascii="Times New Roman" w:hAnsi="Times New Roman" w:cs="Times New Roman"/>
          <w:color w:val="000000" w:themeColor="text1"/>
        </w:rPr>
        <w:t>4</w:t>
      </w:r>
      <w:r w:rsidRPr="00A92B9F">
        <w:rPr>
          <w:rFonts w:ascii="Times New Roman" w:hAnsi="Times New Roman" w:cs="Times New Roman"/>
          <w:color w:val="000000" w:themeColor="text1"/>
        </w:rPr>
        <w:t>. Жалоба должна содержать:</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2) фамилию, имя, отчество (последнее</w:t>
      </w:r>
      <w:r w:rsidR="005E6A26"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при наличии), сведения о месте жительства заявителя</w:t>
      </w:r>
      <w:r w:rsidR="005E6A26"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A92B9F">
        <w:rPr>
          <w:rFonts w:ascii="Times New Roman" w:hAnsi="Times New Roman" w:cs="Times New Roman"/>
          <w:color w:val="000000" w:themeColor="text1"/>
        </w:rPr>
        <w:t xml:space="preserve"> </w:t>
      </w:r>
      <w:r w:rsidR="00901C96" w:rsidRPr="00A92B9F">
        <w:rPr>
          <w:rFonts w:ascii="Times New Roman" w:hAnsi="Times New Roman" w:cs="Times New Roman"/>
          <w:color w:val="000000" w:themeColor="text1"/>
        </w:rPr>
        <w:t>(за исключением случая, когда жалоба направляется способом, указанным в подпункте «в» пункта 5.4.1. настоящего регламента)</w:t>
      </w:r>
      <w:r w:rsidRPr="00A92B9F">
        <w:rPr>
          <w:rFonts w:ascii="Times New Roman" w:hAnsi="Times New Roman" w:cs="Times New Roman"/>
          <w:color w:val="000000" w:themeColor="text1"/>
        </w:rPr>
        <w:t>;</w:t>
      </w:r>
      <w:proofErr w:type="gramEnd"/>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 оформленная в соответствии с законом Российской Федерации доверенность (для физических лиц);</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A92B9F" w:rsidRDefault="003416F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5.4.</w:t>
      </w:r>
      <w:r w:rsidR="003A28CB" w:rsidRPr="00A92B9F">
        <w:rPr>
          <w:rFonts w:ascii="Times New Roman" w:hAnsi="Times New Roman" w:cs="Times New Roman"/>
          <w:color w:val="000000" w:themeColor="text1"/>
        </w:rPr>
        <w:t>5</w:t>
      </w:r>
      <w:r w:rsidRPr="00A92B9F">
        <w:rPr>
          <w:rFonts w:ascii="Times New Roman" w:hAnsi="Times New Roman" w:cs="Times New Roman"/>
          <w:color w:val="000000" w:themeColor="text1"/>
        </w:rPr>
        <w:t>. Жалоба</w:t>
      </w:r>
      <w:r w:rsidR="0043361B" w:rsidRPr="00A92B9F">
        <w:rPr>
          <w:rFonts w:ascii="Times New Roman" w:hAnsi="Times New Roman" w:cs="Times New Roman"/>
          <w:color w:val="000000" w:themeColor="text1"/>
        </w:rPr>
        <w:t>,</w:t>
      </w:r>
      <w:r w:rsidRPr="00A92B9F">
        <w:rPr>
          <w:rFonts w:ascii="Times New Roman" w:hAnsi="Times New Roman" w:cs="Times New Roman"/>
          <w:color w:val="000000" w:themeColor="text1"/>
        </w:rPr>
        <w:t xml:space="preserve"> </w:t>
      </w:r>
      <w:r w:rsidR="0043361B" w:rsidRPr="00A92B9F">
        <w:rPr>
          <w:rFonts w:ascii="Times New Roman" w:hAnsi="Times New Roman" w:cs="Times New Roman"/>
          <w:color w:val="000000" w:themeColor="text1"/>
        </w:rPr>
        <w:t>поступившая в Администрацию, подлежит регистрации не позднее следующего рабочего дня со дня ее поступления</w:t>
      </w:r>
      <w:r w:rsidRPr="00A92B9F">
        <w:rPr>
          <w:rFonts w:ascii="Times New Roman" w:hAnsi="Times New Roman" w:cs="Times New Roman"/>
          <w:color w:val="000000" w:themeColor="text1"/>
        </w:rPr>
        <w:t>.</w:t>
      </w:r>
    </w:p>
    <w:p w:rsidR="002171C6" w:rsidRPr="00A92B9F" w:rsidRDefault="002171C6"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5.5. Сроки рассмотрения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 xml:space="preserve">Жалоба, поступившая в Администрацию, МФЦ, учредителю МФЦ, в Организации </w:t>
      </w:r>
      <w:r w:rsidRPr="00A92B9F">
        <w:rPr>
          <w:rFonts w:ascii="Times New Roman" w:hAnsi="Times New Roman" w:cs="Times New Roman"/>
          <w:color w:val="000000" w:themeColor="text1"/>
        </w:rPr>
        <w:lastRenderedPageBreak/>
        <w:t>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5E6A26" w:rsidRPr="00A92B9F">
        <w:rPr>
          <w:rFonts w:ascii="Times New Roman" w:hAnsi="Times New Roman" w:cs="Times New Roman"/>
          <w:color w:val="000000" w:themeColor="text1"/>
        </w:rPr>
        <w:t xml:space="preserve"> – </w:t>
      </w:r>
      <w:r w:rsidRPr="00A92B9F">
        <w:rPr>
          <w:rFonts w:ascii="Times New Roman" w:hAnsi="Times New Roman" w:cs="Times New Roman"/>
          <w:color w:val="000000" w:themeColor="text1"/>
        </w:rPr>
        <w:t>в течение пяти рабочих дней со дня ее регистрации.</w:t>
      </w:r>
      <w:proofErr w:type="gramEnd"/>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5.6. Результат рассмотрения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По результатам рассмотрения жалобы принимается одно из следующих решений:</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2) в удовлетворении жалобы отказывается.</w:t>
      </w:r>
    </w:p>
    <w:p w:rsidR="003126BE" w:rsidRPr="00A92B9F" w:rsidRDefault="003126BE"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A92B9F" w:rsidRDefault="001B5BC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2B9F">
        <w:rPr>
          <w:rFonts w:ascii="Times New Roman" w:hAnsi="Times New Roman" w:cs="Times New Roman"/>
          <w:color w:val="000000" w:themeColor="text1"/>
        </w:rPr>
        <w:t>неудобства</w:t>
      </w:r>
      <w:proofErr w:type="gramEnd"/>
      <w:r w:rsidRPr="00A92B9F">
        <w:rPr>
          <w:rFonts w:ascii="Times New Roman" w:hAnsi="Times New Roman" w:cs="Times New Roman"/>
          <w:color w:val="000000" w:themeColor="text1"/>
        </w:rPr>
        <w:t xml:space="preserve"> и указывается информация о дальнейших действиях, которые необходимо совершить заявителю в целях получения </w:t>
      </w:r>
      <w:r w:rsidR="005F584A" w:rsidRPr="00A92B9F">
        <w:rPr>
          <w:rFonts w:ascii="Times New Roman" w:hAnsi="Times New Roman" w:cs="Times New Roman"/>
          <w:color w:val="000000" w:themeColor="text1"/>
        </w:rPr>
        <w:t>М</w:t>
      </w:r>
      <w:r w:rsidRPr="00A92B9F">
        <w:rPr>
          <w:rFonts w:ascii="Times New Roman" w:hAnsi="Times New Roman" w:cs="Times New Roman"/>
          <w:color w:val="000000" w:themeColor="text1"/>
        </w:rPr>
        <w:t>униципальной услуги.</w:t>
      </w:r>
    </w:p>
    <w:p w:rsidR="001B5BC1" w:rsidRPr="00A92B9F" w:rsidRDefault="001B5BC1"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В случае признания </w:t>
      </w:r>
      <w:proofErr w:type="gramStart"/>
      <w:r w:rsidRPr="00A92B9F">
        <w:rPr>
          <w:rFonts w:ascii="Times New Roman" w:hAnsi="Times New Roman" w:cs="Times New Roman"/>
          <w:color w:val="000000" w:themeColor="text1"/>
        </w:rPr>
        <w:t>жалобы</w:t>
      </w:r>
      <w:proofErr w:type="gramEnd"/>
      <w:r w:rsidRPr="00A92B9F">
        <w:rPr>
          <w:rFonts w:ascii="Times New Roman" w:hAnsi="Times New Roman" w:cs="Times New Roman"/>
          <w:color w:val="000000" w:themeColor="text1"/>
        </w:rPr>
        <w:t xml:space="preserve"> не подлежащей удовлетворению в ответе за</w:t>
      </w:r>
      <w:r w:rsidR="005F584A" w:rsidRPr="00A92B9F">
        <w:rPr>
          <w:rFonts w:ascii="Times New Roman" w:hAnsi="Times New Roman" w:cs="Times New Roman"/>
          <w:color w:val="000000" w:themeColor="text1"/>
        </w:rPr>
        <w:t>явителю</w:t>
      </w:r>
      <w:r w:rsidRPr="00A92B9F">
        <w:rPr>
          <w:rFonts w:ascii="Times New Roman" w:hAnsi="Times New Roman" w:cs="Times New Roman"/>
          <w:color w:val="000000" w:themeColor="text1"/>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5.7.</w:t>
      </w:r>
      <w:r w:rsidR="005E6A26"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Администрация отказывает в удовлетворении жалобы в следующих случаях:</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 наличие вступившего в законную силу решения суда, арбитражного суда по жалобе о том же предмете и по тем же основаниям;</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A92B9F">
        <w:rPr>
          <w:rFonts w:ascii="Times New Roman" w:hAnsi="Times New Roman" w:cs="Times New Roman"/>
          <w:color w:val="000000" w:themeColor="text1"/>
        </w:rPr>
        <w:t>4</w:t>
      </w:r>
      <w:r w:rsidRPr="00A92B9F">
        <w:rPr>
          <w:rFonts w:ascii="Times New Roman" w:hAnsi="Times New Roman" w:cs="Times New Roman"/>
          <w:color w:val="000000" w:themeColor="text1"/>
        </w:rPr>
        <w:t xml:space="preserve"> настоящего регламента;</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в) наличие решения по жалобе, принятого ранее в отношении того же заявителя и по тому же предмету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5.7.1. Администрация вправе оставить жалобу без ответа в следующих случаях:</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A92B9F" w:rsidRDefault="00E30FB4"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Администрация сообщает заявителю об оставлении жалобы без ответа в течение 3 рабочих дней со дня регистрации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5.8. Порядок информирования заявителя о результатах рассмотрения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Не позднее дня, следующего за днем принятия решения, указанного в пункте 5.</w:t>
      </w:r>
      <w:r w:rsidR="001B2725" w:rsidRPr="00A92B9F">
        <w:rPr>
          <w:rFonts w:ascii="Times New Roman" w:hAnsi="Times New Roman" w:cs="Times New Roman"/>
          <w:color w:val="000000" w:themeColor="text1"/>
        </w:rPr>
        <w:t>6</w:t>
      </w:r>
      <w:r w:rsidRPr="00A92B9F">
        <w:rPr>
          <w:rFonts w:ascii="Times New Roman" w:hAnsi="Times New Roman" w:cs="Times New Roman"/>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5.9.</w:t>
      </w:r>
      <w:r w:rsidR="005E6A26"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Порядок обжалования решения по жалобе.</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lastRenderedPageBreak/>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5.10. Право заявителя на получение информации и документов, необходимых для обоснования и рассмотрения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Заявители имеют право обратиться в Администрацию</w:t>
      </w:r>
      <w:r w:rsidR="0096261D" w:rsidRPr="00A92B9F">
        <w:rPr>
          <w:rFonts w:ascii="Times New Roman" w:hAnsi="Times New Roman" w:cs="Times New Roman"/>
          <w:color w:val="000000" w:themeColor="text1"/>
        </w:rPr>
        <w:t>, МФЦ, Организацию</w:t>
      </w:r>
      <w:r w:rsidRPr="00A92B9F">
        <w:rPr>
          <w:rFonts w:ascii="Times New Roman" w:hAnsi="Times New Roman" w:cs="Times New Roman"/>
          <w:color w:val="000000" w:themeColor="text1"/>
        </w:rPr>
        <w:t xml:space="preserve"> за получением информации и документов, необходимых для обоснования и рассмотрения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5.11. Способы информирования заявителей о порядке подачи и рассмотрения жалобы.</w:t>
      </w:r>
    </w:p>
    <w:p w:rsidR="005F228B" w:rsidRPr="00A92B9F" w:rsidRDefault="005F228B" w:rsidP="000D4EA0">
      <w:pPr>
        <w:pStyle w:val="Default"/>
        <w:widowControl w:val="0"/>
        <w:ind w:firstLine="708"/>
        <w:jc w:val="both"/>
        <w:rPr>
          <w:rFonts w:ascii="Times New Roman" w:hAnsi="Times New Roman" w:cs="Times New Roman"/>
          <w:color w:val="000000" w:themeColor="text1"/>
        </w:rPr>
      </w:pPr>
      <w:proofErr w:type="gramStart"/>
      <w:r w:rsidRPr="00A92B9F">
        <w:rPr>
          <w:rFonts w:ascii="Times New Roman" w:hAnsi="Times New Roman" w:cs="Times New Roman"/>
          <w:color w:val="000000" w:themeColor="text1"/>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A92B9F">
        <w:rPr>
          <w:rFonts w:ascii="Times New Roman" w:hAnsi="Times New Roman" w:cs="Times New Roman"/>
          <w:color w:val="000000" w:themeColor="text1"/>
        </w:rPr>
        <w:t xml:space="preserve"> </w:t>
      </w:r>
      <w:r w:rsidRPr="00A92B9F">
        <w:rPr>
          <w:rFonts w:ascii="Times New Roman" w:hAnsi="Times New Roman" w:cs="Times New Roman"/>
          <w:color w:val="000000" w:themeColor="text1"/>
        </w:rPr>
        <w:t>личном обращении (или по телефонам) – в отраслевом органе Администрации, непосредственно предоставляющем му</w:t>
      </w:r>
      <w:r w:rsidR="00897F1C" w:rsidRPr="00A92B9F">
        <w:rPr>
          <w:rFonts w:ascii="Times New Roman" w:hAnsi="Times New Roman" w:cs="Times New Roman"/>
          <w:color w:val="000000" w:themeColor="text1"/>
        </w:rPr>
        <w:t>ниципальную услугу, либо МФЦ, а также посредством использования Единого портала государственных и муниципальных услуг (функций)</w:t>
      </w:r>
      <w:r w:rsidR="00CA1D64" w:rsidRPr="00A92B9F">
        <w:rPr>
          <w:rFonts w:ascii="Times New Roman" w:hAnsi="Times New Roman" w:cs="Times New Roman"/>
          <w:color w:val="000000" w:themeColor="text1"/>
        </w:rPr>
        <w:t>, Регионального портала</w:t>
      </w:r>
      <w:r w:rsidR="00897F1C" w:rsidRPr="00A92B9F">
        <w:rPr>
          <w:rFonts w:ascii="Times New Roman" w:hAnsi="Times New Roman" w:cs="Times New Roman"/>
          <w:color w:val="000000" w:themeColor="text1"/>
        </w:rPr>
        <w:t>.</w:t>
      </w:r>
      <w:proofErr w:type="gramEnd"/>
    </w:p>
    <w:p w:rsidR="00577220" w:rsidRPr="00A92B9F" w:rsidRDefault="005F228B" w:rsidP="000D4EA0">
      <w:pPr>
        <w:pStyle w:val="Default"/>
        <w:widowControl w:val="0"/>
        <w:ind w:firstLine="708"/>
        <w:jc w:val="both"/>
        <w:rPr>
          <w:rFonts w:ascii="Times New Roman" w:hAnsi="Times New Roman" w:cs="Times New Roman"/>
          <w:color w:val="000000" w:themeColor="text1"/>
        </w:rPr>
      </w:pPr>
      <w:r w:rsidRPr="00A92B9F">
        <w:rPr>
          <w:rFonts w:ascii="Times New Roman" w:hAnsi="Times New Roman" w:cs="Times New Roman"/>
          <w:color w:val="000000" w:themeColor="text1"/>
        </w:rPr>
        <w:t xml:space="preserve">5.12. В случае установления в ходе или по результатам </w:t>
      </w:r>
      <w:proofErr w:type="gramStart"/>
      <w:r w:rsidRPr="00A92B9F">
        <w:rPr>
          <w:rFonts w:ascii="Times New Roman" w:hAnsi="Times New Roman" w:cs="Times New Roman"/>
          <w:color w:val="000000" w:themeColor="text1"/>
        </w:rPr>
        <w:t>рассмотрения жалобы признаков состава административного правонарушения</w:t>
      </w:r>
      <w:proofErr w:type="gramEnd"/>
      <w:r w:rsidRPr="00A92B9F">
        <w:rPr>
          <w:rFonts w:ascii="Times New Roman" w:hAnsi="Times New Roman" w:cs="Times New Roman"/>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92B9F" w:rsidRPr="00A92B9F" w:rsidRDefault="00A92B9F" w:rsidP="00C71F68">
      <w:pPr>
        <w:widowControl w:val="0"/>
        <w:ind w:left="4820"/>
        <w:outlineLvl w:val="0"/>
        <w:rPr>
          <w:color w:val="000000" w:themeColor="text1"/>
        </w:rPr>
      </w:pPr>
    </w:p>
    <w:p w:rsidR="00A440A0" w:rsidRPr="00A92B9F" w:rsidRDefault="00C71F68" w:rsidP="00C71F68">
      <w:pPr>
        <w:widowControl w:val="0"/>
        <w:ind w:left="4820"/>
        <w:outlineLvl w:val="0"/>
        <w:rPr>
          <w:color w:val="000000" w:themeColor="text1"/>
        </w:rPr>
      </w:pPr>
      <w:r w:rsidRPr="00A92B9F">
        <w:rPr>
          <w:color w:val="000000" w:themeColor="text1"/>
        </w:rPr>
        <w:t>Приложение</w:t>
      </w:r>
      <w:r w:rsidR="00A440A0" w:rsidRPr="00A92B9F">
        <w:rPr>
          <w:color w:val="000000" w:themeColor="text1"/>
        </w:rPr>
        <w:t xml:space="preserve"> 1</w:t>
      </w:r>
    </w:p>
    <w:p w:rsidR="005A462E" w:rsidRPr="00A92B9F" w:rsidRDefault="00A440A0" w:rsidP="00C71F68">
      <w:pPr>
        <w:widowControl w:val="0"/>
        <w:suppressAutoHyphens/>
        <w:ind w:left="4820"/>
        <w:rPr>
          <w:color w:val="000000" w:themeColor="text1"/>
        </w:rPr>
      </w:pPr>
      <w:r w:rsidRPr="00A92B9F">
        <w:rPr>
          <w:bCs/>
          <w:color w:val="000000" w:themeColor="text1"/>
        </w:rPr>
        <w:t xml:space="preserve">к административному регламенту предоставления муниципальной услуги </w:t>
      </w:r>
      <w:r w:rsidR="005A462E" w:rsidRPr="00A92B9F">
        <w:rPr>
          <w:color w:val="000000" w:themeColor="text1"/>
        </w:rPr>
        <w:t>«</w:t>
      </w:r>
      <w:r w:rsidR="006C1069" w:rsidRPr="00A92B9F">
        <w:rPr>
          <w:bCs/>
          <w:color w:val="000000" w:themeColor="text1"/>
          <w:kern w:val="2"/>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A92B9F">
        <w:rPr>
          <w:color w:val="000000" w:themeColor="text1"/>
        </w:rPr>
        <w:t>»</w:t>
      </w:r>
    </w:p>
    <w:p w:rsidR="00591353" w:rsidRPr="00A92B9F" w:rsidRDefault="00591353" w:rsidP="00081281">
      <w:pPr>
        <w:widowControl w:val="0"/>
        <w:suppressAutoHyphens/>
        <w:ind w:left="3969"/>
        <w:jc w:val="center"/>
        <w:rPr>
          <w:color w:val="000000" w:themeColor="text1"/>
        </w:rPr>
      </w:pPr>
    </w:p>
    <w:p w:rsidR="00A01F7D" w:rsidRPr="00A92B9F" w:rsidRDefault="00A01F7D" w:rsidP="00081281">
      <w:pPr>
        <w:widowControl w:val="0"/>
        <w:suppressAutoHyphens/>
        <w:ind w:firstLine="27"/>
        <w:rPr>
          <w:i/>
          <w:color w:val="000000" w:themeColor="text1"/>
        </w:rPr>
      </w:pPr>
      <w:r w:rsidRPr="00A92B9F">
        <w:rPr>
          <w:i/>
          <w:color w:val="000000" w:themeColor="text1"/>
        </w:rPr>
        <w:t>Шаблон заявления</w:t>
      </w:r>
    </w:p>
    <w:p w:rsidR="000661A8" w:rsidRPr="00A92B9F" w:rsidRDefault="000661A8" w:rsidP="00081281">
      <w:pPr>
        <w:widowControl w:val="0"/>
        <w:suppressAutoHyphens/>
        <w:ind w:firstLine="27"/>
        <w:rPr>
          <w:i/>
          <w:color w:val="000000" w:themeColor="text1"/>
        </w:rPr>
      </w:pPr>
    </w:p>
    <w:p w:rsidR="008359A8" w:rsidRPr="00A92B9F"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2"/>
        <w:gridCol w:w="4789"/>
      </w:tblGrid>
      <w:tr w:rsidR="008359A8" w:rsidRPr="00A92B9F" w:rsidTr="00F16203">
        <w:tc>
          <w:tcPr>
            <w:tcW w:w="4927" w:type="dxa"/>
            <w:shd w:val="clear" w:color="auto" w:fill="auto"/>
          </w:tcPr>
          <w:p w:rsidR="008359A8" w:rsidRPr="00A92B9F" w:rsidRDefault="008359A8" w:rsidP="00F16203">
            <w:pPr>
              <w:widowControl w:val="0"/>
              <w:rPr>
                <w:rFonts w:eastAsia="Calibri"/>
              </w:rPr>
            </w:pPr>
            <w:r w:rsidRPr="00A92B9F">
              <w:rPr>
                <w:rFonts w:eastAsia="Calibri"/>
              </w:rPr>
              <w:t xml:space="preserve">от ___________ </w:t>
            </w:r>
            <w:r w:rsidR="0048127C" w:rsidRPr="00A92B9F">
              <w:rPr>
                <w:rFonts w:eastAsia="Calibri"/>
              </w:rPr>
              <w:t>№ </w:t>
            </w:r>
            <w:r w:rsidRPr="00A92B9F">
              <w:rPr>
                <w:rFonts w:eastAsia="Calibri"/>
              </w:rPr>
              <w:t>___________</w:t>
            </w:r>
          </w:p>
          <w:p w:rsidR="008359A8" w:rsidRPr="00A92B9F" w:rsidRDefault="008359A8" w:rsidP="00F16203">
            <w:pPr>
              <w:widowControl w:val="0"/>
              <w:rPr>
                <w:rFonts w:eastAsia="Calibri"/>
              </w:rPr>
            </w:pPr>
            <w:r w:rsidRPr="00A92B9F">
              <w:rPr>
                <w:rFonts w:eastAsia="Calibri"/>
              </w:rPr>
              <w:t xml:space="preserve">        (дата и номер заявления)</w:t>
            </w:r>
          </w:p>
          <w:p w:rsidR="008359A8" w:rsidRPr="00A92B9F" w:rsidRDefault="008359A8" w:rsidP="00F16203">
            <w:pPr>
              <w:widowControl w:val="0"/>
              <w:rPr>
                <w:rFonts w:eastAsia="Calibri"/>
              </w:rPr>
            </w:pPr>
          </w:p>
        </w:tc>
        <w:tc>
          <w:tcPr>
            <w:tcW w:w="4927" w:type="dxa"/>
            <w:shd w:val="clear" w:color="auto" w:fill="auto"/>
          </w:tcPr>
          <w:p w:rsidR="008359A8" w:rsidRPr="00A92B9F" w:rsidRDefault="008359A8" w:rsidP="00F16203">
            <w:pPr>
              <w:widowControl w:val="0"/>
              <w:autoSpaceDE w:val="0"/>
              <w:autoSpaceDN w:val="0"/>
              <w:adjustRightInd w:val="0"/>
              <w:rPr>
                <w:rFonts w:eastAsia="Calibri"/>
                <w:bCs/>
              </w:rPr>
            </w:pPr>
            <w:r w:rsidRPr="00A92B9F">
              <w:rPr>
                <w:rFonts w:eastAsia="Calibri"/>
                <w:bCs/>
              </w:rPr>
              <w:t xml:space="preserve">В администрацию </w:t>
            </w:r>
            <w:r w:rsidR="009060E7" w:rsidRPr="00A92B9F">
              <w:rPr>
                <w:rFonts w:eastAsia="Calibri"/>
                <w:bCs/>
              </w:rPr>
              <w:t>Анастасиевского</w:t>
            </w:r>
            <w:r w:rsidRPr="00A92B9F">
              <w:rPr>
                <w:rFonts w:eastAsia="Calibri"/>
                <w:bCs/>
              </w:rPr>
              <w:t xml:space="preserve"> сельского поселения Славянского района</w:t>
            </w:r>
          </w:p>
          <w:p w:rsidR="008359A8" w:rsidRPr="00A92B9F" w:rsidRDefault="008359A8" w:rsidP="00F16203">
            <w:pPr>
              <w:widowControl w:val="0"/>
              <w:autoSpaceDE w:val="0"/>
              <w:autoSpaceDN w:val="0"/>
              <w:adjustRightInd w:val="0"/>
              <w:rPr>
                <w:rFonts w:eastAsia="Calibri"/>
              </w:rPr>
            </w:pPr>
          </w:p>
        </w:tc>
      </w:tr>
    </w:tbl>
    <w:p w:rsidR="008359A8" w:rsidRPr="00A92B9F" w:rsidRDefault="008359A8" w:rsidP="008359A8">
      <w:pPr>
        <w:widowControl w:val="0"/>
      </w:pPr>
    </w:p>
    <w:p w:rsidR="008359A8" w:rsidRPr="00A92B9F" w:rsidRDefault="008359A8" w:rsidP="008359A8">
      <w:pPr>
        <w:widowControl w:val="0"/>
        <w:autoSpaceDE w:val="0"/>
        <w:autoSpaceDN w:val="0"/>
        <w:jc w:val="center"/>
        <w:rPr>
          <w:b/>
          <w:bCs/>
        </w:rPr>
      </w:pPr>
      <w:r w:rsidRPr="00A92B9F">
        <w:rPr>
          <w:b/>
          <w:bCs/>
        </w:rPr>
        <w:t>ЗАЯВЛЕНИЕ</w:t>
      </w:r>
      <w:r w:rsidRPr="00A92B9F">
        <w:rPr>
          <w:rStyle w:val="aff3"/>
          <w:b/>
          <w:bCs/>
        </w:rPr>
        <w:footnoteReference w:id="1"/>
      </w:r>
    </w:p>
    <w:p w:rsidR="008359A8" w:rsidRPr="00A92B9F" w:rsidRDefault="008359A8" w:rsidP="008359A8">
      <w:pPr>
        <w:widowControl w:val="0"/>
        <w:suppressAutoHyphens/>
        <w:autoSpaceDE w:val="0"/>
        <w:autoSpaceDN w:val="0"/>
        <w:jc w:val="center"/>
        <w:rPr>
          <w:b/>
          <w:bCs/>
        </w:rPr>
      </w:pPr>
      <w:r w:rsidRPr="00A92B9F">
        <w:rPr>
          <w:b/>
          <w:bCs/>
        </w:rPr>
        <w:t xml:space="preserve">на получение специального </w:t>
      </w:r>
      <w:proofErr w:type="gramStart"/>
      <w:r w:rsidRPr="00A92B9F">
        <w:rPr>
          <w:b/>
          <w:bCs/>
        </w:rPr>
        <w:t>разрешения</w:t>
      </w:r>
      <w:proofErr w:type="gramEnd"/>
      <w:r w:rsidRPr="00A92B9F">
        <w:rPr>
          <w:b/>
          <w:bCs/>
        </w:rPr>
        <w:t xml:space="preserve"> на движение по автомобильным дорогам тяжеловесного и (или) крупногабаритного транспортного средства</w:t>
      </w:r>
    </w:p>
    <w:p w:rsidR="008359A8" w:rsidRPr="00A92B9F" w:rsidRDefault="008359A8" w:rsidP="008359A8">
      <w:pPr>
        <w:widowControl w:val="0"/>
        <w:autoSpaceDE w:val="0"/>
        <w:autoSpaceDN w:val="0"/>
        <w:jc w:val="center"/>
        <w:rPr>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302"/>
        <w:gridCol w:w="1421"/>
        <w:gridCol w:w="1415"/>
        <w:gridCol w:w="535"/>
        <w:gridCol w:w="49"/>
        <w:gridCol w:w="280"/>
        <w:gridCol w:w="1427"/>
        <w:gridCol w:w="544"/>
        <w:gridCol w:w="593"/>
        <w:gridCol w:w="1845"/>
      </w:tblGrid>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882CC1">
            <w:pPr>
              <w:widowControl w:val="0"/>
              <w:autoSpaceDE w:val="0"/>
              <w:autoSpaceDN w:val="0"/>
              <w:adjustRightInd w:val="0"/>
              <w:jc w:val="both"/>
            </w:pPr>
            <w:proofErr w:type="gramStart"/>
            <w:r w:rsidRPr="00A92B9F">
              <w:t xml:space="preserve">Информация о лице, обратившемся с заявлением на получение специального разрешения (далее </w:t>
            </w:r>
            <w:r w:rsidR="00882CC1" w:rsidRPr="00A92B9F">
              <w:t>–</w:t>
            </w:r>
            <w:r w:rsidRPr="00A92B9F">
              <w:t xml:space="preserve"> заявитель)</w:t>
            </w:r>
            <w:r w:rsidR="00882CC1" w:rsidRPr="00A92B9F">
              <w:t xml:space="preserve"> – </w:t>
            </w:r>
            <w:r w:rsidRPr="00A92B9F">
              <w:t>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adjustRightInd w:val="0"/>
              <w:jc w:val="both"/>
            </w:pPr>
            <w:r w:rsidRPr="00A92B9F">
              <w:t>Информация о владельце транспортного средства:</w:t>
            </w:r>
          </w:p>
        </w:tc>
      </w:tr>
      <w:tr w:rsidR="008359A8" w:rsidRPr="00A92B9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ind w:left="57" w:right="57"/>
              <w:rPr>
                <w:bCs/>
              </w:rPr>
            </w:pPr>
            <w:r w:rsidRPr="00A92B9F">
              <w:rPr>
                <w:bCs/>
              </w:rPr>
              <w:lastRenderedPageBreak/>
              <w:t>наименование, организационно-правовая форма и адрес в пределах места нахождения, телефон</w:t>
            </w:r>
            <w:r w:rsidR="00882CC1" w:rsidRPr="00A92B9F">
              <w:rPr>
                <w:bCs/>
              </w:rPr>
              <w:t xml:space="preserve"> – </w:t>
            </w:r>
            <w:r w:rsidRPr="00A92B9F">
              <w:rPr>
                <w:bCs/>
              </w:rPr>
              <w:t>для юридических лиц;</w:t>
            </w:r>
          </w:p>
          <w:p w:rsidR="008359A8" w:rsidRPr="00A92B9F" w:rsidRDefault="008359A8" w:rsidP="00F16203">
            <w:pPr>
              <w:widowControl w:val="0"/>
              <w:autoSpaceDE w:val="0"/>
              <w:autoSpaceDN w:val="0"/>
              <w:ind w:left="57" w:right="57"/>
              <w:rPr>
                <w:bCs/>
              </w:rPr>
            </w:pPr>
            <w:r w:rsidRPr="00A92B9F">
              <w:rPr>
                <w:bCs/>
              </w:rPr>
              <w:t>фамилия, имя, отчество (при наличии), адрес регистрации по месту жительства (пребывания), телефон</w:t>
            </w:r>
            <w:r w:rsidR="00882CC1" w:rsidRPr="00A92B9F">
              <w:rPr>
                <w:bCs/>
              </w:rPr>
              <w:t xml:space="preserve"> – </w:t>
            </w:r>
            <w:r w:rsidRPr="00A92B9F">
              <w:rPr>
                <w:bCs/>
              </w:rPr>
              <w:t>для физических лиц и индивидуальных предпринимателей (с указанием статуса индивидуального предпринимателя);</w:t>
            </w:r>
          </w:p>
        </w:tc>
        <w:tc>
          <w:tcPr>
            <w:tcW w:w="2517" w:type="pct"/>
            <w:gridSpan w:val="6"/>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adjustRightInd w:val="0"/>
              <w:jc w:val="both"/>
            </w:pPr>
          </w:p>
        </w:tc>
      </w:tr>
      <w:tr w:rsidR="008359A8" w:rsidRPr="00A92B9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adjustRightInd w:val="0"/>
            </w:pPr>
            <w:r w:rsidRPr="00A92B9F">
              <w:t>идентификационный номер налогоплательщика (далее</w:t>
            </w:r>
            <w:r w:rsidR="00882CC1" w:rsidRPr="00A92B9F">
              <w:t xml:space="preserve"> – </w:t>
            </w:r>
            <w:r w:rsidRPr="00A92B9F">
              <w:t>ИНН) и основной государственный регистрационный номер (далее</w:t>
            </w:r>
            <w:r w:rsidR="00882CC1" w:rsidRPr="00A92B9F">
              <w:t xml:space="preserve"> – </w:t>
            </w:r>
            <w:r w:rsidRPr="00A92B9F">
              <w:t>ОГРН или ОГРНИП)</w:t>
            </w:r>
            <w:r w:rsidR="00882CC1" w:rsidRPr="00A92B9F">
              <w:t xml:space="preserve"> – </w:t>
            </w:r>
            <w:r w:rsidRPr="00A92B9F">
              <w:t>для юридических лиц и индивидуальных предпринимателей, зарегистрированных на территории Российской Федерации</w:t>
            </w:r>
          </w:p>
        </w:tc>
        <w:tc>
          <w:tcPr>
            <w:tcW w:w="2517" w:type="pct"/>
            <w:gridSpan w:val="6"/>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ind w:right="57"/>
            </w:pPr>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adjustRightInd w:val="0"/>
              <w:jc w:val="both"/>
            </w:pPr>
            <w:r w:rsidRPr="00A92B9F">
              <w:t>маршрут движения (пункт отправления</w:t>
            </w:r>
            <w:r w:rsidR="00882CC1" w:rsidRPr="00A92B9F">
              <w:t xml:space="preserve"> – </w:t>
            </w:r>
            <w:r w:rsidRPr="00A92B9F">
              <w:t>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r>
      <w:tr w:rsidR="008359A8" w:rsidRPr="00A92B9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r w:rsidRPr="00A92B9F">
              <w:rPr>
                <w:bCs/>
              </w:rPr>
              <w:t>Вид перевозки (по территории Российской Федерации)</w:t>
            </w:r>
          </w:p>
        </w:tc>
        <w:tc>
          <w:tcPr>
            <w:tcW w:w="2517" w:type="pct"/>
            <w:gridSpan w:val="6"/>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p>
        </w:tc>
      </w:tr>
      <w:tr w:rsidR="008359A8" w:rsidRPr="00A92B9F" w:rsidTr="00A92B9F">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92B9F" w:rsidRDefault="008359A8" w:rsidP="008359A8">
            <w:pPr>
              <w:widowControl w:val="0"/>
              <w:autoSpaceDE w:val="0"/>
              <w:autoSpaceDN w:val="0"/>
              <w:spacing w:before="100" w:after="100"/>
              <w:ind w:left="57" w:right="57"/>
              <w:rPr>
                <w:bCs/>
              </w:rPr>
            </w:pPr>
            <w:r w:rsidRPr="00A92B9F">
              <w:rPr>
                <w:bCs/>
              </w:rPr>
              <w:t>Срок выполнения поездок</w:t>
            </w:r>
            <w:r w:rsidRPr="00A92B9F">
              <w:rPr>
                <w:rStyle w:val="aff3"/>
                <w:bCs/>
              </w:rPr>
              <w:footnoteReference w:id="2"/>
            </w:r>
            <w:r w:rsidRPr="00A92B9F">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t>с</w:t>
            </w:r>
          </w:p>
        </w:tc>
        <w:tc>
          <w:tcPr>
            <w:tcW w:w="1047" w:type="pct"/>
            <w:gridSpan w:val="2"/>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c>
          <w:tcPr>
            <w:tcW w:w="315" w:type="pct"/>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t>по</w:t>
            </w:r>
          </w:p>
        </w:tc>
        <w:tc>
          <w:tcPr>
            <w:tcW w:w="980" w:type="pct"/>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r>
      <w:tr w:rsidR="008359A8" w:rsidRPr="00A92B9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r w:rsidRPr="00A92B9F">
              <w:rPr>
                <w:bCs/>
              </w:rPr>
              <w:t>Количество поездок (для тяжеловесных транспортных средств):</w:t>
            </w:r>
          </w:p>
        </w:tc>
        <w:tc>
          <w:tcPr>
            <w:tcW w:w="2517" w:type="pct"/>
            <w:gridSpan w:val="6"/>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u w:val="single"/>
              </w:rPr>
            </w:pPr>
            <w:r w:rsidRPr="00A92B9F">
              <w:rPr>
                <w:bCs/>
              </w:rPr>
              <w:t xml:space="preserve">Характеристика груза (при наличии груза): </w:t>
            </w: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rPr>
                <w:bCs/>
              </w:rPr>
            </w:pPr>
            <w:r w:rsidRPr="00A92B9F">
              <w:rPr>
                <w:bCs/>
              </w:rPr>
              <w:t>наименование</w:t>
            </w:r>
          </w:p>
        </w:tc>
        <w:tc>
          <w:tcPr>
            <w:tcW w:w="1062" w:type="pct"/>
            <w:gridSpan w:val="3"/>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rPr>
                <w:bCs/>
              </w:rPr>
            </w:pPr>
            <w:r w:rsidRPr="00A92B9F">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rPr>
                <w:bCs/>
              </w:rPr>
            </w:pPr>
            <w:r w:rsidRPr="00A92B9F">
              <w:rPr>
                <w:bCs/>
              </w:rPr>
              <w:t>габариты (длина, ширина, высота) (м)</w:t>
            </w:r>
          </w:p>
        </w:tc>
        <w:tc>
          <w:tcPr>
            <w:tcW w:w="980" w:type="pct"/>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rPr>
                <w:bCs/>
              </w:rPr>
            </w:pPr>
            <w:r w:rsidRPr="00A92B9F">
              <w:rPr>
                <w:bCs/>
              </w:rPr>
              <w:t>Масса (т)</w:t>
            </w: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c>
          <w:tcPr>
            <w:tcW w:w="1062" w:type="pct"/>
            <w:gridSpan w:val="3"/>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c>
          <w:tcPr>
            <w:tcW w:w="980" w:type="pct"/>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r w:rsidRPr="00A92B9F">
              <w:rPr>
                <w:bCs/>
              </w:rPr>
              <w:t>Сведения о транспортном средстве:</w:t>
            </w: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rPr>
                <w:bCs/>
              </w:rPr>
            </w:pPr>
            <w:r w:rsidRPr="00A92B9F">
              <w:rPr>
                <w:bCs/>
              </w:rPr>
              <w:t>марка</w:t>
            </w:r>
          </w:p>
        </w:tc>
        <w:tc>
          <w:tcPr>
            <w:tcW w:w="1969" w:type="pct"/>
            <w:gridSpan w:val="5"/>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rPr>
                <w:bCs/>
              </w:rPr>
            </w:pPr>
            <w:r w:rsidRPr="00A92B9F">
              <w:rPr>
                <w:bCs/>
              </w:rPr>
              <w:t>модель</w:t>
            </w:r>
          </w:p>
        </w:tc>
        <w:tc>
          <w:tcPr>
            <w:tcW w:w="1584" w:type="pct"/>
            <w:gridSpan w:val="3"/>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rPr>
                <w:bCs/>
              </w:rPr>
            </w:pPr>
            <w:r w:rsidRPr="00A92B9F">
              <w:rPr>
                <w:bCs/>
              </w:rPr>
              <w:t>государственный регистрационный номер</w:t>
            </w: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c>
          <w:tcPr>
            <w:tcW w:w="1969" w:type="pct"/>
            <w:gridSpan w:val="5"/>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c>
          <w:tcPr>
            <w:tcW w:w="1584" w:type="pct"/>
            <w:gridSpan w:val="3"/>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t>Параметры транспортного средства (автопоезда):</w:t>
            </w: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autoSpaceDE w:val="0"/>
              <w:autoSpaceDN w:val="0"/>
              <w:spacing w:before="100" w:after="100"/>
              <w:ind w:left="57" w:right="57"/>
              <w:jc w:val="center"/>
              <w:rPr>
                <w:bCs/>
              </w:rPr>
            </w:pPr>
            <w:r w:rsidRPr="00A92B9F">
              <w:rPr>
                <w:bCs/>
              </w:rPr>
              <w:t>масса (т)</w:t>
            </w:r>
          </w:p>
        </w:tc>
        <w:tc>
          <w:tcPr>
            <w:tcW w:w="1062" w:type="pct"/>
            <w:gridSpan w:val="3"/>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autoSpaceDE w:val="0"/>
              <w:autoSpaceDN w:val="0"/>
              <w:spacing w:before="100" w:after="100"/>
              <w:ind w:left="57" w:right="57"/>
              <w:jc w:val="center"/>
              <w:rPr>
                <w:bCs/>
              </w:rPr>
            </w:pPr>
            <w:r w:rsidRPr="00A92B9F">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autoSpaceDE w:val="0"/>
              <w:autoSpaceDN w:val="0"/>
              <w:spacing w:before="100" w:after="100"/>
              <w:ind w:left="57" w:right="57"/>
              <w:jc w:val="center"/>
              <w:rPr>
                <w:bCs/>
              </w:rPr>
            </w:pPr>
            <w:r w:rsidRPr="00A92B9F">
              <w:rPr>
                <w:bCs/>
              </w:rPr>
              <w:t>нагрузки на оси (т)</w:t>
            </w:r>
          </w:p>
        </w:tc>
        <w:tc>
          <w:tcPr>
            <w:tcW w:w="1584" w:type="pct"/>
            <w:gridSpan w:val="3"/>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autoSpaceDE w:val="0"/>
              <w:autoSpaceDN w:val="0"/>
              <w:spacing w:before="100" w:after="100"/>
              <w:ind w:left="57" w:right="57"/>
              <w:jc w:val="center"/>
              <w:rPr>
                <w:bCs/>
              </w:rPr>
            </w:pPr>
            <w:r w:rsidRPr="00A92B9F">
              <w:rPr>
                <w:bCs/>
              </w:rPr>
              <w:t>наличие пневматической подвески</w:t>
            </w: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autoSpaceDE w:val="0"/>
              <w:autoSpaceDN w:val="0"/>
              <w:spacing w:before="100" w:after="100"/>
              <w:ind w:left="57" w:right="57"/>
              <w:rPr>
                <w:bCs/>
              </w:rPr>
            </w:pPr>
          </w:p>
        </w:tc>
        <w:tc>
          <w:tcPr>
            <w:tcW w:w="1062" w:type="pct"/>
            <w:gridSpan w:val="3"/>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pPr>
          </w:p>
        </w:tc>
        <w:tc>
          <w:tcPr>
            <w:tcW w:w="1584" w:type="pct"/>
            <w:gridSpan w:val="3"/>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pP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lastRenderedPageBreak/>
              <w:t>количество и скатность колес на каждой оси</w:t>
            </w:r>
          </w:p>
        </w:tc>
        <w:tc>
          <w:tcPr>
            <w:tcW w:w="3553" w:type="pct"/>
            <w:gridSpan w:val="8"/>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t>габариты:</w:t>
            </w:r>
          </w:p>
        </w:tc>
      </w:tr>
      <w:tr w:rsidR="00A92B9F" w:rsidRPr="00A92B9F" w:rsidTr="00A92B9F">
        <w:trPr>
          <w:cantSplit/>
        </w:trPr>
        <w:tc>
          <w:tcPr>
            <w:tcW w:w="692" w:type="pct"/>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t>Длина (м)</w:t>
            </w:r>
          </w:p>
        </w:tc>
        <w:tc>
          <w:tcPr>
            <w:tcW w:w="755" w:type="pct"/>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t>Ширина (м)</w:t>
            </w:r>
          </w:p>
        </w:tc>
        <w:tc>
          <w:tcPr>
            <w:tcW w:w="752" w:type="pct"/>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t>Высота (м)</w:t>
            </w:r>
          </w:p>
        </w:tc>
        <w:tc>
          <w:tcPr>
            <w:tcW w:w="2801" w:type="pct"/>
            <w:gridSpan w:val="7"/>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t>Минимальный радиус поворота с гру</w:t>
            </w:r>
            <w:r w:rsidR="00A92B9F" w:rsidRPr="00A92B9F">
              <w:rPr>
                <w:bCs/>
              </w:rPr>
              <w:t xml:space="preserve">зом </w:t>
            </w:r>
            <w:r w:rsidRPr="00A92B9F">
              <w:rPr>
                <w:bCs/>
              </w:rPr>
              <w:t>(м)</w:t>
            </w:r>
          </w:p>
        </w:tc>
      </w:tr>
      <w:tr w:rsidR="00A92B9F" w:rsidRPr="00A92B9F" w:rsidTr="00A92B9F">
        <w:trPr>
          <w:cantSplit/>
        </w:trPr>
        <w:tc>
          <w:tcPr>
            <w:tcW w:w="692" w:type="pct"/>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pPr>
          </w:p>
        </w:tc>
        <w:tc>
          <w:tcPr>
            <w:tcW w:w="755" w:type="pct"/>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pPr>
          </w:p>
        </w:tc>
        <w:tc>
          <w:tcPr>
            <w:tcW w:w="752" w:type="pct"/>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pPr>
          </w:p>
        </w:tc>
        <w:tc>
          <w:tcPr>
            <w:tcW w:w="2801" w:type="pct"/>
            <w:gridSpan w:val="7"/>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pPr>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r w:rsidRPr="00A92B9F">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A92B9F" w:rsidTr="00A92B9F">
        <w:trPr>
          <w:cantSplit/>
        </w:trPr>
        <w:tc>
          <w:tcPr>
            <w:tcW w:w="2509" w:type="pct"/>
            <w:gridSpan w:val="5"/>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rPr>
                <w:bCs/>
              </w:rPr>
            </w:pPr>
            <w:r w:rsidRPr="00A92B9F">
              <w:rPr>
                <w:bCs/>
              </w:rPr>
              <w:t>пункт отправления</w:t>
            </w:r>
          </w:p>
        </w:tc>
        <w:tc>
          <w:tcPr>
            <w:tcW w:w="2491" w:type="pct"/>
            <w:gridSpan w:val="5"/>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pPr>
            <w:r w:rsidRPr="00A92B9F">
              <w:rPr>
                <w:bCs/>
              </w:rPr>
              <w:t>пункт назначения с указанием подъездов к местам проведения сельскохозяйственных работ</w:t>
            </w:r>
          </w:p>
        </w:tc>
      </w:tr>
      <w:tr w:rsidR="008359A8" w:rsidRPr="00A92B9F" w:rsidTr="00A92B9F">
        <w:trPr>
          <w:cantSplit/>
        </w:trPr>
        <w:tc>
          <w:tcPr>
            <w:tcW w:w="2509" w:type="pct"/>
            <w:gridSpan w:val="5"/>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c>
          <w:tcPr>
            <w:tcW w:w="2491" w:type="pct"/>
            <w:gridSpan w:val="5"/>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t>способ связи:</w:t>
            </w: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rPr>
                <w:bCs/>
                <w:iCs/>
              </w:rPr>
            </w:pPr>
            <w:r w:rsidRPr="00A92B9F">
              <w:rPr>
                <w:bCs/>
              </w:rPr>
              <w:t>по телефону</w:t>
            </w:r>
          </w:p>
        </w:tc>
        <w:tc>
          <w:tcPr>
            <w:tcW w:w="1969" w:type="pct"/>
            <w:gridSpan w:val="5"/>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rPr>
                <w:bCs/>
                <w:iCs/>
              </w:rPr>
            </w:pPr>
            <w:r w:rsidRPr="00A92B9F">
              <w:rPr>
                <w:bCs/>
                <w:iCs/>
              </w:rPr>
              <w:t>по электронной почте</w:t>
            </w:r>
          </w:p>
        </w:tc>
        <w:tc>
          <w:tcPr>
            <w:tcW w:w="1584" w:type="pct"/>
            <w:gridSpan w:val="3"/>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jc w:val="center"/>
            </w:pPr>
            <w:r w:rsidRPr="00A92B9F">
              <w:rPr>
                <w:bCs/>
              </w:rPr>
              <w:t>и иные</w:t>
            </w: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p>
        </w:tc>
        <w:tc>
          <w:tcPr>
            <w:tcW w:w="1969" w:type="pct"/>
            <w:gridSpan w:val="5"/>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p>
        </w:tc>
        <w:tc>
          <w:tcPr>
            <w:tcW w:w="1584" w:type="pct"/>
            <w:gridSpan w:val="3"/>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pPr>
          </w:p>
        </w:tc>
      </w:tr>
      <w:tr w:rsidR="008359A8" w:rsidRPr="00A92B9F" w:rsidTr="005E2450">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r w:rsidRPr="00A92B9F">
              <w:rPr>
                <w:bCs/>
              </w:rPr>
              <w:t>Заявитель:</w:t>
            </w: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c>
          <w:tcPr>
            <w:tcW w:w="1969" w:type="pct"/>
            <w:gridSpan w:val="5"/>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c>
          <w:tcPr>
            <w:tcW w:w="1584" w:type="pct"/>
            <w:gridSpan w:val="3"/>
            <w:tcBorders>
              <w:top w:val="single" w:sz="4" w:space="0" w:color="auto"/>
              <w:left w:val="single" w:sz="4" w:space="0" w:color="auto"/>
              <w:bottom w:val="single" w:sz="4" w:space="0" w:color="auto"/>
              <w:right w:val="single" w:sz="4" w:space="0" w:color="auto"/>
            </w:tcBorders>
            <w:vAlign w:val="center"/>
          </w:tcPr>
          <w:p w:rsidR="008359A8" w:rsidRPr="00A92B9F" w:rsidRDefault="008359A8" w:rsidP="00F16203">
            <w:pPr>
              <w:widowControl w:val="0"/>
              <w:autoSpaceDE w:val="0"/>
              <w:autoSpaceDN w:val="0"/>
              <w:spacing w:before="100" w:after="100"/>
              <w:ind w:left="57" w:right="57"/>
              <w:rPr>
                <w:bCs/>
              </w:rPr>
            </w:pPr>
          </w:p>
        </w:tc>
      </w:tr>
      <w:tr w:rsidR="008359A8" w:rsidRPr="00A92B9F" w:rsidTr="00A92B9F">
        <w:trPr>
          <w:cantSplit/>
        </w:trPr>
        <w:tc>
          <w:tcPr>
            <w:tcW w:w="1447" w:type="pct"/>
            <w:gridSpan w:val="2"/>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autoSpaceDE w:val="0"/>
              <w:autoSpaceDN w:val="0"/>
              <w:spacing w:before="100" w:after="100"/>
              <w:ind w:left="57" w:right="57"/>
              <w:jc w:val="center"/>
              <w:rPr>
                <w:iCs/>
              </w:rPr>
            </w:pPr>
            <w:r w:rsidRPr="00A92B9F">
              <w:rPr>
                <w:iCs/>
              </w:rPr>
              <w:t>(должность, при наличии)</w:t>
            </w:r>
          </w:p>
          <w:p w:rsidR="008359A8" w:rsidRPr="00A92B9F" w:rsidRDefault="008359A8" w:rsidP="00F16203">
            <w:pPr>
              <w:widowControl w:val="0"/>
              <w:autoSpaceDE w:val="0"/>
              <w:autoSpaceDN w:val="0"/>
              <w:spacing w:before="100" w:after="100"/>
              <w:ind w:left="57" w:right="57"/>
              <w:jc w:val="center"/>
              <w:rPr>
                <w:iCs/>
              </w:rPr>
            </w:pPr>
          </w:p>
        </w:tc>
        <w:tc>
          <w:tcPr>
            <w:tcW w:w="1969" w:type="pct"/>
            <w:gridSpan w:val="5"/>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autoSpaceDE w:val="0"/>
              <w:autoSpaceDN w:val="0"/>
              <w:spacing w:before="100" w:after="100"/>
              <w:ind w:left="57" w:right="57"/>
              <w:jc w:val="center"/>
              <w:rPr>
                <w:iCs/>
              </w:rPr>
            </w:pPr>
            <w:r w:rsidRPr="00A92B9F">
              <w:rPr>
                <w:iCs/>
              </w:rPr>
              <w:t>(подпись)</w:t>
            </w:r>
          </w:p>
        </w:tc>
        <w:tc>
          <w:tcPr>
            <w:tcW w:w="1584" w:type="pct"/>
            <w:gridSpan w:val="3"/>
            <w:tcBorders>
              <w:top w:val="single" w:sz="4" w:space="0" w:color="auto"/>
              <w:left w:val="single" w:sz="4" w:space="0" w:color="auto"/>
              <w:bottom w:val="single" w:sz="4" w:space="0" w:color="auto"/>
              <w:right w:val="single" w:sz="4" w:space="0" w:color="auto"/>
            </w:tcBorders>
          </w:tcPr>
          <w:p w:rsidR="008359A8" w:rsidRPr="00A92B9F" w:rsidRDefault="008359A8" w:rsidP="00F16203">
            <w:pPr>
              <w:widowControl w:val="0"/>
              <w:autoSpaceDE w:val="0"/>
              <w:autoSpaceDN w:val="0"/>
              <w:spacing w:before="100" w:after="100"/>
              <w:ind w:left="57" w:right="57"/>
              <w:jc w:val="center"/>
              <w:rPr>
                <w:iCs/>
              </w:rPr>
            </w:pPr>
            <w:proofErr w:type="gramStart"/>
            <w:r w:rsidRPr="00A92B9F">
              <w:rPr>
                <w:iCs/>
              </w:rPr>
              <w:t>(Фамилия, имя, отчество, (при наличии)</w:t>
            </w:r>
            <w:proofErr w:type="gramEnd"/>
          </w:p>
        </w:tc>
      </w:tr>
    </w:tbl>
    <w:p w:rsidR="008359A8" w:rsidRPr="00A92B9F" w:rsidRDefault="008359A8" w:rsidP="008359A8">
      <w:pPr>
        <w:widowControl w:val="0"/>
      </w:pPr>
    </w:p>
    <w:p w:rsidR="009F0C23" w:rsidRPr="00A92B9F" w:rsidRDefault="009F0C23" w:rsidP="008359A8">
      <w:pPr>
        <w:widowControl w:val="0"/>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A92B9F" w:rsidRPr="00A92B9F" w:rsidRDefault="00A92B9F" w:rsidP="008C422D">
      <w:pPr>
        <w:widowControl w:val="0"/>
        <w:ind w:left="4820"/>
        <w:outlineLvl w:val="0"/>
        <w:rPr>
          <w:color w:val="000000" w:themeColor="text1"/>
        </w:rPr>
      </w:pPr>
    </w:p>
    <w:p w:rsidR="00B209CE" w:rsidRPr="00A92B9F" w:rsidRDefault="00B209CE" w:rsidP="008C422D">
      <w:pPr>
        <w:widowControl w:val="0"/>
        <w:ind w:left="4820"/>
        <w:outlineLvl w:val="0"/>
        <w:rPr>
          <w:color w:val="000000" w:themeColor="text1"/>
        </w:rPr>
      </w:pPr>
      <w:r w:rsidRPr="00A92B9F">
        <w:rPr>
          <w:color w:val="000000" w:themeColor="text1"/>
        </w:rPr>
        <w:t>П</w:t>
      </w:r>
      <w:r w:rsidR="00C71F68" w:rsidRPr="00A92B9F">
        <w:rPr>
          <w:color w:val="000000" w:themeColor="text1"/>
        </w:rPr>
        <w:t xml:space="preserve">риложение </w:t>
      </w:r>
      <w:r w:rsidR="00A92B9F" w:rsidRPr="00A92B9F">
        <w:rPr>
          <w:color w:val="000000" w:themeColor="text1"/>
        </w:rPr>
        <w:t>2</w:t>
      </w:r>
    </w:p>
    <w:p w:rsidR="00B209CE" w:rsidRPr="00A92B9F" w:rsidRDefault="00B209CE" w:rsidP="008C422D">
      <w:pPr>
        <w:widowControl w:val="0"/>
        <w:suppressAutoHyphens/>
        <w:ind w:left="4820"/>
        <w:rPr>
          <w:color w:val="000000" w:themeColor="text1"/>
        </w:rPr>
      </w:pPr>
      <w:r w:rsidRPr="00A92B9F">
        <w:rPr>
          <w:color w:val="000000" w:themeColor="text1"/>
        </w:rPr>
        <w:t>к административному регламенту</w:t>
      </w:r>
    </w:p>
    <w:p w:rsidR="00B209CE" w:rsidRPr="00A92B9F" w:rsidRDefault="00B209CE" w:rsidP="008C422D">
      <w:pPr>
        <w:widowControl w:val="0"/>
        <w:suppressAutoHyphens/>
        <w:ind w:left="4820"/>
        <w:rPr>
          <w:color w:val="000000" w:themeColor="text1"/>
        </w:rPr>
      </w:pPr>
      <w:r w:rsidRPr="00A92B9F">
        <w:rPr>
          <w:color w:val="000000" w:themeColor="text1"/>
        </w:rPr>
        <w:t>предоставления муниципальной услуги «</w:t>
      </w:r>
      <w:r w:rsidR="006C1069" w:rsidRPr="00A92B9F">
        <w:rPr>
          <w:color w:val="000000" w:themeColor="text1"/>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A92B9F">
        <w:rPr>
          <w:color w:val="000000" w:themeColor="text1"/>
        </w:rPr>
        <w:t>»</w:t>
      </w:r>
    </w:p>
    <w:p w:rsidR="00B209CE" w:rsidRPr="00A92B9F" w:rsidRDefault="00B209CE" w:rsidP="00081281">
      <w:pPr>
        <w:widowControl w:val="0"/>
        <w:suppressAutoHyphens/>
        <w:jc w:val="both"/>
        <w:rPr>
          <w:color w:val="000000" w:themeColor="text1"/>
        </w:rPr>
      </w:pPr>
    </w:p>
    <w:p w:rsidR="00B209CE" w:rsidRPr="00A92B9F" w:rsidRDefault="00B209CE" w:rsidP="00081281">
      <w:pPr>
        <w:widowControl w:val="0"/>
        <w:suppressAutoHyphens/>
        <w:jc w:val="both"/>
        <w:rPr>
          <w:color w:val="000000" w:themeColor="text1"/>
        </w:rPr>
      </w:pPr>
    </w:p>
    <w:p w:rsidR="00420F61" w:rsidRPr="00A92B9F" w:rsidRDefault="00420F61" w:rsidP="00081281">
      <w:pPr>
        <w:widowControl w:val="0"/>
        <w:suppressAutoHyphens/>
        <w:autoSpaceDE w:val="0"/>
        <w:autoSpaceDN w:val="0"/>
        <w:adjustRightInd w:val="0"/>
        <w:jc w:val="right"/>
        <w:rPr>
          <w:color w:val="000000" w:themeColor="text1"/>
        </w:rPr>
      </w:pPr>
      <w:r w:rsidRPr="00A92B9F">
        <w:rPr>
          <w:color w:val="000000" w:themeColor="text1"/>
        </w:rPr>
        <w:t>Форма</w:t>
      </w:r>
    </w:p>
    <w:p w:rsidR="008F53F9" w:rsidRPr="00A92B9F" w:rsidRDefault="008F53F9" w:rsidP="00081281">
      <w:pPr>
        <w:widowControl w:val="0"/>
        <w:suppressAutoHyphens/>
        <w:autoSpaceDE w:val="0"/>
        <w:autoSpaceDN w:val="0"/>
        <w:adjustRightInd w:val="0"/>
        <w:jc w:val="right"/>
        <w:rPr>
          <w:color w:val="000000" w:themeColor="text1"/>
        </w:rPr>
      </w:pPr>
      <w:bookmarkStart w:id="11" w:name="Par216"/>
      <w:bookmarkEnd w:id="11"/>
    </w:p>
    <w:p w:rsidR="008F53F9" w:rsidRPr="00A92B9F" w:rsidRDefault="008F53F9" w:rsidP="00081281">
      <w:pPr>
        <w:widowControl w:val="0"/>
        <w:suppressAutoHyphens/>
        <w:autoSpaceDE w:val="0"/>
        <w:autoSpaceDN w:val="0"/>
        <w:adjustRightInd w:val="0"/>
        <w:jc w:val="center"/>
        <w:rPr>
          <w:color w:val="000000" w:themeColor="text1"/>
        </w:rPr>
      </w:pPr>
      <w:r w:rsidRPr="00A92B9F">
        <w:rPr>
          <w:color w:val="000000" w:themeColor="text1"/>
        </w:rPr>
        <w:t>СПЕЦИАЛЬНОЕ РАЗРЕШЕНИЕ №</w:t>
      </w:r>
    </w:p>
    <w:p w:rsidR="008F53F9" w:rsidRPr="00A92B9F" w:rsidRDefault="008F53F9" w:rsidP="00081281">
      <w:pPr>
        <w:widowControl w:val="0"/>
        <w:suppressAutoHyphens/>
        <w:autoSpaceDE w:val="0"/>
        <w:autoSpaceDN w:val="0"/>
        <w:adjustRightInd w:val="0"/>
        <w:jc w:val="center"/>
        <w:rPr>
          <w:color w:val="000000" w:themeColor="text1"/>
        </w:rPr>
      </w:pPr>
      <w:r w:rsidRPr="00A92B9F">
        <w:rPr>
          <w:color w:val="000000" w:themeColor="text1"/>
        </w:rPr>
        <w:t>на движение по автомобильным дорогам тяжеловесного и (или) крупногабаритного транспортного средства</w:t>
      </w:r>
    </w:p>
    <w:p w:rsidR="008F53F9" w:rsidRPr="00A92B9F" w:rsidRDefault="008F53F9" w:rsidP="00081281">
      <w:pPr>
        <w:widowControl w:val="0"/>
        <w:suppressAutoHyphens/>
        <w:autoSpaceDE w:val="0"/>
        <w:autoSpaceDN w:val="0"/>
        <w:adjustRightInd w:val="0"/>
        <w:jc w:val="center"/>
        <w:rPr>
          <w:color w:val="000000" w:themeColor="text1"/>
        </w:rPr>
      </w:pPr>
    </w:p>
    <w:p w:rsidR="008F53F9" w:rsidRPr="00A92B9F" w:rsidRDefault="008F53F9" w:rsidP="000D4EA0">
      <w:pPr>
        <w:widowControl w:val="0"/>
        <w:autoSpaceDE w:val="0"/>
        <w:autoSpaceDN w:val="0"/>
        <w:adjustRightInd w:val="0"/>
        <w:spacing w:before="108" w:after="108"/>
        <w:jc w:val="center"/>
        <w:rPr>
          <w:rFonts w:eastAsiaTheme="minorEastAsia"/>
          <w:b/>
          <w:bCs/>
          <w:color w:val="000000" w:themeColor="text1"/>
        </w:rPr>
      </w:pPr>
      <w:r w:rsidRPr="00A92B9F">
        <w:rPr>
          <w:rFonts w:eastAsiaTheme="minorEastAsia"/>
          <w:b/>
          <w:bCs/>
          <w:color w:val="000000" w:themeColor="text1"/>
        </w:rPr>
        <w:t>(лицевая сторона)</w:t>
      </w:r>
    </w:p>
    <w:p w:rsidR="008F53F9" w:rsidRPr="00A92B9F"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114"/>
        <w:gridCol w:w="1363"/>
        <w:gridCol w:w="565"/>
        <w:gridCol w:w="924"/>
        <w:gridCol w:w="610"/>
        <w:gridCol w:w="853"/>
        <w:gridCol w:w="42"/>
        <w:gridCol w:w="542"/>
        <w:gridCol w:w="308"/>
        <w:gridCol w:w="798"/>
        <w:gridCol w:w="323"/>
      </w:tblGrid>
      <w:tr w:rsidR="004A5500" w:rsidRPr="00A92B9F" w:rsidTr="00C35ECC">
        <w:tc>
          <w:tcPr>
            <w:tcW w:w="2710" w:type="pct"/>
            <w:gridSpan w:val="4"/>
            <w:tcBorders>
              <w:top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 xml:space="preserve">Вид перевозки </w:t>
            </w:r>
            <w:r w:rsidR="00C35ECC" w:rsidRPr="00A92B9F">
              <w:rPr>
                <w:rFonts w:eastAsiaTheme="minorEastAsia"/>
                <w:color w:val="000000" w:themeColor="text1"/>
              </w:rPr>
              <w:t>(по территории Российской Федерации)</w:t>
            </w:r>
          </w:p>
        </w:tc>
        <w:tc>
          <w:tcPr>
            <w:tcW w:w="2290" w:type="pct"/>
            <w:gridSpan w:val="8"/>
            <w:tcBorders>
              <w:top w:val="single" w:sz="4" w:space="0" w:color="auto"/>
              <w:left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C35ECC" w:rsidRPr="00A92B9F" w:rsidTr="00C35ECC">
        <w:tc>
          <w:tcPr>
            <w:tcW w:w="2710" w:type="pct"/>
            <w:gridSpan w:val="4"/>
            <w:tcBorders>
              <w:top w:val="single" w:sz="4" w:space="0" w:color="auto"/>
              <w:bottom w:val="single" w:sz="4" w:space="0" w:color="auto"/>
              <w:right w:val="single" w:sz="4" w:space="0" w:color="auto"/>
            </w:tcBorders>
          </w:tcPr>
          <w:p w:rsidR="00C35ECC" w:rsidRPr="00A92B9F" w:rsidRDefault="00C35ECC"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Разрешено выполнить</w:t>
            </w:r>
            <w:r w:rsidRPr="00A92B9F">
              <w:t xml:space="preserve"> </w:t>
            </w:r>
            <w:r w:rsidRPr="00A92B9F">
              <w:rPr>
                <w:rFonts w:eastAsiaTheme="minorEastAsia"/>
                <w:color w:val="000000" w:themeColor="text1"/>
              </w:rPr>
              <w:t>поездок (для тяжеловесных транспортных средств)</w:t>
            </w:r>
          </w:p>
        </w:tc>
        <w:tc>
          <w:tcPr>
            <w:tcW w:w="485" w:type="pct"/>
            <w:tcBorders>
              <w:top w:val="single" w:sz="4" w:space="0" w:color="auto"/>
              <w:bottom w:val="single" w:sz="4" w:space="0" w:color="auto"/>
              <w:right w:val="single" w:sz="4" w:space="0" w:color="auto"/>
            </w:tcBorders>
          </w:tcPr>
          <w:p w:rsidR="00C35ECC" w:rsidRPr="00A92B9F"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A92B9F" w:rsidRDefault="00C35ECC"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 xml:space="preserve">Срок выполнения поездок </w:t>
            </w:r>
            <w:proofErr w:type="gramStart"/>
            <w:r w:rsidRPr="00A92B9F">
              <w:rPr>
                <w:rFonts w:eastAsiaTheme="minorEastAsia"/>
                <w:color w:val="000000" w:themeColor="text1"/>
              </w:rPr>
              <w:t>с</w:t>
            </w:r>
            <w:proofErr w:type="gramEnd"/>
          </w:p>
        </w:tc>
        <w:tc>
          <w:tcPr>
            <w:tcW w:w="472" w:type="pct"/>
            <w:gridSpan w:val="3"/>
            <w:tcBorders>
              <w:top w:val="single" w:sz="4" w:space="0" w:color="auto"/>
              <w:left w:val="single" w:sz="4" w:space="0" w:color="auto"/>
              <w:bottom w:val="single" w:sz="4" w:space="0" w:color="auto"/>
              <w:right w:val="single" w:sz="4" w:space="0" w:color="auto"/>
            </w:tcBorders>
          </w:tcPr>
          <w:p w:rsidR="00C35ECC" w:rsidRPr="00A92B9F"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A92B9F" w:rsidRDefault="00C35ECC"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A92B9F" w:rsidRDefault="00C35ECC" w:rsidP="00081281">
            <w:pPr>
              <w:widowControl w:val="0"/>
              <w:autoSpaceDE w:val="0"/>
              <w:autoSpaceDN w:val="0"/>
              <w:adjustRightInd w:val="0"/>
              <w:jc w:val="both"/>
              <w:rPr>
                <w:rFonts w:eastAsiaTheme="minorEastAsia"/>
                <w:color w:val="000000" w:themeColor="text1"/>
              </w:rPr>
            </w:pPr>
          </w:p>
        </w:tc>
      </w:tr>
      <w:tr w:rsidR="004A5500" w:rsidRPr="00A92B9F" w:rsidTr="00F4555D">
        <w:tc>
          <w:tcPr>
            <w:tcW w:w="5000" w:type="pct"/>
            <w:gridSpan w:val="12"/>
            <w:tcBorders>
              <w:top w:val="single" w:sz="4" w:space="0" w:color="auto"/>
              <w:bottom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По маршруту</w:t>
            </w:r>
          </w:p>
        </w:tc>
      </w:tr>
      <w:tr w:rsidR="004A5500" w:rsidRPr="00A92B9F" w:rsidTr="00F4555D">
        <w:tc>
          <w:tcPr>
            <w:tcW w:w="5000" w:type="pct"/>
            <w:gridSpan w:val="12"/>
            <w:tcBorders>
              <w:top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F4555D">
        <w:tc>
          <w:tcPr>
            <w:tcW w:w="5000" w:type="pct"/>
            <w:gridSpan w:val="12"/>
            <w:tcBorders>
              <w:top w:val="single" w:sz="4" w:space="0" w:color="auto"/>
              <w:bottom w:val="single" w:sz="4" w:space="0" w:color="auto"/>
            </w:tcBorders>
          </w:tcPr>
          <w:p w:rsidR="008F53F9" w:rsidRPr="00A92B9F" w:rsidRDefault="00C35ECC"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Транспортное средство: марка, модель, государственный регистрационный номер</w:t>
            </w:r>
          </w:p>
        </w:tc>
      </w:tr>
      <w:tr w:rsidR="004A5500" w:rsidRPr="00A92B9F" w:rsidTr="00F4555D">
        <w:tc>
          <w:tcPr>
            <w:tcW w:w="5000" w:type="pct"/>
            <w:gridSpan w:val="12"/>
            <w:tcBorders>
              <w:top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F4555D">
        <w:tc>
          <w:tcPr>
            <w:tcW w:w="5000" w:type="pct"/>
            <w:gridSpan w:val="12"/>
            <w:tcBorders>
              <w:top w:val="single" w:sz="4" w:space="0" w:color="auto"/>
              <w:bottom w:val="single" w:sz="4" w:space="0" w:color="auto"/>
            </w:tcBorders>
          </w:tcPr>
          <w:p w:rsidR="008F53F9" w:rsidRPr="00A92B9F" w:rsidRDefault="00C35ECC" w:rsidP="00081281">
            <w:pPr>
              <w:widowControl w:val="0"/>
              <w:autoSpaceDE w:val="0"/>
              <w:autoSpaceDN w:val="0"/>
              <w:adjustRightInd w:val="0"/>
              <w:rPr>
                <w:rFonts w:eastAsiaTheme="minorEastAsia"/>
                <w:color w:val="000000" w:themeColor="text1"/>
              </w:rPr>
            </w:pPr>
            <w:proofErr w:type="gramStart"/>
            <w:r w:rsidRPr="00A92B9F">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A92B9F">
              <w:rPr>
                <w:rFonts w:eastAsiaTheme="minorEastAsia"/>
                <w:color w:val="000000" w:themeColor="text1"/>
              </w:rPr>
              <w:t xml:space="preserve"> – </w:t>
            </w:r>
            <w:r w:rsidRPr="00A92B9F">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A92B9F">
              <w:rPr>
                <w:rFonts w:eastAsiaTheme="minorEastAsia"/>
                <w:color w:val="000000" w:themeColor="text1"/>
              </w:rPr>
              <w:t xml:space="preserve"> – </w:t>
            </w:r>
            <w:r w:rsidRPr="00A92B9F">
              <w:rPr>
                <w:rFonts w:eastAsiaTheme="minorEastAsia"/>
                <w:color w:val="000000" w:themeColor="text1"/>
              </w:rPr>
              <w:t>для физических лиц и индивидуальных предпринимателей</w:t>
            </w:r>
            <w:proofErr w:type="gramEnd"/>
          </w:p>
        </w:tc>
      </w:tr>
      <w:tr w:rsidR="004A5500" w:rsidRPr="00A92B9F" w:rsidTr="00F4555D">
        <w:tc>
          <w:tcPr>
            <w:tcW w:w="5000" w:type="pct"/>
            <w:gridSpan w:val="12"/>
            <w:tcBorders>
              <w:top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F4555D">
        <w:tc>
          <w:tcPr>
            <w:tcW w:w="5000" w:type="pct"/>
            <w:gridSpan w:val="12"/>
            <w:tcBorders>
              <w:top w:val="single" w:sz="4" w:space="0" w:color="auto"/>
              <w:bottom w:val="single" w:sz="4" w:space="0" w:color="auto"/>
            </w:tcBorders>
          </w:tcPr>
          <w:p w:rsidR="008F53F9" w:rsidRPr="00A92B9F" w:rsidRDefault="00C35ECC" w:rsidP="00081281">
            <w:pPr>
              <w:widowControl w:val="0"/>
              <w:autoSpaceDE w:val="0"/>
              <w:autoSpaceDN w:val="0"/>
              <w:adjustRightInd w:val="0"/>
              <w:rPr>
                <w:rFonts w:eastAsiaTheme="minorEastAsia"/>
                <w:color w:val="000000" w:themeColor="text1"/>
              </w:rPr>
            </w:pPr>
            <w:proofErr w:type="gramStart"/>
            <w:r w:rsidRPr="00A92B9F">
              <w:rPr>
                <w:rFonts w:eastAsiaTheme="minorEastAsia"/>
                <w:color w:val="000000" w:themeColor="text1"/>
              </w:rPr>
              <w:lastRenderedPageBreak/>
              <w:t>Характеристика груза (при наличии груза) (наименование, габариты (длина, ширина, высота), масса)</w:t>
            </w:r>
            <w:proofErr w:type="gramEnd"/>
          </w:p>
        </w:tc>
      </w:tr>
      <w:tr w:rsidR="004A5500" w:rsidRPr="00A92B9F" w:rsidTr="00F4555D">
        <w:tc>
          <w:tcPr>
            <w:tcW w:w="5000" w:type="pct"/>
            <w:gridSpan w:val="12"/>
            <w:tcBorders>
              <w:top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F4555D">
        <w:tc>
          <w:tcPr>
            <w:tcW w:w="5000" w:type="pct"/>
            <w:gridSpan w:val="12"/>
            <w:tcBorders>
              <w:top w:val="single" w:sz="4" w:space="0" w:color="auto"/>
              <w:bottom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Параметры транспортного средства (автопоезда)</w:t>
            </w:r>
            <w:r w:rsidR="00C35ECC" w:rsidRPr="00A92B9F">
              <w:rPr>
                <w:rFonts w:eastAsiaTheme="minorEastAsia"/>
                <w:color w:val="000000" w:themeColor="text1"/>
              </w:rPr>
              <w:t>:</w:t>
            </w:r>
          </w:p>
        </w:tc>
      </w:tr>
      <w:tr w:rsidR="00C35ECC" w:rsidRPr="00A92B9F" w:rsidTr="00C35ECC">
        <w:trPr>
          <w:trHeight w:val="297"/>
        </w:trPr>
        <w:tc>
          <w:tcPr>
            <w:tcW w:w="1637" w:type="pct"/>
            <w:tcBorders>
              <w:top w:val="single" w:sz="4" w:space="0" w:color="auto"/>
              <w:bottom w:val="single" w:sz="4" w:space="0" w:color="auto"/>
              <w:right w:val="single" w:sz="4" w:space="0" w:color="auto"/>
            </w:tcBorders>
          </w:tcPr>
          <w:p w:rsidR="00C35ECC" w:rsidRPr="00A92B9F" w:rsidRDefault="00C35ECC"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A92B9F" w:rsidRDefault="00C35ECC" w:rsidP="00C35ECC">
            <w:pPr>
              <w:widowControl w:val="0"/>
              <w:autoSpaceDE w:val="0"/>
              <w:autoSpaceDN w:val="0"/>
              <w:adjustRightInd w:val="0"/>
              <w:rPr>
                <w:rFonts w:eastAsiaTheme="minorEastAsia"/>
                <w:color w:val="000000" w:themeColor="text1"/>
              </w:rPr>
            </w:pPr>
          </w:p>
        </w:tc>
      </w:tr>
      <w:tr w:rsidR="004A5500" w:rsidRPr="00A92B9F" w:rsidTr="00C35ECC">
        <w:tc>
          <w:tcPr>
            <w:tcW w:w="1637" w:type="pct"/>
            <w:tcBorders>
              <w:top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C35ECC">
        <w:tc>
          <w:tcPr>
            <w:tcW w:w="1637" w:type="pct"/>
            <w:tcBorders>
              <w:top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C35ECC">
        <w:tc>
          <w:tcPr>
            <w:tcW w:w="2413" w:type="pct"/>
            <w:gridSpan w:val="3"/>
            <w:tcBorders>
              <w:top w:val="single" w:sz="4" w:space="0" w:color="auto"/>
              <w:bottom w:val="single" w:sz="4" w:space="0" w:color="auto"/>
              <w:right w:val="single" w:sz="4" w:space="0" w:color="auto"/>
            </w:tcBorders>
          </w:tcPr>
          <w:p w:rsidR="008F53F9" w:rsidRPr="00A92B9F" w:rsidRDefault="008F53F9" w:rsidP="00C35ECC">
            <w:pPr>
              <w:widowControl w:val="0"/>
              <w:autoSpaceDE w:val="0"/>
              <w:autoSpaceDN w:val="0"/>
              <w:adjustRightInd w:val="0"/>
              <w:rPr>
                <w:rFonts w:eastAsiaTheme="minorEastAsia"/>
                <w:color w:val="000000" w:themeColor="text1"/>
              </w:rPr>
            </w:pPr>
            <w:r w:rsidRPr="00A92B9F">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Высота (м)</w:t>
            </w:r>
          </w:p>
        </w:tc>
      </w:tr>
      <w:tr w:rsidR="00C35ECC" w:rsidRPr="00A92B9F" w:rsidTr="00C35ECC">
        <w:tc>
          <w:tcPr>
            <w:tcW w:w="2413" w:type="pct"/>
            <w:gridSpan w:val="3"/>
            <w:tcBorders>
              <w:top w:val="single" w:sz="4" w:space="0" w:color="auto"/>
              <w:bottom w:val="single" w:sz="4" w:space="0" w:color="auto"/>
              <w:right w:val="single" w:sz="4" w:space="0" w:color="auto"/>
            </w:tcBorders>
          </w:tcPr>
          <w:p w:rsidR="00C35ECC" w:rsidRPr="00A92B9F" w:rsidRDefault="00C35ECC" w:rsidP="00C35ECC">
            <w:pPr>
              <w:widowControl w:val="0"/>
              <w:autoSpaceDE w:val="0"/>
              <w:autoSpaceDN w:val="0"/>
              <w:adjustRightInd w:val="0"/>
              <w:rPr>
                <w:rFonts w:eastAsiaTheme="minorEastAsia"/>
                <w:color w:val="000000" w:themeColor="text1"/>
              </w:rPr>
            </w:pPr>
            <w:r w:rsidRPr="00A92B9F">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A92B9F" w:rsidRDefault="00C35ECC" w:rsidP="00081281">
            <w:pPr>
              <w:widowControl w:val="0"/>
              <w:autoSpaceDE w:val="0"/>
              <w:autoSpaceDN w:val="0"/>
              <w:adjustRightInd w:val="0"/>
              <w:rPr>
                <w:rFonts w:eastAsiaTheme="minorEastAsia"/>
                <w:color w:val="000000" w:themeColor="text1"/>
              </w:rPr>
            </w:pPr>
          </w:p>
        </w:tc>
      </w:tr>
      <w:tr w:rsidR="004A5500" w:rsidRPr="00A92B9F" w:rsidTr="00F4555D">
        <w:tc>
          <w:tcPr>
            <w:tcW w:w="3962" w:type="pct"/>
            <w:gridSpan w:val="8"/>
            <w:tcBorders>
              <w:top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F4555D">
        <w:tc>
          <w:tcPr>
            <w:tcW w:w="5000" w:type="pct"/>
            <w:gridSpan w:val="12"/>
            <w:tcBorders>
              <w:top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C35ECC">
        <w:tc>
          <w:tcPr>
            <w:tcW w:w="1699" w:type="pct"/>
            <w:gridSpan w:val="2"/>
            <w:tcBorders>
              <w:top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C35ECC">
        <w:tc>
          <w:tcPr>
            <w:tcW w:w="1699" w:type="pct"/>
            <w:gridSpan w:val="2"/>
            <w:tcBorders>
              <w:top w:val="single" w:sz="4" w:space="0" w:color="auto"/>
              <w:bottom w:val="single" w:sz="4" w:space="0" w:color="auto"/>
              <w:right w:val="single" w:sz="4" w:space="0" w:color="auto"/>
            </w:tcBorders>
          </w:tcPr>
          <w:p w:rsidR="008F53F9" w:rsidRPr="00A92B9F" w:rsidRDefault="008F53F9" w:rsidP="00C35ECC">
            <w:pPr>
              <w:widowControl w:val="0"/>
              <w:autoSpaceDE w:val="0"/>
              <w:autoSpaceDN w:val="0"/>
              <w:adjustRightInd w:val="0"/>
              <w:jc w:val="center"/>
              <w:rPr>
                <w:rFonts w:eastAsiaTheme="minorEastAsia"/>
                <w:color w:val="000000" w:themeColor="text1"/>
              </w:rPr>
            </w:pPr>
            <w:r w:rsidRPr="00A92B9F">
              <w:rPr>
                <w:rFonts w:eastAsiaTheme="minorEastAsia"/>
                <w:color w:val="000000" w:themeColor="text1"/>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A92B9F" w:rsidRDefault="008F53F9" w:rsidP="00C35ECC">
            <w:pPr>
              <w:widowControl w:val="0"/>
              <w:autoSpaceDE w:val="0"/>
              <w:autoSpaceDN w:val="0"/>
              <w:adjustRightInd w:val="0"/>
              <w:jc w:val="center"/>
              <w:rPr>
                <w:rFonts w:eastAsiaTheme="minorEastAsia"/>
                <w:color w:val="000000" w:themeColor="text1"/>
              </w:rPr>
            </w:pPr>
            <w:r w:rsidRPr="00A92B9F">
              <w:rPr>
                <w:rFonts w:eastAsiaTheme="minorEastAsia"/>
                <w:color w:val="000000" w:themeColor="text1"/>
              </w:rPr>
              <w:t>(подпись)</w:t>
            </w:r>
          </w:p>
        </w:tc>
        <w:tc>
          <w:tcPr>
            <w:tcW w:w="1495" w:type="pct"/>
            <w:gridSpan w:val="6"/>
            <w:tcBorders>
              <w:top w:val="single" w:sz="4" w:space="0" w:color="auto"/>
              <w:left w:val="single" w:sz="4" w:space="0" w:color="auto"/>
              <w:bottom w:val="single" w:sz="4" w:space="0" w:color="auto"/>
            </w:tcBorders>
          </w:tcPr>
          <w:p w:rsidR="008F53F9" w:rsidRPr="00A92B9F" w:rsidRDefault="008F53F9" w:rsidP="00C35ECC">
            <w:pPr>
              <w:widowControl w:val="0"/>
              <w:autoSpaceDE w:val="0"/>
              <w:autoSpaceDN w:val="0"/>
              <w:adjustRightInd w:val="0"/>
              <w:jc w:val="center"/>
              <w:rPr>
                <w:rFonts w:eastAsiaTheme="minorEastAsia"/>
                <w:color w:val="000000" w:themeColor="text1"/>
              </w:rPr>
            </w:pPr>
            <w:proofErr w:type="gramStart"/>
            <w:r w:rsidRPr="00A92B9F">
              <w:rPr>
                <w:rFonts w:eastAsiaTheme="minorEastAsia"/>
                <w:color w:val="000000" w:themeColor="text1"/>
              </w:rPr>
              <w:t>(Фамилия, имя, отчество (при наличии)</w:t>
            </w:r>
            <w:proofErr w:type="gramEnd"/>
          </w:p>
        </w:tc>
      </w:tr>
      <w:tr w:rsidR="008F53F9" w:rsidRPr="00A92B9F" w:rsidTr="00F4555D">
        <w:tc>
          <w:tcPr>
            <w:tcW w:w="5000" w:type="pct"/>
            <w:gridSpan w:val="12"/>
            <w:tcBorders>
              <w:top w:val="single" w:sz="4" w:space="0" w:color="auto"/>
              <w:bottom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"____"_________ 20___ г. М.П. (при наличии)</w:t>
            </w:r>
          </w:p>
        </w:tc>
      </w:tr>
    </w:tbl>
    <w:p w:rsidR="008F53F9" w:rsidRPr="00A92B9F" w:rsidRDefault="008F53F9" w:rsidP="00081281">
      <w:pPr>
        <w:widowControl w:val="0"/>
        <w:autoSpaceDE w:val="0"/>
        <w:autoSpaceDN w:val="0"/>
        <w:adjustRightInd w:val="0"/>
        <w:ind w:firstLine="720"/>
        <w:jc w:val="both"/>
        <w:rPr>
          <w:rFonts w:eastAsiaTheme="minorEastAsia"/>
          <w:color w:val="000000" w:themeColor="text1"/>
        </w:rPr>
      </w:pPr>
    </w:p>
    <w:p w:rsidR="00C35ECC" w:rsidRPr="00A92B9F"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A92B9F" w:rsidRDefault="008F53F9" w:rsidP="000D4EA0">
      <w:pPr>
        <w:widowControl w:val="0"/>
        <w:autoSpaceDE w:val="0"/>
        <w:autoSpaceDN w:val="0"/>
        <w:adjustRightInd w:val="0"/>
        <w:spacing w:before="108" w:after="108"/>
        <w:jc w:val="center"/>
        <w:rPr>
          <w:rFonts w:eastAsiaTheme="minorEastAsia"/>
          <w:b/>
          <w:bCs/>
          <w:color w:val="000000" w:themeColor="text1"/>
        </w:rPr>
      </w:pPr>
      <w:r w:rsidRPr="00A92B9F">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7"/>
        <w:gridCol w:w="676"/>
        <w:gridCol w:w="660"/>
        <w:gridCol w:w="5528"/>
      </w:tblGrid>
      <w:tr w:rsidR="004A5500" w:rsidRPr="00A92B9F" w:rsidTr="00F4555D">
        <w:tc>
          <w:tcPr>
            <w:tcW w:w="1414" w:type="pct"/>
            <w:tcBorders>
              <w:top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bookmarkStart w:id="12" w:name="sub_11002"/>
            <w:r w:rsidRPr="00A92B9F">
              <w:rPr>
                <w:rFonts w:eastAsiaTheme="minorEastAsia"/>
                <w:color w:val="000000" w:themeColor="text1"/>
              </w:rPr>
              <w:t>Вид сопровождения</w:t>
            </w:r>
            <w:bookmarkEnd w:id="12"/>
          </w:p>
        </w:tc>
        <w:tc>
          <w:tcPr>
            <w:tcW w:w="3586" w:type="pct"/>
            <w:gridSpan w:val="3"/>
            <w:tcBorders>
              <w:top w:val="single" w:sz="4" w:space="0" w:color="auto"/>
              <w:left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C35ECC" w:rsidRPr="00A92B9F" w:rsidTr="00C35ECC">
        <w:tc>
          <w:tcPr>
            <w:tcW w:w="5000" w:type="pct"/>
            <w:gridSpan w:val="4"/>
            <w:tcBorders>
              <w:top w:val="single" w:sz="4" w:space="0" w:color="auto"/>
              <w:bottom w:val="single" w:sz="4" w:space="0" w:color="auto"/>
            </w:tcBorders>
          </w:tcPr>
          <w:p w:rsidR="00C35ECC" w:rsidRPr="00A92B9F" w:rsidRDefault="00C35ECC" w:rsidP="00081281">
            <w:pPr>
              <w:widowControl w:val="0"/>
              <w:autoSpaceDE w:val="0"/>
              <w:autoSpaceDN w:val="0"/>
              <w:adjustRightInd w:val="0"/>
              <w:jc w:val="both"/>
              <w:rPr>
                <w:rFonts w:eastAsiaTheme="minorEastAsia"/>
                <w:color w:val="000000" w:themeColor="text1"/>
              </w:rPr>
            </w:pPr>
            <w:bookmarkStart w:id="13" w:name="sub_11001"/>
            <w:r w:rsidRPr="00A92B9F">
              <w:rPr>
                <w:rFonts w:eastAsiaTheme="minorEastAsia"/>
                <w:color w:val="000000" w:themeColor="text1"/>
              </w:rPr>
              <w:t>Особые условия движения</w:t>
            </w:r>
            <w:bookmarkEnd w:id="13"/>
            <w:r w:rsidRPr="00A92B9F">
              <w:rPr>
                <w:rFonts w:eastAsiaTheme="minorEastAsia"/>
                <w:color w:val="000000" w:themeColor="text1"/>
              </w:rPr>
              <w:t xml:space="preserve"> (определяются уполномоченным органом, владельцами автомобильных дорог, Госавтоинспекцией)</w:t>
            </w:r>
          </w:p>
        </w:tc>
      </w:tr>
      <w:tr w:rsidR="004A5500" w:rsidRPr="00A92B9F" w:rsidTr="00F4555D">
        <w:tc>
          <w:tcPr>
            <w:tcW w:w="5000" w:type="pct"/>
            <w:gridSpan w:val="4"/>
            <w:tcBorders>
              <w:top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F4555D">
        <w:tc>
          <w:tcPr>
            <w:tcW w:w="5000" w:type="pct"/>
            <w:gridSpan w:val="4"/>
            <w:tcBorders>
              <w:top w:val="single" w:sz="4" w:space="0" w:color="auto"/>
              <w:bottom w:val="single" w:sz="4" w:space="0" w:color="auto"/>
            </w:tcBorders>
          </w:tcPr>
          <w:p w:rsidR="008F53F9" w:rsidRPr="00A92B9F" w:rsidRDefault="00C35ECC"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4A5500" w:rsidRPr="00A92B9F" w:rsidTr="00F4555D">
        <w:tc>
          <w:tcPr>
            <w:tcW w:w="5000" w:type="pct"/>
            <w:gridSpan w:val="4"/>
            <w:tcBorders>
              <w:top w:val="single" w:sz="4" w:space="0" w:color="auto"/>
              <w:bottom w:val="single" w:sz="4" w:space="0" w:color="auto"/>
            </w:tcBorders>
          </w:tcPr>
          <w:p w:rsidR="008F53F9" w:rsidRPr="00A92B9F" w:rsidRDefault="00C35ECC"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 xml:space="preserve">С условиями настоящего специального разрешения, а также с нормативными требованиями в области дорожного движения </w:t>
            </w:r>
            <w:proofErr w:type="gramStart"/>
            <w:r w:rsidRPr="00A92B9F">
              <w:rPr>
                <w:rFonts w:eastAsiaTheme="minorEastAsia"/>
                <w:color w:val="000000" w:themeColor="text1"/>
              </w:rPr>
              <w:t>ознакомлен</w:t>
            </w:r>
            <w:proofErr w:type="gramEnd"/>
          </w:p>
        </w:tc>
      </w:tr>
      <w:tr w:rsidR="004A5500" w:rsidRPr="00A92B9F" w:rsidTr="00F4555D">
        <w:tc>
          <w:tcPr>
            <w:tcW w:w="1767" w:type="pct"/>
            <w:gridSpan w:val="2"/>
            <w:tcBorders>
              <w:top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Водител</w:t>
            </w:r>
            <w:proofErr w:type="gramStart"/>
            <w:r w:rsidRPr="00A92B9F">
              <w:rPr>
                <w:rFonts w:eastAsiaTheme="minorEastAsia"/>
                <w:color w:val="000000" w:themeColor="text1"/>
              </w:rPr>
              <w:t>ь(</w:t>
            </w:r>
            <w:proofErr w:type="gramEnd"/>
            <w:r w:rsidRPr="00A92B9F">
              <w:rPr>
                <w:rFonts w:eastAsiaTheme="minorEastAsia"/>
                <w:color w:val="000000" w:themeColor="text1"/>
              </w:rPr>
              <w:t>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F4555D">
        <w:tc>
          <w:tcPr>
            <w:tcW w:w="1767" w:type="pct"/>
            <w:gridSpan w:val="2"/>
            <w:tcBorders>
              <w:top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A92B9F" w:rsidRDefault="008F53F9" w:rsidP="00C35ECC">
            <w:pPr>
              <w:widowControl w:val="0"/>
              <w:autoSpaceDE w:val="0"/>
              <w:autoSpaceDN w:val="0"/>
              <w:adjustRightInd w:val="0"/>
              <w:rPr>
                <w:rFonts w:eastAsiaTheme="minorEastAsia"/>
                <w:color w:val="000000" w:themeColor="text1"/>
              </w:rPr>
            </w:pPr>
            <w:r w:rsidRPr="00A92B9F">
              <w:rPr>
                <w:rFonts w:eastAsiaTheme="minorEastAsia"/>
                <w:color w:val="000000" w:themeColor="text1"/>
              </w:rPr>
              <w:t>(</w:t>
            </w:r>
            <w:r w:rsidR="00C35ECC" w:rsidRPr="00A92B9F">
              <w:rPr>
                <w:rFonts w:eastAsiaTheme="minorEastAsia"/>
                <w:color w:val="000000" w:themeColor="text1"/>
              </w:rPr>
              <w:t>ф</w:t>
            </w:r>
            <w:r w:rsidRPr="00A92B9F">
              <w:rPr>
                <w:rFonts w:eastAsiaTheme="minorEastAsia"/>
                <w:color w:val="000000" w:themeColor="text1"/>
              </w:rPr>
              <w:t>амилия, имя, отчество (при наличии), подпись)</w:t>
            </w:r>
          </w:p>
        </w:tc>
      </w:tr>
      <w:tr w:rsidR="004A5500" w:rsidRPr="00A92B9F" w:rsidTr="00F4555D">
        <w:tc>
          <w:tcPr>
            <w:tcW w:w="5000" w:type="pct"/>
            <w:gridSpan w:val="4"/>
            <w:tcBorders>
              <w:top w:val="single" w:sz="4" w:space="0" w:color="auto"/>
              <w:bottom w:val="single" w:sz="4" w:space="0" w:color="auto"/>
            </w:tcBorders>
          </w:tcPr>
          <w:p w:rsidR="008F53F9" w:rsidRPr="00A92B9F" w:rsidRDefault="00C35ECC" w:rsidP="00081281">
            <w:pPr>
              <w:widowControl w:val="0"/>
              <w:autoSpaceDE w:val="0"/>
              <w:autoSpaceDN w:val="0"/>
              <w:adjustRightInd w:val="0"/>
              <w:rPr>
                <w:rFonts w:eastAsiaTheme="minorEastAsia"/>
                <w:color w:val="000000" w:themeColor="text1"/>
              </w:rPr>
            </w:pPr>
            <w:r w:rsidRPr="00A92B9F">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A92B9F" w:rsidTr="00F4555D">
        <w:tc>
          <w:tcPr>
            <w:tcW w:w="5000" w:type="pct"/>
            <w:gridSpan w:val="4"/>
            <w:tcBorders>
              <w:top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r w:rsidR="004A5500" w:rsidRPr="00A92B9F" w:rsidTr="00F4555D">
        <w:tc>
          <w:tcPr>
            <w:tcW w:w="2112" w:type="pct"/>
            <w:gridSpan w:val="3"/>
            <w:tcBorders>
              <w:top w:val="single" w:sz="4" w:space="0" w:color="auto"/>
              <w:bottom w:val="single" w:sz="4" w:space="0" w:color="auto"/>
              <w:right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A92B9F" w:rsidRDefault="008F53F9" w:rsidP="00081281">
            <w:pPr>
              <w:widowControl w:val="0"/>
              <w:autoSpaceDE w:val="0"/>
              <w:autoSpaceDN w:val="0"/>
              <w:adjustRightInd w:val="0"/>
              <w:jc w:val="both"/>
              <w:rPr>
                <w:rFonts w:eastAsiaTheme="minorEastAsia"/>
                <w:color w:val="000000" w:themeColor="text1"/>
              </w:rPr>
            </w:pPr>
          </w:p>
        </w:tc>
      </w:tr>
    </w:tbl>
    <w:p w:rsidR="00B209CE" w:rsidRPr="00A92B9F" w:rsidRDefault="00B209CE" w:rsidP="00081281">
      <w:pPr>
        <w:widowControl w:val="0"/>
        <w:suppressAutoHyphens/>
        <w:jc w:val="both"/>
        <w:rPr>
          <w:color w:val="000000" w:themeColor="text1"/>
        </w:rPr>
      </w:pPr>
    </w:p>
    <w:p w:rsidR="008F53F9" w:rsidRPr="00A92B9F" w:rsidRDefault="008F53F9"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A92B9F" w:rsidRPr="00A92B9F" w:rsidRDefault="00A92B9F" w:rsidP="00081281">
      <w:pPr>
        <w:widowControl w:val="0"/>
        <w:suppressAutoHyphens/>
        <w:jc w:val="both"/>
        <w:rPr>
          <w:color w:val="000000" w:themeColor="text1"/>
        </w:rPr>
      </w:pPr>
    </w:p>
    <w:p w:rsidR="00B209CE" w:rsidRPr="00A92B9F" w:rsidRDefault="00C71F68" w:rsidP="008C422D">
      <w:pPr>
        <w:widowControl w:val="0"/>
        <w:ind w:left="4820"/>
        <w:outlineLvl w:val="0"/>
        <w:rPr>
          <w:color w:val="000000" w:themeColor="text1"/>
        </w:rPr>
      </w:pPr>
      <w:r w:rsidRPr="00A92B9F">
        <w:rPr>
          <w:color w:val="000000" w:themeColor="text1"/>
        </w:rPr>
        <w:t>Приложение</w:t>
      </w:r>
      <w:r w:rsidR="00B209CE" w:rsidRPr="00A92B9F">
        <w:rPr>
          <w:color w:val="000000" w:themeColor="text1"/>
        </w:rPr>
        <w:t xml:space="preserve"> 4</w:t>
      </w:r>
    </w:p>
    <w:p w:rsidR="00B209CE" w:rsidRPr="00A92B9F" w:rsidRDefault="00B209CE" w:rsidP="008C422D">
      <w:pPr>
        <w:widowControl w:val="0"/>
        <w:suppressAutoHyphens/>
        <w:ind w:left="4820"/>
        <w:rPr>
          <w:color w:val="000000" w:themeColor="text1"/>
        </w:rPr>
      </w:pPr>
      <w:r w:rsidRPr="00A92B9F">
        <w:rPr>
          <w:color w:val="000000" w:themeColor="text1"/>
        </w:rPr>
        <w:t>к административному регламенту</w:t>
      </w:r>
    </w:p>
    <w:p w:rsidR="00B209CE" w:rsidRPr="00A92B9F" w:rsidRDefault="00B209CE" w:rsidP="008C422D">
      <w:pPr>
        <w:widowControl w:val="0"/>
        <w:suppressAutoHyphens/>
        <w:ind w:left="4820"/>
        <w:rPr>
          <w:color w:val="000000" w:themeColor="text1"/>
        </w:rPr>
      </w:pPr>
      <w:r w:rsidRPr="00A92B9F">
        <w:rPr>
          <w:color w:val="000000" w:themeColor="text1"/>
        </w:rPr>
        <w:t>предоставления муниципальной услуги «</w:t>
      </w:r>
      <w:r w:rsidR="006C1069" w:rsidRPr="00A92B9F">
        <w:rPr>
          <w:color w:val="000000" w:themeColor="text1"/>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A92B9F">
        <w:rPr>
          <w:color w:val="000000" w:themeColor="text1"/>
        </w:rPr>
        <w:t>»</w:t>
      </w:r>
    </w:p>
    <w:p w:rsidR="00B209CE" w:rsidRPr="00A92B9F" w:rsidRDefault="00B209CE" w:rsidP="00081281">
      <w:pPr>
        <w:widowControl w:val="0"/>
        <w:suppressAutoHyphens/>
        <w:jc w:val="both"/>
        <w:rPr>
          <w:color w:val="000000" w:themeColor="text1"/>
        </w:rPr>
      </w:pPr>
    </w:p>
    <w:p w:rsidR="00B209CE" w:rsidRPr="00A92B9F" w:rsidRDefault="00B209CE" w:rsidP="00081281">
      <w:pPr>
        <w:widowControl w:val="0"/>
        <w:suppressAutoHyphens/>
        <w:jc w:val="both"/>
        <w:rPr>
          <w:color w:val="000000" w:themeColor="text1"/>
        </w:rPr>
      </w:pPr>
    </w:p>
    <w:p w:rsidR="006436FC" w:rsidRPr="00A92B9F" w:rsidRDefault="006436FC" w:rsidP="00081281">
      <w:pPr>
        <w:pStyle w:val="ConsPlusNonformat"/>
        <w:jc w:val="center"/>
        <w:rPr>
          <w:rFonts w:ascii="Times New Roman" w:hAnsi="Times New Roman" w:cs="Times New Roman"/>
          <w:color w:val="000000" w:themeColor="text1"/>
          <w:sz w:val="24"/>
          <w:szCs w:val="24"/>
        </w:rPr>
      </w:pPr>
      <w:r w:rsidRPr="00A92B9F">
        <w:rPr>
          <w:rFonts w:ascii="Times New Roman" w:hAnsi="Times New Roman" w:cs="Times New Roman"/>
          <w:color w:val="000000" w:themeColor="text1"/>
          <w:sz w:val="24"/>
          <w:szCs w:val="24"/>
        </w:rPr>
        <w:t>СХЕМА</w:t>
      </w:r>
    </w:p>
    <w:p w:rsidR="006436FC" w:rsidRPr="00A92B9F" w:rsidRDefault="006436FC" w:rsidP="00081281">
      <w:pPr>
        <w:pStyle w:val="ConsPlusNonformat"/>
        <w:jc w:val="center"/>
        <w:rPr>
          <w:rFonts w:ascii="Times New Roman" w:hAnsi="Times New Roman" w:cs="Times New Roman"/>
          <w:color w:val="000000" w:themeColor="text1"/>
          <w:sz w:val="24"/>
          <w:szCs w:val="24"/>
        </w:rPr>
      </w:pPr>
      <w:r w:rsidRPr="00A92B9F">
        <w:rPr>
          <w:rFonts w:ascii="Times New Roman" w:hAnsi="Times New Roman" w:cs="Times New Roman"/>
          <w:color w:val="000000" w:themeColor="text1"/>
          <w:sz w:val="24"/>
          <w:szCs w:val="24"/>
        </w:rPr>
        <w:t>тяжеловесного и (или) крупногабаритного транспортного средства (автопоезда)</w:t>
      </w:r>
    </w:p>
    <w:p w:rsidR="006436FC" w:rsidRPr="00A92B9F" w:rsidRDefault="006436FC" w:rsidP="00081281">
      <w:pPr>
        <w:pStyle w:val="ConsPlusNonformat"/>
        <w:rPr>
          <w:rFonts w:ascii="Times New Roman" w:hAnsi="Times New Roman" w:cs="Times New Roman"/>
          <w:color w:val="000000" w:themeColor="text1"/>
          <w:sz w:val="24"/>
          <w:szCs w:val="24"/>
        </w:rPr>
      </w:pPr>
    </w:p>
    <w:p w:rsidR="006436FC" w:rsidRPr="00A92B9F" w:rsidRDefault="006436FC" w:rsidP="00081281">
      <w:pPr>
        <w:pStyle w:val="ConsPlusNonformat"/>
        <w:rPr>
          <w:rFonts w:ascii="Times New Roman" w:hAnsi="Times New Roman" w:cs="Times New Roman"/>
          <w:color w:val="000000" w:themeColor="text1"/>
          <w:sz w:val="24"/>
          <w:szCs w:val="24"/>
        </w:rPr>
      </w:pPr>
      <w:r w:rsidRPr="00A92B9F">
        <w:rPr>
          <w:rFonts w:ascii="Times New Roman" w:hAnsi="Times New Roman" w:cs="Times New Roman"/>
          <w:color w:val="000000" w:themeColor="text1"/>
          <w:sz w:val="24"/>
          <w:szCs w:val="24"/>
        </w:rPr>
        <w:t>Вид сбоку:</w:t>
      </w:r>
    </w:p>
    <w:p w:rsidR="006436FC" w:rsidRPr="00A92B9F" w:rsidRDefault="006436FC" w:rsidP="00081281">
      <w:pPr>
        <w:pStyle w:val="ConsPlusNonformat"/>
        <w:jc w:val="center"/>
        <w:rPr>
          <w:rFonts w:ascii="Times New Roman" w:hAnsi="Times New Roman" w:cs="Times New Roman"/>
          <w:color w:val="000000" w:themeColor="text1"/>
          <w:sz w:val="24"/>
          <w:szCs w:val="24"/>
        </w:rPr>
        <w:sectPr w:rsidR="006436FC" w:rsidRPr="00A92B9F" w:rsidSect="004E2CC3">
          <w:headerReference w:type="default" r:id="rId11"/>
          <w:footnotePr>
            <w:numFmt w:val="chicago"/>
          </w:footnotePr>
          <w:type w:val="continuous"/>
          <w:pgSz w:w="11906" w:h="16838" w:code="9"/>
          <w:pgMar w:top="1134" w:right="850" w:bottom="1134" w:left="1701" w:header="709" w:footer="709" w:gutter="0"/>
          <w:pgNumType w:start="1"/>
          <w:cols w:space="708"/>
          <w:docGrid w:linePitch="360"/>
        </w:sectPr>
      </w:pPr>
      <w:r w:rsidRPr="00A92B9F">
        <w:rPr>
          <w:rFonts w:ascii="Times New Roman" w:hAnsi="Times New Roman" w:cs="Times New Roman"/>
          <w:noProof/>
          <w:color w:val="000000" w:themeColor="text1"/>
          <w:sz w:val="24"/>
          <w:szCs w:val="24"/>
        </w:rPr>
        <w:drawing>
          <wp:inline distT="0" distB="0" distL="0" distR="0" wp14:anchorId="12885C63" wp14:editId="144D0E3F">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A92B9F" w:rsidRDefault="006436FC" w:rsidP="00081281">
      <w:pPr>
        <w:pStyle w:val="ConsPlusNonformat"/>
        <w:rPr>
          <w:rFonts w:ascii="Times New Roman" w:hAnsi="Times New Roman" w:cs="Times New Roman"/>
          <w:color w:val="000000" w:themeColor="text1"/>
          <w:sz w:val="24"/>
          <w:szCs w:val="24"/>
        </w:rPr>
      </w:pPr>
      <w:r w:rsidRPr="00A92B9F">
        <w:rPr>
          <w:rFonts w:ascii="Times New Roman" w:hAnsi="Times New Roman" w:cs="Times New Roman"/>
          <w:color w:val="000000" w:themeColor="text1"/>
          <w:sz w:val="24"/>
          <w:szCs w:val="24"/>
        </w:rPr>
        <w:lastRenderedPageBreak/>
        <w:t>Вид сзади:</w:t>
      </w:r>
    </w:p>
    <w:p w:rsidR="006436FC" w:rsidRPr="004E2CC3" w:rsidRDefault="006436FC" w:rsidP="00081281">
      <w:pPr>
        <w:pStyle w:val="ConsPlusNonformat"/>
        <w:rPr>
          <w:rFonts w:ascii="Times New Roman" w:hAnsi="Times New Roman" w:cs="Times New Roman"/>
          <w:color w:val="000000" w:themeColor="text1"/>
          <w:sz w:val="24"/>
          <w:szCs w:val="24"/>
        </w:rPr>
      </w:pPr>
      <w:r w:rsidRPr="004E2CC3">
        <w:rPr>
          <w:rFonts w:ascii="Times New Roman" w:hAnsi="Times New Roman" w:cs="Times New Roman"/>
          <w:noProof/>
          <w:color w:val="000000" w:themeColor="text1"/>
          <w:sz w:val="24"/>
          <w:szCs w:val="24"/>
        </w:rPr>
        <w:drawing>
          <wp:inline distT="0" distB="0" distL="0" distR="0" wp14:anchorId="273E0FBC" wp14:editId="12EE6CC7">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4E2CC3" w:rsidRDefault="006436FC" w:rsidP="00081281">
      <w:pPr>
        <w:pStyle w:val="ConsPlusNonformat"/>
        <w:rPr>
          <w:rFonts w:ascii="Times New Roman" w:hAnsi="Times New Roman" w:cs="Times New Roman"/>
          <w:color w:val="000000" w:themeColor="text1"/>
          <w:sz w:val="24"/>
          <w:szCs w:val="24"/>
        </w:rPr>
      </w:pPr>
    </w:p>
    <w:p w:rsidR="006436FC" w:rsidRPr="004E2CC3" w:rsidRDefault="006436FC" w:rsidP="00081281">
      <w:pPr>
        <w:pStyle w:val="ConsPlusNonformat"/>
        <w:rPr>
          <w:rFonts w:ascii="Times New Roman" w:hAnsi="Times New Roman" w:cs="Times New Roman"/>
          <w:color w:val="000000" w:themeColor="text1"/>
          <w:sz w:val="24"/>
          <w:szCs w:val="24"/>
        </w:rPr>
      </w:pPr>
      <w:r w:rsidRPr="004E2CC3">
        <w:rPr>
          <w:rFonts w:ascii="Times New Roman" w:hAnsi="Times New Roman" w:cs="Times New Roman"/>
          <w:color w:val="000000" w:themeColor="text1"/>
          <w:sz w:val="24"/>
          <w:szCs w:val="24"/>
        </w:rPr>
        <w:t>____________________________________________</w:t>
      </w:r>
      <w:r w:rsidR="00B52FE7" w:rsidRPr="004E2CC3">
        <w:rPr>
          <w:rFonts w:ascii="Times New Roman" w:hAnsi="Times New Roman" w:cs="Times New Roman"/>
          <w:color w:val="000000" w:themeColor="text1"/>
          <w:sz w:val="24"/>
          <w:szCs w:val="24"/>
        </w:rPr>
        <w:t xml:space="preserve"> </w:t>
      </w:r>
      <w:r w:rsidRPr="004E2CC3">
        <w:rPr>
          <w:rFonts w:ascii="Times New Roman" w:hAnsi="Times New Roman" w:cs="Times New Roman"/>
          <w:color w:val="000000" w:themeColor="text1"/>
          <w:sz w:val="24"/>
          <w:szCs w:val="24"/>
        </w:rPr>
        <w:t xml:space="preserve"> _______________________</w:t>
      </w:r>
    </w:p>
    <w:p w:rsidR="006436FC" w:rsidRPr="004E2CC3" w:rsidRDefault="006436FC" w:rsidP="00081281">
      <w:pPr>
        <w:pStyle w:val="ConsPlusNonformat"/>
        <w:jc w:val="center"/>
        <w:rPr>
          <w:rFonts w:ascii="Times New Roman" w:hAnsi="Times New Roman" w:cs="Times New Roman"/>
          <w:color w:val="000000" w:themeColor="text1"/>
          <w:sz w:val="24"/>
          <w:szCs w:val="24"/>
        </w:rPr>
      </w:pPr>
      <w:r w:rsidRPr="004E2CC3">
        <w:rPr>
          <w:rFonts w:ascii="Times New Roman" w:hAnsi="Times New Roman" w:cs="Times New Roman"/>
          <w:color w:val="000000" w:themeColor="text1"/>
          <w:sz w:val="24"/>
          <w:szCs w:val="24"/>
        </w:rPr>
        <w:t>(должность, фамилия заявителя)                                      (подпись заявителя)</w:t>
      </w:r>
    </w:p>
    <w:p w:rsidR="006436FC" w:rsidRPr="004E2CC3" w:rsidRDefault="006436FC" w:rsidP="00081281">
      <w:pPr>
        <w:pStyle w:val="ConsPlusNonformat"/>
        <w:rPr>
          <w:rFonts w:ascii="Times New Roman" w:hAnsi="Times New Roman" w:cs="Times New Roman"/>
          <w:color w:val="000000" w:themeColor="text1"/>
          <w:sz w:val="24"/>
          <w:szCs w:val="24"/>
        </w:rPr>
      </w:pPr>
    </w:p>
    <w:p w:rsidR="006436FC" w:rsidRPr="004E2CC3" w:rsidRDefault="006436FC" w:rsidP="00081281">
      <w:pPr>
        <w:pStyle w:val="ConsPlusNonformat"/>
        <w:jc w:val="right"/>
        <w:rPr>
          <w:rFonts w:ascii="Times New Roman" w:hAnsi="Times New Roman" w:cs="Times New Roman"/>
          <w:color w:val="000000" w:themeColor="text1"/>
          <w:sz w:val="24"/>
          <w:szCs w:val="24"/>
        </w:rPr>
      </w:pPr>
      <w:r w:rsidRPr="004E2CC3">
        <w:rPr>
          <w:rFonts w:ascii="Times New Roman" w:hAnsi="Times New Roman" w:cs="Times New Roman"/>
          <w:color w:val="000000" w:themeColor="text1"/>
          <w:sz w:val="24"/>
          <w:szCs w:val="24"/>
        </w:rPr>
        <w:t>М.П. (при наличии)</w:t>
      </w:r>
    </w:p>
    <w:p w:rsidR="006436FC" w:rsidRPr="004E2CC3" w:rsidRDefault="006436FC" w:rsidP="00081281">
      <w:pPr>
        <w:widowControl w:val="0"/>
        <w:rPr>
          <w:color w:val="000000" w:themeColor="text1"/>
        </w:rPr>
      </w:pPr>
    </w:p>
    <w:p w:rsidR="00B209CE" w:rsidRPr="004E2CC3" w:rsidRDefault="00B209CE" w:rsidP="00081281">
      <w:pPr>
        <w:widowControl w:val="0"/>
        <w:suppressAutoHyphens/>
        <w:jc w:val="both"/>
        <w:rPr>
          <w:color w:val="000000" w:themeColor="text1"/>
        </w:rPr>
      </w:pPr>
    </w:p>
    <w:p w:rsidR="00A92B9F" w:rsidRDefault="00A92B9F" w:rsidP="008C422D">
      <w:pPr>
        <w:widowControl w:val="0"/>
        <w:ind w:left="4820"/>
        <w:outlineLvl w:val="0"/>
        <w:rPr>
          <w:color w:val="000000" w:themeColor="text1"/>
        </w:rPr>
      </w:pPr>
    </w:p>
    <w:p w:rsidR="00A92B9F" w:rsidRDefault="00A92B9F" w:rsidP="008C422D">
      <w:pPr>
        <w:widowControl w:val="0"/>
        <w:ind w:left="4820"/>
        <w:outlineLvl w:val="0"/>
        <w:rPr>
          <w:color w:val="000000" w:themeColor="text1"/>
        </w:rPr>
      </w:pPr>
    </w:p>
    <w:p w:rsidR="00A92B9F" w:rsidRDefault="00A92B9F" w:rsidP="008C422D">
      <w:pPr>
        <w:widowControl w:val="0"/>
        <w:ind w:left="4820"/>
        <w:outlineLvl w:val="0"/>
        <w:rPr>
          <w:color w:val="000000" w:themeColor="text1"/>
        </w:rPr>
      </w:pPr>
    </w:p>
    <w:p w:rsidR="00A92B9F" w:rsidRDefault="00A92B9F" w:rsidP="008C422D">
      <w:pPr>
        <w:widowControl w:val="0"/>
        <w:ind w:left="4820"/>
        <w:outlineLvl w:val="0"/>
        <w:rPr>
          <w:color w:val="000000" w:themeColor="text1"/>
        </w:rPr>
      </w:pPr>
    </w:p>
    <w:p w:rsidR="00A92B9F" w:rsidRDefault="00A92B9F" w:rsidP="008C422D">
      <w:pPr>
        <w:widowControl w:val="0"/>
        <w:ind w:left="4820"/>
        <w:outlineLvl w:val="0"/>
        <w:rPr>
          <w:color w:val="000000" w:themeColor="text1"/>
        </w:rPr>
      </w:pPr>
    </w:p>
    <w:p w:rsidR="00A92B9F" w:rsidRDefault="00A92B9F" w:rsidP="008C422D">
      <w:pPr>
        <w:widowControl w:val="0"/>
        <w:ind w:left="4820"/>
        <w:outlineLvl w:val="0"/>
        <w:rPr>
          <w:color w:val="000000" w:themeColor="text1"/>
        </w:rPr>
      </w:pPr>
    </w:p>
    <w:p w:rsidR="00A92B9F" w:rsidRDefault="00A92B9F" w:rsidP="008C422D">
      <w:pPr>
        <w:widowControl w:val="0"/>
        <w:ind w:left="4820"/>
        <w:outlineLvl w:val="0"/>
        <w:rPr>
          <w:color w:val="000000" w:themeColor="text1"/>
        </w:rPr>
      </w:pPr>
    </w:p>
    <w:p w:rsidR="005C2762" w:rsidRPr="004E2CC3" w:rsidRDefault="00A92B9F" w:rsidP="008C422D">
      <w:pPr>
        <w:widowControl w:val="0"/>
        <w:ind w:left="4820"/>
        <w:outlineLvl w:val="0"/>
        <w:rPr>
          <w:color w:val="000000" w:themeColor="text1"/>
        </w:rPr>
      </w:pPr>
      <w:r>
        <w:rPr>
          <w:color w:val="000000" w:themeColor="text1"/>
        </w:rPr>
        <w:lastRenderedPageBreak/>
        <w:t>Приложение 4</w:t>
      </w:r>
    </w:p>
    <w:p w:rsidR="005C2762" w:rsidRPr="004E2CC3" w:rsidRDefault="005C2762" w:rsidP="008C422D">
      <w:pPr>
        <w:widowControl w:val="0"/>
        <w:suppressAutoHyphens/>
        <w:ind w:left="4820"/>
        <w:rPr>
          <w:color w:val="000000" w:themeColor="text1"/>
        </w:rPr>
      </w:pPr>
      <w:r w:rsidRPr="004E2CC3">
        <w:rPr>
          <w:color w:val="000000" w:themeColor="text1"/>
        </w:rPr>
        <w:t>к административному регламенту</w:t>
      </w:r>
    </w:p>
    <w:p w:rsidR="005C2762" w:rsidRPr="004E2CC3" w:rsidRDefault="005C2762" w:rsidP="008C422D">
      <w:pPr>
        <w:widowControl w:val="0"/>
        <w:suppressAutoHyphens/>
        <w:ind w:left="4820"/>
        <w:rPr>
          <w:color w:val="000000" w:themeColor="text1"/>
        </w:rPr>
      </w:pPr>
      <w:r w:rsidRPr="004E2CC3">
        <w:rPr>
          <w:color w:val="000000" w:themeColor="text1"/>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4E2CC3" w:rsidRDefault="005C2762" w:rsidP="00081281">
      <w:pPr>
        <w:widowControl w:val="0"/>
        <w:suppressAutoHyphens/>
        <w:jc w:val="both"/>
        <w:rPr>
          <w:color w:val="000000" w:themeColor="text1"/>
        </w:rPr>
      </w:pPr>
    </w:p>
    <w:p w:rsidR="005C2762" w:rsidRPr="004E2CC3" w:rsidRDefault="005C2762" w:rsidP="005C2762">
      <w:pPr>
        <w:widowControl w:val="0"/>
        <w:autoSpaceDE w:val="0"/>
        <w:autoSpaceDN w:val="0"/>
        <w:adjustRightInd w:val="0"/>
        <w:ind w:left="4536"/>
      </w:pPr>
      <w:r w:rsidRPr="004E2CC3">
        <w:t>Наименование (для юридических лиц), фамилия, имя, отчество (при наличии), (для физических лиц и индивидуальных предпринимателей)</w:t>
      </w:r>
    </w:p>
    <w:p w:rsidR="005C2762" w:rsidRPr="004E2CC3" w:rsidRDefault="005C2762" w:rsidP="005C2762">
      <w:pPr>
        <w:widowControl w:val="0"/>
        <w:autoSpaceDE w:val="0"/>
        <w:autoSpaceDN w:val="0"/>
        <w:adjustRightInd w:val="0"/>
      </w:pPr>
    </w:p>
    <w:p w:rsidR="005C2762" w:rsidRPr="004E2CC3" w:rsidRDefault="005C2762" w:rsidP="005C2762">
      <w:pPr>
        <w:widowControl w:val="0"/>
        <w:autoSpaceDE w:val="0"/>
        <w:autoSpaceDN w:val="0"/>
        <w:adjustRightInd w:val="0"/>
      </w:pPr>
    </w:p>
    <w:p w:rsidR="005C2762" w:rsidRPr="004E2CC3" w:rsidRDefault="005C2762" w:rsidP="005C2762">
      <w:pPr>
        <w:widowControl w:val="0"/>
        <w:tabs>
          <w:tab w:val="left" w:pos="5245"/>
        </w:tabs>
        <w:suppressAutoHyphens/>
        <w:jc w:val="center"/>
        <w:rPr>
          <w:b/>
          <w:lang w:eastAsia="ar-SA"/>
        </w:rPr>
      </w:pPr>
      <w:r w:rsidRPr="004E2CC3">
        <w:rPr>
          <w:b/>
          <w:lang w:eastAsia="ar-SA"/>
        </w:rPr>
        <w:t>Уведомление об отказе в предоставлении муниципальной услуги</w:t>
      </w:r>
    </w:p>
    <w:p w:rsidR="005C2762" w:rsidRPr="004E2CC3" w:rsidRDefault="005C2762" w:rsidP="005C2762">
      <w:pPr>
        <w:widowControl w:val="0"/>
        <w:tabs>
          <w:tab w:val="left" w:pos="5245"/>
        </w:tabs>
        <w:suppressAutoHyphens/>
        <w:jc w:val="center"/>
        <w:rPr>
          <w:lang w:eastAsia="ar-SA"/>
        </w:rPr>
      </w:pPr>
    </w:p>
    <w:p w:rsidR="005C2762" w:rsidRPr="004E2CC3" w:rsidRDefault="005C2762" w:rsidP="005C2762">
      <w:pPr>
        <w:widowControl w:val="0"/>
        <w:ind w:firstLine="709"/>
        <w:jc w:val="both"/>
      </w:pPr>
      <w:r w:rsidRPr="004E2CC3">
        <w:t>По результатам рассмотрения заявления на предоставление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от _________</w:t>
      </w:r>
      <w:r w:rsidR="0048127C" w:rsidRPr="004E2CC3">
        <w:t>№ </w:t>
      </w:r>
      <w:r w:rsidRPr="004E2CC3">
        <w:t>___________ и приложенных к нему документов, на основании:</w:t>
      </w:r>
    </w:p>
    <w:p w:rsidR="005C2762" w:rsidRPr="004E2CC3" w:rsidRDefault="005C2762" w:rsidP="005C2762">
      <w:pPr>
        <w:widowControl w:val="0"/>
        <w:jc w:val="both"/>
      </w:pPr>
      <w:r w:rsidRPr="004E2CC3">
        <w:t>____________________________________________________________________</w:t>
      </w:r>
    </w:p>
    <w:p w:rsidR="005C2762" w:rsidRPr="004E2CC3" w:rsidRDefault="005C2762" w:rsidP="005C2762">
      <w:pPr>
        <w:widowControl w:val="0"/>
        <w:jc w:val="center"/>
      </w:pPr>
      <w:r w:rsidRPr="004E2CC3">
        <w:t xml:space="preserve">(указывается наименование, номер и дата постановления администрации </w:t>
      </w:r>
      <w:proofErr w:type="spellStart"/>
      <w:r w:rsidR="00A92B9F">
        <w:t>Турунтаевского</w:t>
      </w:r>
      <w:proofErr w:type="spellEnd"/>
      <w:r w:rsidR="00A92B9F">
        <w:t xml:space="preserve"> </w:t>
      </w:r>
      <w:r w:rsidRPr="004E2CC3">
        <w:t xml:space="preserve">сельского поселения </w:t>
      </w:r>
      <w:r w:rsidR="00A92B9F">
        <w:t xml:space="preserve">Томского </w:t>
      </w:r>
      <w:r w:rsidRPr="004E2CC3">
        <w:t>района, регулирующего предоставление муниципальной услуги)</w:t>
      </w:r>
    </w:p>
    <w:p w:rsidR="005C2762" w:rsidRPr="004E2CC3" w:rsidRDefault="005C2762" w:rsidP="005C2762">
      <w:pPr>
        <w:autoSpaceDE w:val="0"/>
        <w:autoSpaceDN w:val="0"/>
        <w:adjustRightInd w:val="0"/>
        <w:jc w:val="both"/>
        <w:rPr>
          <w:color w:val="000000"/>
        </w:rPr>
      </w:pPr>
      <w:r w:rsidRPr="004E2CC3">
        <w:rPr>
          <w:color w:val="000000"/>
        </w:rPr>
        <w:t xml:space="preserve">администрацией </w:t>
      </w:r>
      <w:proofErr w:type="spellStart"/>
      <w:r w:rsidR="00A92B9F">
        <w:rPr>
          <w:color w:val="000000"/>
        </w:rPr>
        <w:t>Турунтаевского</w:t>
      </w:r>
      <w:proofErr w:type="spellEnd"/>
      <w:r w:rsidR="00A92B9F">
        <w:rPr>
          <w:color w:val="000000"/>
        </w:rPr>
        <w:t xml:space="preserve"> </w:t>
      </w:r>
      <w:r w:rsidRPr="004E2CC3">
        <w:rPr>
          <w:color w:val="000000"/>
        </w:rPr>
        <w:t xml:space="preserve">сельского поселения </w:t>
      </w:r>
      <w:r w:rsidR="00A92B9F">
        <w:rPr>
          <w:color w:val="000000"/>
        </w:rPr>
        <w:t xml:space="preserve">Томского </w:t>
      </w:r>
      <w:r w:rsidRPr="004E2CC3">
        <w:rPr>
          <w:color w:val="000000"/>
        </w:rPr>
        <w:t>района принято решение об отказе в предоставлении муниципальной услуги, по следующим основаниям: ________________</w:t>
      </w:r>
      <w:r w:rsidR="00E23F36" w:rsidRPr="004E2CC3">
        <w:rPr>
          <w:color w:val="000000"/>
        </w:rPr>
        <w:t>_____________________________</w:t>
      </w:r>
      <w:r w:rsidRPr="004E2CC3">
        <w:rPr>
          <w:color w:val="000000"/>
        </w:rPr>
        <w:t>____________</w:t>
      </w:r>
    </w:p>
    <w:p w:rsidR="005C2762" w:rsidRPr="004E2CC3" w:rsidRDefault="005C2762" w:rsidP="005C2762">
      <w:pPr>
        <w:autoSpaceDE w:val="0"/>
        <w:autoSpaceDN w:val="0"/>
        <w:adjustRightInd w:val="0"/>
        <w:jc w:val="both"/>
        <w:rPr>
          <w:color w:val="000000"/>
        </w:rPr>
      </w:pPr>
      <w:r w:rsidRPr="004E2CC3">
        <w:rPr>
          <w:color w:val="000000"/>
        </w:rPr>
        <w:t>____________________________________________________________________.</w:t>
      </w:r>
    </w:p>
    <w:p w:rsidR="005C2762" w:rsidRPr="004E2CC3" w:rsidRDefault="005C2762" w:rsidP="005C2762">
      <w:pPr>
        <w:autoSpaceDE w:val="0"/>
        <w:autoSpaceDN w:val="0"/>
        <w:adjustRightInd w:val="0"/>
        <w:ind w:firstLine="709"/>
        <w:jc w:val="both"/>
        <w:rPr>
          <w:color w:val="000000"/>
        </w:rPr>
      </w:pPr>
      <w:r w:rsidRPr="004E2CC3">
        <w:rPr>
          <w:color w:val="000000"/>
        </w:rPr>
        <w:t xml:space="preserve">Вы вправе повторно обратиться в администрацию </w:t>
      </w:r>
      <w:proofErr w:type="spellStart"/>
      <w:r w:rsidR="00A92B9F">
        <w:rPr>
          <w:color w:val="000000"/>
        </w:rPr>
        <w:t>Турунтаевского</w:t>
      </w:r>
      <w:proofErr w:type="spellEnd"/>
      <w:r w:rsidR="00A92B9F">
        <w:rPr>
          <w:color w:val="000000"/>
        </w:rPr>
        <w:t xml:space="preserve"> </w:t>
      </w:r>
      <w:r w:rsidRPr="004E2CC3">
        <w:rPr>
          <w:color w:val="000000"/>
        </w:rPr>
        <w:t xml:space="preserve">сельского поселения </w:t>
      </w:r>
      <w:r w:rsidR="00A92B9F">
        <w:rPr>
          <w:color w:val="000000"/>
        </w:rPr>
        <w:t xml:space="preserve">Томского </w:t>
      </w:r>
      <w:r w:rsidRPr="004E2CC3">
        <w:rPr>
          <w:color w:val="000000"/>
        </w:rPr>
        <w:t>района с заявлением о предоставлении муниципальной услуги после устранения указанных нарушений.</w:t>
      </w:r>
    </w:p>
    <w:p w:rsidR="005C2762" w:rsidRDefault="005C2762" w:rsidP="005C2762">
      <w:pPr>
        <w:widowControl w:val="0"/>
        <w:suppressAutoHyphens/>
        <w:ind w:firstLine="709"/>
        <w:jc w:val="both"/>
        <w:rPr>
          <w:lang w:eastAsia="ar-SA"/>
        </w:rPr>
      </w:pPr>
      <w:r w:rsidRPr="004E2CC3">
        <w:rPr>
          <w:lang w:eastAsia="ar-SA"/>
        </w:rPr>
        <w:t xml:space="preserve">Данный отказ может быть обжалован в досудебном порядке путем направления жалобы в администрацию </w:t>
      </w:r>
      <w:proofErr w:type="spellStart"/>
      <w:r w:rsidR="00A92B9F">
        <w:rPr>
          <w:lang w:eastAsia="ar-SA"/>
        </w:rPr>
        <w:t>Турунтаевского</w:t>
      </w:r>
      <w:proofErr w:type="spellEnd"/>
      <w:r w:rsidR="00A92B9F">
        <w:rPr>
          <w:lang w:eastAsia="ar-SA"/>
        </w:rPr>
        <w:t xml:space="preserve"> </w:t>
      </w:r>
      <w:r w:rsidRPr="004E2CC3">
        <w:rPr>
          <w:lang w:eastAsia="ar-SA"/>
        </w:rPr>
        <w:t xml:space="preserve">сельского поселения </w:t>
      </w:r>
      <w:r w:rsidR="00A92B9F">
        <w:rPr>
          <w:lang w:eastAsia="ar-SA"/>
        </w:rPr>
        <w:t xml:space="preserve">Томского </w:t>
      </w:r>
      <w:r w:rsidRPr="004E2CC3">
        <w:rPr>
          <w:lang w:eastAsia="ar-SA"/>
        </w:rPr>
        <w:t>района, а также в судебном порядке.</w:t>
      </w:r>
    </w:p>
    <w:p w:rsidR="00A92B9F" w:rsidRDefault="00A92B9F" w:rsidP="005C2762">
      <w:pPr>
        <w:widowControl w:val="0"/>
        <w:suppressAutoHyphens/>
        <w:ind w:firstLine="709"/>
        <w:jc w:val="both"/>
        <w:rPr>
          <w:lang w:eastAsia="ar-SA"/>
        </w:rPr>
      </w:pPr>
    </w:p>
    <w:p w:rsidR="00A92B9F" w:rsidRDefault="00A92B9F" w:rsidP="005C2762">
      <w:pPr>
        <w:widowControl w:val="0"/>
        <w:suppressAutoHyphens/>
        <w:ind w:firstLine="709"/>
        <w:jc w:val="both"/>
        <w:rPr>
          <w:lang w:eastAsia="ar-SA"/>
        </w:rPr>
      </w:pPr>
    </w:p>
    <w:p w:rsidR="00A92B9F" w:rsidRPr="004E2CC3" w:rsidRDefault="00A92B9F" w:rsidP="005C2762">
      <w:pPr>
        <w:widowControl w:val="0"/>
        <w:suppressAutoHyphens/>
        <w:ind w:firstLine="709"/>
        <w:jc w:val="both"/>
        <w:rPr>
          <w:lang w:eastAsia="ar-SA"/>
        </w:rPr>
      </w:pPr>
    </w:p>
    <w:tbl>
      <w:tblPr>
        <w:tblW w:w="9747" w:type="dxa"/>
        <w:tblLayout w:type="fixed"/>
        <w:tblLook w:val="04A0" w:firstRow="1" w:lastRow="0" w:firstColumn="1" w:lastColumn="0" w:noHBand="0" w:noVBand="1"/>
      </w:tblPr>
      <w:tblGrid>
        <w:gridCol w:w="3227"/>
        <w:gridCol w:w="2977"/>
        <w:gridCol w:w="3543"/>
      </w:tblGrid>
      <w:tr w:rsidR="005C2762" w:rsidRPr="004E2CC3" w:rsidTr="00F16203">
        <w:tc>
          <w:tcPr>
            <w:tcW w:w="3227" w:type="dxa"/>
            <w:shd w:val="clear" w:color="auto" w:fill="auto"/>
          </w:tcPr>
          <w:p w:rsidR="005C2762" w:rsidRPr="004E2CC3" w:rsidRDefault="005C2762" w:rsidP="00F16203">
            <w:pPr>
              <w:autoSpaceDE w:val="0"/>
              <w:autoSpaceDN w:val="0"/>
              <w:adjustRightInd w:val="0"/>
              <w:rPr>
                <w:iCs/>
                <w:color w:val="000000"/>
              </w:rPr>
            </w:pPr>
            <w:r w:rsidRPr="004E2CC3">
              <w:rPr>
                <w:iCs/>
                <w:color w:val="000000"/>
              </w:rPr>
              <w:t>_____________________</w:t>
            </w:r>
          </w:p>
          <w:p w:rsidR="005C2762" w:rsidRPr="004E2CC3" w:rsidRDefault="005C2762" w:rsidP="00F16203">
            <w:pPr>
              <w:autoSpaceDE w:val="0"/>
              <w:autoSpaceDN w:val="0"/>
              <w:adjustRightInd w:val="0"/>
              <w:jc w:val="center"/>
              <w:rPr>
                <w:iCs/>
                <w:color w:val="000000"/>
              </w:rPr>
            </w:pPr>
            <w:r w:rsidRPr="004E2CC3">
              <w:rPr>
                <w:iCs/>
                <w:color w:val="000000"/>
              </w:rPr>
              <w:t>должность уполномоченного лица</w:t>
            </w:r>
          </w:p>
          <w:p w:rsidR="005C2762" w:rsidRPr="004E2CC3" w:rsidRDefault="005C2762" w:rsidP="00F16203">
            <w:pPr>
              <w:autoSpaceDE w:val="0"/>
              <w:autoSpaceDN w:val="0"/>
              <w:adjustRightInd w:val="0"/>
              <w:rPr>
                <w:iCs/>
                <w:color w:val="000000"/>
              </w:rPr>
            </w:pPr>
          </w:p>
        </w:tc>
        <w:tc>
          <w:tcPr>
            <w:tcW w:w="2977" w:type="dxa"/>
            <w:shd w:val="clear" w:color="auto" w:fill="auto"/>
          </w:tcPr>
          <w:p w:rsidR="005C2762" w:rsidRPr="004E2CC3" w:rsidRDefault="005C2762" w:rsidP="00F16203">
            <w:pPr>
              <w:autoSpaceDE w:val="0"/>
              <w:autoSpaceDN w:val="0"/>
              <w:adjustRightInd w:val="0"/>
              <w:rPr>
                <w:iCs/>
                <w:color w:val="000000"/>
              </w:rPr>
            </w:pPr>
            <w:r w:rsidRPr="004E2CC3">
              <w:rPr>
                <w:iCs/>
                <w:color w:val="000000"/>
              </w:rPr>
              <w:t xml:space="preserve">      ________________</w:t>
            </w:r>
          </w:p>
          <w:p w:rsidR="005C2762" w:rsidRPr="004E2CC3" w:rsidRDefault="005C2762" w:rsidP="00F16203">
            <w:pPr>
              <w:autoSpaceDE w:val="0"/>
              <w:autoSpaceDN w:val="0"/>
              <w:adjustRightInd w:val="0"/>
              <w:jc w:val="center"/>
              <w:rPr>
                <w:iCs/>
                <w:color w:val="000000"/>
              </w:rPr>
            </w:pPr>
            <w:r w:rsidRPr="004E2CC3">
              <w:rPr>
                <w:iCs/>
                <w:color w:val="000000"/>
              </w:rPr>
              <w:t>Ф.И.О.</w:t>
            </w:r>
          </w:p>
        </w:tc>
        <w:tc>
          <w:tcPr>
            <w:tcW w:w="3543" w:type="dxa"/>
            <w:shd w:val="clear" w:color="auto" w:fill="auto"/>
          </w:tcPr>
          <w:p w:rsidR="005C2762" w:rsidRPr="004E2CC3" w:rsidRDefault="005C2762" w:rsidP="00F16203">
            <w:pPr>
              <w:autoSpaceDE w:val="0"/>
              <w:autoSpaceDN w:val="0"/>
              <w:adjustRightInd w:val="0"/>
              <w:rPr>
                <w:iCs/>
                <w:color w:val="000000"/>
              </w:rPr>
            </w:pPr>
            <w:r w:rsidRPr="004E2CC3">
              <w:rPr>
                <w:iCs/>
                <w:color w:val="000000"/>
              </w:rPr>
              <w:t>_______________________</w:t>
            </w:r>
          </w:p>
          <w:p w:rsidR="005C2762" w:rsidRPr="004E2CC3" w:rsidRDefault="005C2762" w:rsidP="005C2762">
            <w:pPr>
              <w:autoSpaceDE w:val="0"/>
              <w:autoSpaceDN w:val="0"/>
              <w:adjustRightInd w:val="0"/>
              <w:jc w:val="center"/>
              <w:rPr>
                <w:iCs/>
                <w:color w:val="000000"/>
              </w:rPr>
            </w:pPr>
            <w:r w:rsidRPr="004E2CC3">
              <w:rPr>
                <w:iCs/>
                <w:color w:val="000000"/>
              </w:rPr>
              <w:t>Подпись или сведения об электронной подписи</w:t>
            </w:r>
          </w:p>
        </w:tc>
      </w:tr>
    </w:tbl>
    <w:p w:rsidR="005C2762" w:rsidRPr="004E2CC3" w:rsidRDefault="005C2762" w:rsidP="005C2762">
      <w:pPr>
        <w:widowControl w:val="0"/>
        <w:autoSpaceDE w:val="0"/>
        <w:autoSpaceDN w:val="0"/>
        <w:adjustRightInd w:val="0"/>
      </w:pPr>
    </w:p>
    <w:p w:rsidR="00B209CE" w:rsidRPr="004E2CC3" w:rsidRDefault="00B209CE" w:rsidP="00A92B9F">
      <w:pPr>
        <w:widowControl w:val="0"/>
        <w:tabs>
          <w:tab w:val="num" w:pos="1080"/>
        </w:tabs>
        <w:suppressAutoHyphens/>
        <w:jc w:val="both"/>
        <w:rPr>
          <w:color w:val="000000" w:themeColor="text1"/>
        </w:rPr>
      </w:pPr>
    </w:p>
    <w:sectPr w:rsidR="00B209CE" w:rsidRPr="004E2CC3" w:rsidSect="004E2CC3">
      <w:headerReference w:type="default" r:id="rId14"/>
      <w:headerReference w:type="first" r:id="rId15"/>
      <w:footnotePr>
        <w:pos w:val="beneathText"/>
      </w:footnotePr>
      <w:type w:val="continuous"/>
      <w:pgSz w:w="11905" w:h="16837"/>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E5" w:rsidRDefault="006E14E5">
      <w:r>
        <w:separator/>
      </w:r>
    </w:p>
  </w:endnote>
  <w:endnote w:type="continuationSeparator" w:id="0">
    <w:p w:rsidR="006E14E5" w:rsidRDefault="006E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E5" w:rsidRDefault="006E14E5">
      <w:r>
        <w:separator/>
      </w:r>
    </w:p>
  </w:footnote>
  <w:footnote w:type="continuationSeparator" w:id="0">
    <w:p w:rsidR="006E14E5" w:rsidRDefault="006E14E5">
      <w:r>
        <w:continuationSeparator/>
      </w:r>
    </w:p>
  </w:footnote>
  <w:footnote w:id="1">
    <w:p w:rsidR="009757B0" w:rsidRDefault="009757B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9757B0" w:rsidRDefault="009757B0" w:rsidP="008359A8">
      <w:pPr>
        <w:pStyle w:val="af2"/>
      </w:pPr>
    </w:p>
  </w:footnote>
  <w:footnote w:id="2">
    <w:p w:rsidR="009757B0" w:rsidRDefault="009757B0" w:rsidP="008359A8">
      <w:pPr>
        <w:autoSpaceDE w:val="0"/>
        <w:autoSpaceDN w:val="0"/>
        <w:adjustRightInd w:val="0"/>
        <w:ind w:firstLine="540"/>
        <w:jc w:val="both"/>
      </w:pPr>
      <w:r>
        <w:rPr>
          <w:rStyle w:val="aff3"/>
        </w:rPr>
        <w:footnoteRef/>
      </w:r>
      <w:r>
        <w:t xml:space="preserve"> </w:t>
      </w:r>
      <w:r>
        <w:rPr>
          <w:sz w:val="20"/>
          <w:szCs w:val="20"/>
        </w:rPr>
        <w:t xml:space="preserve">Дата начала срока выполнения поездок не может быть позднее сорока пяти дней </w:t>
      </w:r>
      <w:proofErr w:type="gramStart"/>
      <w:r>
        <w:rPr>
          <w:sz w:val="20"/>
          <w:szCs w:val="20"/>
        </w:rPr>
        <w:t>с даты подачи</w:t>
      </w:r>
      <w:proofErr w:type="gramEnd"/>
      <w:r>
        <w:rPr>
          <w:sz w:val="20"/>
          <w:szCs w:val="20"/>
        </w:rPr>
        <w:t xml:space="preserve"> заявления.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B0" w:rsidRDefault="009757B0">
    <w:pPr>
      <w:pStyle w:val="a4"/>
      <w:jc w:val="center"/>
    </w:pPr>
  </w:p>
  <w:p w:rsidR="009757B0" w:rsidRDefault="009757B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B0" w:rsidRPr="00441F94" w:rsidRDefault="009757B0">
    <w:pPr>
      <w:pStyle w:val="a4"/>
      <w:jc w:val="center"/>
    </w:pPr>
    <w:r>
      <w:rPr>
        <w:noProof/>
      </w:rPr>
      <mc:AlternateContent>
        <mc:Choice Requires="wps">
          <w:drawing>
            <wp:anchor distT="0" distB="0" distL="114300" distR="114300" simplePos="0" relativeHeight="251665920" behindDoc="0" locked="0" layoutInCell="0" allowOverlap="1" wp14:anchorId="7680393F" wp14:editId="30211CB9">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7B0" w:rsidRPr="002F4ED8" w:rsidRDefault="009757B0">
                          <w:pPr>
                            <w:jc w:val="center"/>
                          </w:pPr>
                          <w:r w:rsidRPr="00441F94">
                            <w:fldChar w:fldCharType="begin"/>
                          </w:r>
                          <w:r w:rsidRPr="00441F94">
                            <w:instrText>PAGE  \* MERGEFORMAT</w:instrText>
                          </w:r>
                          <w:r w:rsidRPr="00441F94">
                            <w:fldChar w:fldCharType="separate"/>
                          </w:r>
                          <w:r w:rsidR="00493572">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F4DKQanAgAAFgUAAA4AAAAAAAAAAAAA&#10;AAAALgIAAGRycy9lMm9Eb2MueG1sUEsBAi0AFAAGAAgAAAAhAIe07kXfAAAACgEAAA8AAAAAAAAA&#10;AAAAAAAAAQUAAGRycy9kb3ducmV2LnhtbFBLBQYAAAAABAAEAPMAAAANBgAAAAA=&#10;" o:allowincell="f" stroked="f">
              <v:textbox style="layout-flow:vertical">
                <w:txbxContent>
                  <w:p w:rsidR="009757B0" w:rsidRPr="002F4ED8" w:rsidRDefault="009757B0">
                    <w:pPr>
                      <w:jc w:val="center"/>
                    </w:pPr>
                    <w:r w:rsidRPr="00441F94">
                      <w:fldChar w:fldCharType="begin"/>
                    </w:r>
                    <w:r w:rsidRPr="00441F94">
                      <w:instrText>PAGE  \* MERGEFORMAT</w:instrText>
                    </w:r>
                    <w:r w:rsidRPr="00441F94">
                      <w:fldChar w:fldCharType="separate"/>
                    </w:r>
                    <w:r w:rsidR="00493572">
                      <w:rPr>
                        <w:noProof/>
                      </w:rPr>
                      <w:t>2</w:t>
                    </w:r>
                    <w:r w:rsidRPr="00441F94">
                      <w:fldChar w:fldCharType="end"/>
                    </w:r>
                  </w:p>
                </w:txbxContent>
              </v:textbox>
              <w10:wrap anchorx="page" anchory="page"/>
            </v:rect>
          </w:pict>
        </mc:Fallback>
      </mc:AlternateContent>
    </w:r>
  </w:p>
  <w:p w:rsidR="009757B0" w:rsidRDefault="009757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B0" w:rsidRDefault="009757B0">
    <w:pPr>
      <w:pStyle w:val="a4"/>
    </w:pPr>
    <w:r>
      <w:rPr>
        <w:noProof/>
      </w:rPr>
      <mc:AlternateContent>
        <mc:Choice Requires="wps">
          <w:drawing>
            <wp:anchor distT="0" distB="0" distL="114300" distR="114300" simplePos="0" relativeHeight="251664896" behindDoc="0" locked="0" layoutInCell="0" allowOverlap="1" wp14:anchorId="0157C259" wp14:editId="1EC77B58">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7B0" w:rsidRPr="002F4ED8" w:rsidRDefault="009757B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JaK&#10;7GiFAgAADAUAAA4AAAAAAAAAAAAAAAAALgIAAGRycy9lMm9Eb2MueG1sUEsBAi0AFAAGAAgAAAAh&#10;AHzeMb/dAAAACgEAAA8AAAAAAAAAAAAAAAAA3wQAAGRycy9kb3ducmV2LnhtbFBLBQYAAAAABAAE&#10;APMAAADpBQAAAAA=&#10;" o:allowincell="f" stroked="f">
              <v:textbox>
                <w:txbxContent>
                  <w:p w:rsidR="004E2CC3" w:rsidRPr="002F4ED8" w:rsidRDefault="004E2CC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45C7"/>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4658"/>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A1C"/>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12"/>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2A92"/>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92C"/>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3572"/>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2CC3"/>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3C7"/>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14E5"/>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3C8E"/>
    <w:rsid w:val="007D4830"/>
    <w:rsid w:val="007D51E7"/>
    <w:rsid w:val="007D571F"/>
    <w:rsid w:val="007D6FCA"/>
    <w:rsid w:val="007D7068"/>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17A9"/>
    <w:rsid w:val="008F31DE"/>
    <w:rsid w:val="008F53F9"/>
    <w:rsid w:val="008F58DC"/>
    <w:rsid w:val="00900556"/>
    <w:rsid w:val="00901C96"/>
    <w:rsid w:val="00903F39"/>
    <w:rsid w:val="00903F80"/>
    <w:rsid w:val="009060B5"/>
    <w:rsid w:val="009060E7"/>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7B0"/>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7ED"/>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B9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C7558"/>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16"/>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2CD"/>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1A81"/>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1413622">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turuntaevo.tomsk.ru" TargetMode="Externa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ABF6-430F-4D1A-8D53-7627A627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1</Pages>
  <Words>22226</Words>
  <Characters>126692</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148621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pc-1</cp:lastModifiedBy>
  <cp:revision>186</cp:revision>
  <cp:lastPrinted>2018-08-31T10:57:00Z</cp:lastPrinted>
  <dcterms:created xsi:type="dcterms:W3CDTF">2018-08-01T05:32:00Z</dcterms:created>
  <dcterms:modified xsi:type="dcterms:W3CDTF">2022-04-12T09:40:00Z</dcterms:modified>
</cp:coreProperties>
</file>