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3E" w:rsidRDefault="00CA093E" w:rsidP="00BB12C8">
      <w:pPr>
        <w:autoSpaceDE w:val="0"/>
        <w:autoSpaceDN w:val="0"/>
        <w:adjustRightInd w:val="0"/>
        <w:rPr>
          <w:rFonts w:eastAsiaTheme="minorHAnsi"/>
        </w:rPr>
      </w:pPr>
      <w:bookmarkStart w:id="0" w:name="_GoBack"/>
      <w:bookmarkEnd w:id="0"/>
    </w:p>
    <w:p w:rsidR="00BB12C8" w:rsidRPr="00CF0552" w:rsidRDefault="00BB12C8" w:rsidP="00CF0552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iCs/>
          <w:lang w:eastAsia="ru-RU"/>
        </w:rPr>
      </w:pPr>
      <w:r w:rsidRPr="00CF0552">
        <w:rPr>
          <w:rFonts w:ascii="Arial" w:eastAsiaTheme="minorHAnsi" w:hAnsi="Arial" w:cs="Arial"/>
        </w:rPr>
        <w:t xml:space="preserve">Федеральным законом  от 3 апреля 2018 года № 66-ФЗ статья 19 </w:t>
      </w:r>
      <w:r w:rsidRPr="00CF0552">
        <w:rPr>
          <w:rFonts w:ascii="Arial" w:eastAsia="Times New Roman" w:hAnsi="Arial" w:cs="Arial"/>
          <w:lang w:eastAsia="ru-RU"/>
        </w:rPr>
        <w:t xml:space="preserve">Гражданского процессуального кодекса  Российской Федерации </w:t>
      </w:r>
      <w:r w:rsidRPr="00CF0552">
        <w:rPr>
          <w:rFonts w:ascii="Arial" w:eastAsiaTheme="minorHAnsi" w:hAnsi="Arial" w:cs="Arial"/>
        </w:rPr>
        <w:t xml:space="preserve">дополнена пунктом 4, </w:t>
      </w:r>
      <w:r w:rsidRPr="00CF0552">
        <w:rPr>
          <w:rFonts w:ascii="Arial" w:eastAsia="Times New Roman" w:hAnsi="Arial" w:cs="Arial"/>
          <w:iCs/>
          <w:lang w:eastAsia="ru-RU"/>
        </w:rPr>
        <w:t>согласно которому  наложен запрет на подачу повторного заявления об отводе судьи, прокурора, секретаря судебного заседания, эксперта, специалиста, тем же лицом и по тем же основаниям в случае отказа в удовлетворении первоначального заявления.</w:t>
      </w:r>
    </w:p>
    <w:p w:rsidR="00BB12C8" w:rsidRPr="00CF0552" w:rsidRDefault="00BB12C8" w:rsidP="00CF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0552">
        <w:rPr>
          <w:rFonts w:ascii="Arial" w:hAnsi="Arial" w:cs="Arial"/>
        </w:rPr>
        <w:t xml:space="preserve">Таким образом, указанной нормой  пресечена возможность неоднократно заявлять отвод участниками процесса по аналогичным основаниям в рамках рассмотрения гражданских дел. </w:t>
      </w:r>
    </w:p>
    <w:p w:rsidR="00BB12C8" w:rsidRPr="00CF0552" w:rsidRDefault="00BB12C8" w:rsidP="00CF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0552">
        <w:rPr>
          <w:rFonts w:ascii="Arial" w:hAnsi="Arial" w:cs="Arial"/>
        </w:rPr>
        <w:t xml:space="preserve">Тем самым законодатель установил один из способов пресечения попыток недобросовестных участников судебного заседания злоупотреблять своими процессуальными правами, в том числе в целях затягивания судебного процесса. </w:t>
      </w:r>
    </w:p>
    <w:p w:rsidR="00BB12C8" w:rsidRPr="00CF0552" w:rsidRDefault="00BB12C8" w:rsidP="00CF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F0552">
        <w:rPr>
          <w:rFonts w:ascii="Arial" w:eastAsia="Times New Roman" w:hAnsi="Arial" w:cs="Arial"/>
          <w:iCs/>
          <w:lang w:eastAsia="ru-RU"/>
        </w:rPr>
        <w:t xml:space="preserve"> Настоящий Федеральный закон вступил в силу с 14 апреля 2018 года.</w:t>
      </w:r>
    </w:p>
    <w:p w:rsidR="00BB12C8" w:rsidRPr="00CF0552" w:rsidRDefault="00BB12C8" w:rsidP="00CF0552">
      <w:pPr>
        <w:tabs>
          <w:tab w:val="left" w:pos="8475"/>
        </w:tabs>
        <w:spacing w:line="360" w:lineRule="auto"/>
        <w:ind w:firstLine="0"/>
        <w:contextualSpacing/>
        <w:rPr>
          <w:rFonts w:ascii="Arial" w:hAnsi="Arial" w:cs="Arial"/>
        </w:rPr>
      </w:pPr>
    </w:p>
    <w:p w:rsidR="00BB12C8" w:rsidRPr="00CF0552" w:rsidRDefault="00BB12C8" w:rsidP="00CF0552">
      <w:pPr>
        <w:spacing w:line="360" w:lineRule="auto"/>
        <w:ind w:firstLine="0"/>
        <w:contextualSpacing/>
        <w:rPr>
          <w:rFonts w:ascii="Arial" w:hAnsi="Arial" w:cs="Arial"/>
        </w:rPr>
      </w:pPr>
    </w:p>
    <w:p w:rsidR="00BB12C8" w:rsidRDefault="00BB12C8" w:rsidP="00BB12C8">
      <w:pPr>
        <w:spacing w:line="240" w:lineRule="exact"/>
        <w:ind w:firstLine="0"/>
        <w:contextualSpacing/>
      </w:pPr>
    </w:p>
    <w:p w:rsidR="00BB12C8" w:rsidRDefault="00BB12C8" w:rsidP="00BB12C8">
      <w:pPr>
        <w:spacing w:line="240" w:lineRule="exact"/>
        <w:ind w:firstLine="0"/>
        <w:contextualSpacing/>
      </w:pPr>
    </w:p>
    <w:p w:rsidR="00BB12C8" w:rsidRDefault="00BB12C8" w:rsidP="00BB12C8">
      <w:pPr>
        <w:spacing w:line="240" w:lineRule="exact"/>
        <w:ind w:firstLine="0"/>
        <w:contextualSpacing/>
      </w:pPr>
    </w:p>
    <w:p w:rsidR="00BB12C8" w:rsidRDefault="00BB12C8" w:rsidP="00BB12C8">
      <w:pPr>
        <w:spacing w:line="240" w:lineRule="exact"/>
        <w:ind w:firstLine="0"/>
        <w:contextualSpacing/>
      </w:pPr>
    </w:p>
    <w:p w:rsidR="00BB12C8" w:rsidRDefault="00BB12C8" w:rsidP="00BB12C8">
      <w:pPr>
        <w:spacing w:line="240" w:lineRule="exact"/>
        <w:ind w:firstLine="0"/>
        <w:contextualSpacing/>
      </w:pPr>
    </w:p>
    <w:p w:rsidR="00BB12C8" w:rsidRDefault="00BB12C8" w:rsidP="00BB12C8">
      <w:pPr>
        <w:spacing w:line="240" w:lineRule="exact"/>
        <w:ind w:firstLine="0"/>
        <w:contextualSpacing/>
      </w:pPr>
    </w:p>
    <w:p w:rsidR="00BB12C8" w:rsidRDefault="00BB12C8" w:rsidP="00BB12C8">
      <w:pPr>
        <w:spacing w:line="240" w:lineRule="exact"/>
        <w:ind w:firstLine="0"/>
        <w:contextualSpacing/>
      </w:pPr>
    </w:p>
    <w:p w:rsidR="00923D6C" w:rsidRDefault="00923D6C"/>
    <w:sectPr w:rsidR="00923D6C" w:rsidSect="00D936F6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C8"/>
    <w:rsid w:val="00001470"/>
    <w:rsid w:val="00002030"/>
    <w:rsid w:val="00015A56"/>
    <w:rsid w:val="0001653A"/>
    <w:rsid w:val="00023E9B"/>
    <w:rsid w:val="000320FD"/>
    <w:rsid w:val="00036C36"/>
    <w:rsid w:val="000633C0"/>
    <w:rsid w:val="00085DFE"/>
    <w:rsid w:val="0008656A"/>
    <w:rsid w:val="000A4041"/>
    <w:rsid w:val="000B10EC"/>
    <w:rsid w:val="000C0890"/>
    <w:rsid w:val="000E5C67"/>
    <w:rsid w:val="00126940"/>
    <w:rsid w:val="001331BF"/>
    <w:rsid w:val="00144BA7"/>
    <w:rsid w:val="00145A13"/>
    <w:rsid w:val="0014768E"/>
    <w:rsid w:val="0015499B"/>
    <w:rsid w:val="001719DE"/>
    <w:rsid w:val="001732FD"/>
    <w:rsid w:val="001736A2"/>
    <w:rsid w:val="00174403"/>
    <w:rsid w:val="00181431"/>
    <w:rsid w:val="001C093A"/>
    <w:rsid w:val="001C2C83"/>
    <w:rsid w:val="001F4056"/>
    <w:rsid w:val="00201F04"/>
    <w:rsid w:val="0020383E"/>
    <w:rsid w:val="00216838"/>
    <w:rsid w:val="002228C1"/>
    <w:rsid w:val="00227AF1"/>
    <w:rsid w:val="002454CC"/>
    <w:rsid w:val="0025168E"/>
    <w:rsid w:val="0026513F"/>
    <w:rsid w:val="00274776"/>
    <w:rsid w:val="002777BC"/>
    <w:rsid w:val="00295BD1"/>
    <w:rsid w:val="002960C4"/>
    <w:rsid w:val="002A5D23"/>
    <w:rsid w:val="002A6B78"/>
    <w:rsid w:val="002B76A2"/>
    <w:rsid w:val="002C18D4"/>
    <w:rsid w:val="002D4D94"/>
    <w:rsid w:val="002D7DAE"/>
    <w:rsid w:val="002E70A7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5C0C"/>
    <w:rsid w:val="005263B1"/>
    <w:rsid w:val="0053134D"/>
    <w:rsid w:val="00534D7C"/>
    <w:rsid w:val="00540543"/>
    <w:rsid w:val="005575CE"/>
    <w:rsid w:val="005756C3"/>
    <w:rsid w:val="005813F2"/>
    <w:rsid w:val="00585149"/>
    <w:rsid w:val="005B4810"/>
    <w:rsid w:val="005B5CA8"/>
    <w:rsid w:val="005C3DEC"/>
    <w:rsid w:val="005D08C0"/>
    <w:rsid w:val="005D5FF7"/>
    <w:rsid w:val="005D73C7"/>
    <w:rsid w:val="005E5EF6"/>
    <w:rsid w:val="005F6986"/>
    <w:rsid w:val="005F791B"/>
    <w:rsid w:val="0060539A"/>
    <w:rsid w:val="00621627"/>
    <w:rsid w:val="00621C8A"/>
    <w:rsid w:val="006344D0"/>
    <w:rsid w:val="00641249"/>
    <w:rsid w:val="006437BD"/>
    <w:rsid w:val="00667BDF"/>
    <w:rsid w:val="00672B2B"/>
    <w:rsid w:val="00676A62"/>
    <w:rsid w:val="006858D1"/>
    <w:rsid w:val="00693263"/>
    <w:rsid w:val="00697CBE"/>
    <w:rsid w:val="006A10F3"/>
    <w:rsid w:val="006A7B22"/>
    <w:rsid w:val="006B0593"/>
    <w:rsid w:val="006B40E4"/>
    <w:rsid w:val="006C0B8C"/>
    <w:rsid w:val="006C580A"/>
    <w:rsid w:val="006E0B0C"/>
    <w:rsid w:val="00703E39"/>
    <w:rsid w:val="0070521E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7E6055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535AA"/>
    <w:rsid w:val="00867651"/>
    <w:rsid w:val="00881B36"/>
    <w:rsid w:val="00894F73"/>
    <w:rsid w:val="008B6304"/>
    <w:rsid w:val="008C302D"/>
    <w:rsid w:val="008E209F"/>
    <w:rsid w:val="008F2FF2"/>
    <w:rsid w:val="008F631E"/>
    <w:rsid w:val="00913644"/>
    <w:rsid w:val="00922BEF"/>
    <w:rsid w:val="00923D6C"/>
    <w:rsid w:val="00937256"/>
    <w:rsid w:val="00955069"/>
    <w:rsid w:val="00982EF6"/>
    <w:rsid w:val="0099347A"/>
    <w:rsid w:val="009B5AFB"/>
    <w:rsid w:val="009D31EB"/>
    <w:rsid w:val="009F00DB"/>
    <w:rsid w:val="009F3ACB"/>
    <w:rsid w:val="00A26EDC"/>
    <w:rsid w:val="00A309E1"/>
    <w:rsid w:val="00A51022"/>
    <w:rsid w:val="00A53781"/>
    <w:rsid w:val="00A55DAA"/>
    <w:rsid w:val="00A70DC6"/>
    <w:rsid w:val="00A7688F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3052D"/>
    <w:rsid w:val="00B36BBC"/>
    <w:rsid w:val="00B64608"/>
    <w:rsid w:val="00B74885"/>
    <w:rsid w:val="00B86AD9"/>
    <w:rsid w:val="00B925A6"/>
    <w:rsid w:val="00B965FA"/>
    <w:rsid w:val="00B9772C"/>
    <w:rsid w:val="00BA023E"/>
    <w:rsid w:val="00BB12C8"/>
    <w:rsid w:val="00BB5D13"/>
    <w:rsid w:val="00BE3D07"/>
    <w:rsid w:val="00BF2A0E"/>
    <w:rsid w:val="00C07570"/>
    <w:rsid w:val="00C075A1"/>
    <w:rsid w:val="00C1538F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912A2"/>
    <w:rsid w:val="00CA093E"/>
    <w:rsid w:val="00CB00C8"/>
    <w:rsid w:val="00CB4266"/>
    <w:rsid w:val="00CF0552"/>
    <w:rsid w:val="00CF0C85"/>
    <w:rsid w:val="00CF45D2"/>
    <w:rsid w:val="00D04F7A"/>
    <w:rsid w:val="00D260BB"/>
    <w:rsid w:val="00D321B0"/>
    <w:rsid w:val="00D423D2"/>
    <w:rsid w:val="00D42DB8"/>
    <w:rsid w:val="00D4792E"/>
    <w:rsid w:val="00D56A60"/>
    <w:rsid w:val="00D7224E"/>
    <w:rsid w:val="00D80ED1"/>
    <w:rsid w:val="00D8618C"/>
    <w:rsid w:val="00D917AC"/>
    <w:rsid w:val="00DC2A19"/>
    <w:rsid w:val="00DC698F"/>
    <w:rsid w:val="00DD39C3"/>
    <w:rsid w:val="00E14224"/>
    <w:rsid w:val="00E232A8"/>
    <w:rsid w:val="00E3144B"/>
    <w:rsid w:val="00E500F3"/>
    <w:rsid w:val="00E522DF"/>
    <w:rsid w:val="00E57A95"/>
    <w:rsid w:val="00E71860"/>
    <w:rsid w:val="00E767B0"/>
    <w:rsid w:val="00E80556"/>
    <w:rsid w:val="00E81F0B"/>
    <w:rsid w:val="00EB20C6"/>
    <w:rsid w:val="00EB4FDB"/>
    <w:rsid w:val="00EC3204"/>
    <w:rsid w:val="00EC48D0"/>
    <w:rsid w:val="00ED08DF"/>
    <w:rsid w:val="00ED4034"/>
    <w:rsid w:val="00EE2D72"/>
    <w:rsid w:val="00F03553"/>
    <w:rsid w:val="00F349D4"/>
    <w:rsid w:val="00F524ED"/>
    <w:rsid w:val="00F55C9E"/>
    <w:rsid w:val="00F776BA"/>
    <w:rsid w:val="00F8667A"/>
    <w:rsid w:val="00FA6BB8"/>
    <w:rsid w:val="00FB31C8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C8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C8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</cp:lastModifiedBy>
  <cp:revision>2</cp:revision>
  <dcterms:created xsi:type="dcterms:W3CDTF">2018-06-29T06:56:00Z</dcterms:created>
  <dcterms:modified xsi:type="dcterms:W3CDTF">2018-06-29T06:56:00Z</dcterms:modified>
</cp:coreProperties>
</file>