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A80284" w:rsidRDefault="00B21D9D" w:rsidP="00A80284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0C359" wp14:editId="3EF315D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A5B63" wp14:editId="52B09C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E9117" wp14:editId="7E911224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</w:t>
                            </w:r>
                            <w:r w:rsidR="00A91C90">
                              <w:t xml:space="preserve"> </w:t>
                            </w:r>
                            <w:r w:rsidR="00893F22">
                              <w:t xml:space="preserve"> </w:t>
                            </w:r>
                            <w:r w:rsidR="00A80284">
                              <w:t>13</w:t>
                            </w:r>
                            <w:r w:rsidR="00051D48">
                              <w:t>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</w:t>
                      </w:r>
                      <w:r w:rsidR="00A91C90">
                        <w:t xml:space="preserve"> </w:t>
                      </w:r>
                      <w:r w:rsidR="00893F22">
                        <w:t xml:space="preserve"> </w:t>
                      </w:r>
                      <w:r w:rsidR="00A80284">
                        <w:t>13</w:t>
                      </w:r>
                      <w:r w:rsidR="00051D48">
                        <w:t>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F9C6" wp14:editId="1587DCC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CF9" wp14:editId="45B16E4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80284">
        <w:rPr>
          <w:sz w:val="60"/>
          <w:szCs w:val="44"/>
        </w:rPr>
        <w:t>34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A80284" w:rsidRDefault="00A80284" w:rsidP="00A80284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A80284" w:rsidRDefault="00A80284" w:rsidP="00A80284">
      <w:pPr>
        <w:jc w:val="center"/>
        <w:rPr>
          <w:b/>
          <w:bCs/>
        </w:rPr>
      </w:pPr>
      <w:r>
        <w:rPr>
          <w:b/>
          <w:bCs/>
        </w:rPr>
        <w:t>«ТУРУНТАЕВСКОЕ СЕЛЬСКОЕ ПОСЕЛЕНИЕ»</w:t>
      </w:r>
    </w:p>
    <w:p w:rsidR="00A80284" w:rsidRDefault="00A80284" w:rsidP="00A80284">
      <w:pPr>
        <w:jc w:val="center"/>
        <w:rPr>
          <w:b/>
          <w:bCs/>
        </w:rPr>
      </w:pPr>
      <w:r>
        <w:rPr>
          <w:b/>
          <w:bCs/>
        </w:rPr>
        <w:t>АДМИНИСТРАЦИЯ ТУРУНТАЕВСКОГО СЕЛЬСКОГО ПОСЕЛЕНИЯ</w:t>
      </w:r>
    </w:p>
    <w:p w:rsidR="00A80284" w:rsidRDefault="00A80284" w:rsidP="00A80284">
      <w:pPr>
        <w:jc w:val="center"/>
        <w:rPr>
          <w:b/>
          <w:bCs/>
        </w:rPr>
      </w:pPr>
    </w:p>
    <w:p w:rsidR="00A80284" w:rsidRDefault="00A80284" w:rsidP="00A8028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80284" w:rsidRDefault="00A80284" w:rsidP="00A80284">
      <w:pPr>
        <w:jc w:val="center"/>
      </w:pPr>
    </w:p>
    <w:p w:rsidR="00A80284" w:rsidRDefault="00A80284" w:rsidP="00A80284">
      <w:pPr>
        <w:tabs>
          <w:tab w:val="center" w:pos="4790"/>
        </w:tabs>
      </w:pPr>
      <w:r>
        <w:t xml:space="preserve">от  13 октября 2017 г.                                                                                      </w:t>
      </w:r>
      <w:r>
        <w:tab/>
        <w:t xml:space="preserve">№  110                                                                                                            </w:t>
      </w:r>
    </w:p>
    <w:p w:rsidR="00A80284" w:rsidRDefault="00A80284" w:rsidP="00A80284">
      <w:pPr>
        <w:jc w:val="center"/>
      </w:pPr>
    </w:p>
    <w:tbl>
      <w:tblPr>
        <w:tblW w:w="9741" w:type="dxa"/>
        <w:tblInd w:w="-106" w:type="dxa"/>
        <w:tblLook w:val="00A0" w:firstRow="1" w:lastRow="0" w:firstColumn="1" w:lastColumn="0" w:noHBand="0" w:noVBand="0"/>
      </w:tblPr>
      <w:tblGrid>
        <w:gridCol w:w="5466"/>
        <w:gridCol w:w="4275"/>
      </w:tblGrid>
      <w:tr w:rsidR="00A80284" w:rsidTr="00A80284">
        <w:tc>
          <w:tcPr>
            <w:tcW w:w="5466" w:type="dxa"/>
            <w:hideMark/>
          </w:tcPr>
          <w:p w:rsidR="00A80284" w:rsidRDefault="00A80284">
            <w:pPr>
              <w:pStyle w:val="a8"/>
              <w:spacing w:after="0"/>
              <w:ind w:right="-17"/>
              <w:jc w:val="both"/>
              <w:rPr>
                <w:lang w:eastAsia="ar-SA"/>
              </w:rPr>
            </w:pPr>
            <w:r>
              <w:t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2018-2022 годы</w:t>
            </w:r>
          </w:p>
          <w:p w:rsidR="00A80284" w:rsidRDefault="00A80284">
            <w:pPr>
              <w:suppressAutoHyphens/>
              <w:jc w:val="both"/>
              <w:rPr>
                <w:rStyle w:val="af3"/>
                <w:b w:val="0"/>
                <w:bCs w:val="0"/>
                <w:sz w:val="22"/>
                <w:szCs w:val="22"/>
                <w:lang w:eastAsia="ar-SA"/>
              </w:rPr>
            </w:pPr>
            <w:r>
              <w:t xml:space="preserve">  </w:t>
            </w:r>
          </w:p>
        </w:tc>
        <w:tc>
          <w:tcPr>
            <w:tcW w:w="4275" w:type="dxa"/>
          </w:tcPr>
          <w:p w:rsidR="00A80284" w:rsidRDefault="00A80284">
            <w:pPr>
              <w:suppressAutoHyphens/>
              <w:spacing w:after="200" w:line="276" w:lineRule="auto"/>
              <w:rPr>
                <w:rStyle w:val="af3"/>
                <w:b w:val="0"/>
                <w:bCs w:val="0"/>
                <w:color w:val="323131"/>
                <w:lang w:eastAsia="ar-SA"/>
              </w:rPr>
            </w:pPr>
          </w:p>
        </w:tc>
      </w:tr>
    </w:tbl>
    <w:p w:rsidR="00A80284" w:rsidRDefault="00A80284" w:rsidP="00A80284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Федеральным законом от 17.12.2011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«Турунтаевское сельское поселение»,</w:t>
      </w:r>
    </w:p>
    <w:p w:rsidR="00A80284" w:rsidRDefault="00A80284" w:rsidP="00A80284">
      <w:pPr>
        <w:rPr>
          <w:b/>
          <w:bCs/>
        </w:rPr>
      </w:pPr>
    </w:p>
    <w:p w:rsidR="00A80284" w:rsidRDefault="00A80284" w:rsidP="00A80284">
      <w:pPr>
        <w:rPr>
          <w:b/>
          <w:bCs/>
        </w:rPr>
      </w:pPr>
      <w:r>
        <w:rPr>
          <w:b/>
          <w:bCs/>
        </w:rPr>
        <w:t>ПОСТАНОВЛЯЮ:</w:t>
      </w:r>
    </w:p>
    <w:p w:rsidR="00A80284" w:rsidRDefault="00A80284" w:rsidP="00A80284">
      <w:pPr>
        <w:rPr>
          <w:b/>
          <w:bCs/>
        </w:rPr>
      </w:pPr>
    </w:p>
    <w:p w:rsidR="00A80284" w:rsidRDefault="00A80284" w:rsidP="00A80284">
      <w:pPr>
        <w:pStyle w:val="a8"/>
        <w:numPr>
          <w:ilvl w:val="0"/>
          <w:numId w:val="8"/>
        </w:numPr>
        <w:suppressAutoHyphens/>
        <w:spacing w:after="0"/>
        <w:ind w:left="0" w:right="-16" w:firstLine="567"/>
        <w:jc w:val="both"/>
        <w:rPr>
          <w:snapToGrid w:val="0"/>
        </w:rPr>
      </w:pPr>
      <w:r>
        <w:rPr>
          <w:snapToGrid w:val="0"/>
        </w:rPr>
        <w:t>Утвердить «Техническое задание на разработку плана мероприятий по приведению качества питьевой воды в соответствие с установленными требованиями на 2018-2022 годы, согласно приложению.</w:t>
      </w:r>
    </w:p>
    <w:p w:rsidR="00A80284" w:rsidRDefault="00A80284" w:rsidP="00A80284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</w:pPr>
      <w:r>
        <w:t>2.</w:t>
      </w:r>
      <w:r>
        <w:tab/>
        <w:t xml:space="preserve"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«Турунтаевское сельское поселение» в сети Интернет </w:t>
      </w:r>
      <w:r>
        <w:rPr>
          <w:color w:val="0070C0"/>
          <w:lang w:val="en-US"/>
        </w:rPr>
        <w:t>admin</w:t>
      </w:r>
      <w:r>
        <w:rPr>
          <w:color w:val="0070C0"/>
        </w:rPr>
        <w:t>-</w:t>
      </w:r>
      <w:r>
        <w:rPr>
          <w:color w:val="0070C0"/>
          <w:lang w:val="en-US"/>
        </w:rPr>
        <w:t>tur</w:t>
      </w:r>
      <w:r>
        <w:rPr>
          <w:color w:val="0070C0"/>
        </w:rPr>
        <w:t>@</w:t>
      </w:r>
      <w:r>
        <w:rPr>
          <w:color w:val="0070C0"/>
          <w:lang w:val="en-US"/>
        </w:rPr>
        <w:t>rambler</w:t>
      </w:r>
      <w:r>
        <w:rPr>
          <w:color w:val="0070C0"/>
        </w:rPr>
        <w:t>.</w:t>
      </w:r>
      <w:r>
        <w:rPr>
          <w:color w:val="0070C0"/>
          <w:lang w:val="en-US"/>
        </w:rPr>
        <w:t>ru</w:t>
      </w:r>
      <w:r>
        <w:rPr>
          <w:color w:val="0070C0"/>
        </w:rPr>
        <w:t>/</w:t>
      </w:r>
      <w:r>
        <w:t xml:space="preserve"> Настоящее постановление вступает в силу со дня его официального опубликования. </w:t>
      </w:r>
    </w:p>
    <w:p w:rsidR="00A80284" w:rsidRDefault="00A80284" w:rsidP="00A80284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Контроль за исполнением настоящего постановления оставляю за собой.</w:t>
      </w:r>
    </w:p>
    <w:p w:rsidR="00A80284" w:rsidRDefault="00A80284" w:rsidP="00A80284">
      <w:pPr>
        <w:widowControl w:val="0"/>
        <w:jc w:val="both"/>
        <w:rPr>
          <w:snapToGrid w:val="0"/>
        </w:rPr>
      </w:pPr>
    </w:p>
    <w:p w:rsidR="00A80284" w:rsidRDefault="00A80284" w:rsidP="00A80284">
      <w:pPr>
        <w:widowControl w:val="0"/>
        <w:jc w:val="both"/>
        <w:rPr>
          <w:snapToGrid w:val="0"/>
        </w:rPr>
      </w:pPr>
    </w:p>
    <w:p w:rsidR="00A80284" w:rsidRDefault="00A80284" w:rsidP="00A80284">
      <w:pPr>
        <w:widowControl w:val="0"/>
        <w:tabs>
          <w:tab w:val="left" w:pos="6675"/>
        </w:tabs>
        <w:jc w:val="both"/>
        <w:rPr>
          <w:snapToGrid w:val="0"/>
        </w:rPr>
      </w:pPr>
      <w:r>
        <w:rPr>
          <w:snapToGrid w:val="0"/>
        </w:rPr>
        <w:t xml:space="preserve">Глава Турунтаевского сельского поселения    </w:t>
      </w:r>
      <w:r>
        <w:rPr>
          <w:snapToGrid w:val="0"/>
        </w:rPr>
        <w:tab/>
        <w:t>С.В. Неверный</w:t>
      </w:r>
    </w:p>
    <w:p w:rsidR="00A80284" w:rsidRDefault="00A80284" w:rsidP="00A80284">
      <w:pPr>
        <w:widowControl w:val="0"/>
        <w:autoSpaceDE w:val="0"/>
        <w:autoSpaceDN w:val="0"/>
        <w:adjustRightInd w:val="0"/>
        <w:rPr>
          <w:snapToGrid w:val="0"/>
        </w:rPr>
      </w:pPr>
    </w:p>
    <w:p w:rsidR="00A80284" w:rsidRDefault="00A80284" w:rsidP="00A80284">
      <w:pPr>
        <w:widowControl w:val="0"/>
        <w:autoSpaceDE w:val="0"/>
        <w:autoSpaceDN w:val="0"/>
        <w:adjustRightInd w:val="0"/>
        <w:ind w:firstLine="709"/>
        <w:jc w:val="right"/>
        <w:rPr>
          <w:snapToGrid w:val="0"/>
        </w:rPr>
      </w:pPr>
      <w:r>
        <w:rPr>
          <w:snapToGrid w:val="0"/>
        </w:rPr>
        <w:lastRenderedPageBreak/>
        <w:t xml:space="preserve">Приложение к Постановлению </w:t>
      </w:r>
    </w:p>
    <w:p w:rsidR="00A80284" w:rsidRDefault="00A80284" w:rsidP="00A80284">
      <w:pPr>
        <w:widowControl w:val="0"/>
        <w:autoSpaceDE w:val="0"/>
        <w:autoSpaceDN w:val="0"/>
        <w:adjustRightInd w:val="0"/>
        <w:ind w:firstLine="709"/>
        <w:jc w:val="right"/>
        <w:rPr>
          <w:snapToGrid w:val="0"/>
        </w:rPr>
      </w:pPr>
      <w:r>
        <w:rPr>
          <w:snapToGrid w:val="0"/>
        </w:rPr>
        <w:t xml:space="preserve">Администрации Турунтаевского </w:t>
      </w:r>
    </w:p>
    <w:p w:rsidR="00A80284" w:rsidRDefault="00A80284" w:rsidP="00A80284">
      <w:pPr>
        <w:widowControl w:val="0"/>
        <w:autoSpaceDE w:val="0"/>
        <w:autoSpaceDN w:val="0"/>
        <w:adjustRightInd w:val="0"/>
        <w:ind w:firstLine="709"/>
        <w:jc w:val="right"/>
        <w:rPr>
          <w:snapToGrid w:val="0"/>
        </w:rPr>
      </w:pPr>
      <w:r>
        <w:rPr>
          <w:snapToGrid w:val="0"/>
        </w:rPr>
        <w:t>сельского поселения</w:t>
      </w:r>
    </w:p>
    <w:p w:rsidR="00A80284" w:rsidRDefault="00A80284" w:rsidP="00A80284">
      <w:pPr>
        <w:widowControl w:val="0"/>
        <w:autoSpaceDE w:val="0"/>
        <w:autoSpaceDN w:val="0"/>
        <w:adjustRightInd w:val="0"/>
        <w:ind w:firstLine="709"/>
        <w:jc w:val="right"/>
        <w:rPr>
          <w:snapToGrid w:val="0"/>
        </w:rPr>
      </w:pPr>
      <w:r>
        <w:rPr>
          <w:snapToGrid w:val="0"/>
        </w:rPr>
        <w:t xml:space="preserve"> от 13.10.2017  № 110</w:t>
      </w:r>
    </w:p>
    <w:p w:rsidR="00A80284" w:rsidRDefault="00A80284" w:rsidP="00A80284">
      <w:pPr>
        <w:widowControl w:val="0"/>
        <w:autoSpaceDE w:val="0"/>
        <w:autoSpaceDN w:val="0"/>
        <w:adjustRightInd w:val="0"/>
        <w:rPr>
          <w:snapToGrid w:val="0"/>
        </w:rPr>
      </w:pPr>
    </w:p>
    <w:p w:rsidR="00A80284" w:rsidRDefault="00A80284" w:rsidP="00A80284">
      <w:pPr>
        <w:widowControl w:val="0"/>
        <w:autoSpaceDE w:val="0"/>
        <w:autoSpaceDN w:val="0"/>
        <w:adjustRightInd w:val="0"/>
        <w:ind w:firstLine="709"/>
        <w:jc w:val="right"/>
        <w:rPr>
          <w:snapToGrid w:val="0"/>
        </w:rPr>
      </w:pPr>
    </w:p>
    <w:p w:rsidR="00A80284" w:rsidRDefault="00A80284" w:rsidP="00A80284">
      <w:pPr>
        <w:pStyle w:val="28"/>
        <w:shd w:val="clear" w:color="auto" w:fill="auto"/>
        <w:spacing w:before="0" w:line="240" w:lineRule="auto"/>
        <w:ind w:right="100"/>
        <w:rPr>
          <w:spacing w:val="0"/>
          <w:sz w:val="24"/>
          <w:szCs w:val="24"/>
          <w:lang w:eastAsia="ru-RU"/>
        </w:rPr>
      </w:pPr>
      <w:r>
        <w:rPr>
          <w:color w:val="000000"/>
          <w:spacing w:val="0"/>
          <w:sz w:val="24"/>
          <w:szCs w:val="24"/>
        </w:rPr>
        <w:t>ТЕХНИЧЕСКОЕ ЗАДАНИЕ</w:t>
      </w:r>
    </w:p>
    <w:p w:rsidR="00A80284" w:rsidRDefault="00A80284" w:rsidP="00A80284">
      <w:pPr>
        <w:pStyle w:val="16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4"/>
          <w:szCs w:val="24"/>
        </w:rPr>
      </w:pPr>
      <w:bookmarkStart w:id="0" w:name="bookmark0"/>
      <w:r>
        <w:rPr>
          <w:color w:val="000000"/>
          <w:spacing w:val="0"/>
          <w:sz w:val="24"/>
          <w:szCs w:val="24"/>
        </w:rPr>
        <w:t>на разработку плана мероприятий по приведению качества питьевой воды в соответствие с установленными требованиями</w:t>
      </w:r>
    </w:p>
    <w:p w:rsidR="00A80284" w:rsidRDefault="00A80284" w:rsidP="00A80284">
      <w:pPr>
        <w:pStyle w:val="16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на 2018-2022 годы».</w:t>
      </w:r>
      <w:bookmarkEnd w:id="0"/>
    </w:p>
    <w:p w:rsidR="00A80284" w:rsidRDefault="00A80284" w:rsidP="00A80284">
      <w:pPr>
        <w:pStyle w:val="16"/>
        <w:shd w:val="clear" w:color="auto" w:fill="auto"/>
        <w:spacing w:after="0" w:line="240" w:lineRule="auto"/>
        <w:ind w:right="20"/>
        <w:jc w:val="center"/>
        <w:rPr>
          <w:spacing w:val="0"/>
          <w:sz w:val="24"/>
          <w:szCs w:val="24"/>
        </w:rPr>
      </w:pPr>
    </w:p>
    <w:p w:rsidR="00A80284" w:rsidRDefault="00A80284" w:rsidP="00A80284">
      <w:pPr>
        <w:pStyle w:val="16"/>
        <w:numPr>
          <w:ilvl w:val="0"/>
          <w:numId w:val="9"/>
        </w:numPr>
        <w:shd w:val="clear" w:color="auto" w:fill="auto"/>
        <w:tabs>
          <w:tab w:val="left" w:pos="1093"/>
        </w:tabs>
        <w:spacing w:after="0" w:line="240" w:lineRule="auto"/>
        <w:ind w:firstLine="560"/>
        <w:rPr>
          <w:spacing w:val="0"/>
          <w:sz w:val="24"/>
          <w:szCs w:val="24"/>
        </w:rPr>
      </w:pPr>
      <w:bookmarkStart w:id="1" w:name="bookmark1"/>
      <w:r>
        <w:rPr>
          <w:color w:val="000000"/>
          <w:spacing w:val="0"/>
          <w:sz w:val="24"/>
          <w:szCs w:val="24"/>
        </w:rPr>
        <w:t>Общие положения</w:t>
      </w:r>
      <w:bookmarkEnd w:id="1"/>
    </w:p>
    <w:p w:rsidR="00A80284" w:rsidRDefault="00A80284" w:rsidP="00A80284">
      <w:pPr>
        <w:pStyle w:val="42"/>
        <w:shd w:val="clear" w:color="auto" w:fill="auto"/>
        <w:spacing w:after="0" w:line="240" w:lineRule="auto"/>
        <w:ind w:right="20" w:firstLine="56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2017-2022 годы (далее по тексту соответственно - Техническое задание, План мероприятий), разработано на основании: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Земельного кодекса Российской Федерации;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17 декабря 2011 г. № 416-ФЗ «О водоснабжении и водоотведении»;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rStyle w:val="39"/>
          <w:spacing w:val="0"/>
        </w:rPr>
        <w:t>Пр</w:t>
      </w:r>
      <w:r>
        <w:rPr>
          <w:color w:val="000000"/>
          <w:spacing w:val="0"/>
          <w:sz w:val="24"/>
          <w:szCs w:val="24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«Требований к программам комплексного развития систем коммунальной инфраструктуры поселений, городских округов», утвержденных Постановлением Правительства РФ №502 от 14.06.2013 года. </w:t>
      </w:r>
    </w:p>
    <w:p w:rsidR="00A80284" w:rsidRDefault="00A80284" w:rsidP="00A80284">
      <w:pPr>
        <w:pStyle w:val="42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</w:p>
    <w:p w:rsidR="00A80284" w:rsidRDefault="00A80284" w:rsidP="00A80284">
      <w:pPr>
        <w:pStyle w:val="16"/>
        <w:numPr>
          <w:ilvl w:val="0"/>
          <w:numId w:val="9"/>
        </w:numPr>
        <w:shd w:val="clear" w:color="auto" w:fill="auto"/>
        <w:tabs>
          <w:tab w:val="left" w:pos="1093"/>
        </w:tabs>
        <w:spacing w:after="0" w:line="240" w:lineRule="auto"/>
        <w:ind w:firstLine="560"/>
        <w:jc w:val="both"/>
        <w:rPr>
          <w:spacing w:val="0"/>
          <w:sz w:val="24"/>
          <w:szCs w:val="24"/>
        </w:rPr>
      </w:pPr>
      <w:bookmarkStart w:id="2" w:name="bookmark2"/>
      <w:r>
        <w:rPr>
          <w:color w:val="000000"/>
          <w:spacing w:val="0"/>
          <w:sz w:val="24"/>
          <w:szCs w:val="24"/>
        </w:rPr>
        <w:t>Цели и задачи разработки и реализации плана мероприятий</w:t>
      </w:r>
      <w:bookmarkEnd w:id="2"/>
    </w:p>
    <w:p w:rsidR="00A80284" w:rsidRDefault="00A80284" w:rsidP="00A80284">
      <w:pPr>
        <w:pStyle w:val="42"/>
        <w:numPr>
          <w:ilvl w:val="1"/>
          <w:numId w:val="9"/>
        </w:numPr>
        <w:shd w:val="clear" w:color="auto" w:fill="auto"/>
        <w:tabs>
          <w:tab w:val="left" w:pos="1539"/>
        </w:tabs>
        <w:spacing w:after="0" w:line="240" w:lineRule="auto"/>
        <w:ind w:right="20" w:firstLine="56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2018-2022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A80284" w:rsidRDefault="00A80284" w:rsidP="00A80284">
      <w:pPr>
        <w:pStyle w:val="42"/>
        <w:numPr>
          <w:ilvl w:val="1"/>
          <w:numId w:val="9"/>
        </w:numPr>
        <w:shd w:val="clear" w:color="auto" w:fill="auto"/>
        <w:tabs>
          <w:tab w:val="left" w:pos="1539"/>
        </w:tabs>
        <w:spacing w:after="0" w:line="240" w:lineRule="auto"/>
        <w:ind w:firstLine="56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Задачи разработки плана мероприятий: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A80284" w:rsidRDefault="00A80284" w:rsidP="00A80284">
      <w:pPr>
        <w:pStyle w:val="42"/>
        <w:numPr>
          <w:ilvl w:val="0"/>
          <w:numId w:val="10"/>
        </w:numPr>
        <w:shd w:val="clear" w:color="auto" w:fill="auto"/>
        <w:tabs>
          <w:tab w:val="left" w:pos="535"/>
        </w:tabs>
        <w:spacing w:after="0"/>
        <w:ind w:left="720" w:right="20" w:hanging="7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A80284" w:rsidRDefault="00A80284" w:rsidP="00A80284">
      <w:pPr>
        <w:pStyle w:val="42"/>
        <w:numPr>
          <w:ilvl w:val="1"/>
          <w:numId w:val="9"/>
        </w:numPr>
        <w:shd w:val="clear" w:color="auto" w:fill="auto"/>
        <w:tabs>
          <w:tab w:val="left" w:pos="1539"/>
        </w:tabs>
        <w:spacing w:after="0"/>
        <w:ind w:left="180" w:right="20" w:firstLine="56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A80284" w:rsidRDefault="00A80284" w:rsidP="00A80284">
      <w:pPr>
        <w:pStyle w:val="42"/>
        <w:shd w:val="clear" w:color="auto" w:fill="auto"/>
        <w:tabs>
          <w:tab w:val="left" w:pos="1539"/>
        </w:tabs>
        <w:spacing w:after="0"/>
        <w:ind w:left="740" w:right="20" w:firstLine="0"/>
        <w:rPr>
          <w:spacing w:val="0"/>
          <w:sz w:val="24"/>
          <w:szCs w:val="24"/>
        </w:rPr>
      </w:pP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индикаторы и показатели </w:t>
      </w:r>
    </w:p>
    <w:p w:rsidR="00A80284" w:rsidRDefault="00A80284" w:rsidP="00A80284">
      <w:pPr>
        <w:ind w:firstLine="709"/>
        <w:jc w:val="both"/>
      </w:pPr>
      <w:r>
        <w:lastRenderedPageBreak/>
        <w:t>Целевые индикаторы – показатели качества поставляемых услуг водоснабжения.</w:t>
      </w:r>
    </w:p>
    <w:p w:rsidR="00A80284" w:rsidRDefault="00A80284" w:rsidP="00A80284">
      <w:pPr>
        <w:ind w:firstLine="709"/>
        <w:jc w:val="both"/>
      </w:pPr>
      <w: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A80284" w:rsidRDefault="00A80284" w:rsidP="00A80284">
      <w:pPr>
        <w:pStyle w:val="13"/>
        <w:numPr>
          <w:ilvl w:val="0"/>
          <w:numId w:val="12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железу не более 0,3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80284" w:rsidRDefault="00A80284" w:rsidP="00A80284">
      <w:pPr>
        <w:pStyle w:val="13"/>
        <w:numPr>
          <w:ilvl w:val="0"/>
          <w:numId w:val="12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марганцу не более 0,1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80284" w:rsidRDefault="00A80284" w:rsidP="00A80284">
      <w:pPr>
        <w:pStyle w:val="13"/>
        <w:numPr>
          <w:ilvl w:val="0"/>
          <w:numId w:val="12"/>
        </w:num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мутности не более 1,5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80284" w:rsidRDefault="00A80284" w:rsidP="00A80284">
      <w:pPr>
        <w:pStyle w:val="1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процента неудовлетворительных проб по микробиологическим показателям на 0,5 %.</w:t>
      </w:r>
    </w:p>
    <w:p w:rsidR="00A80284" w:rsidRDefault="00A80284" w:rsidP="00A80284">
      <w:pPr>
        <w:pStyle w:val="13"/>
        <w:rPr>
          <w:rFonts w:ascii="Times New Roman" w:hAnsi="Times New Roman"/>
          <w:sz w:val="24"/>
          <w:szCs w:val="24"/>
        </w:rPr>
      </w:pP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разработки плана мероприятий</w:t>
      </w:r>
    </w:p>
    <w:p w:rsidR="00A80284" w:rsidRDefault="00A80284" w:rsidP="00A80284">
      <w:pPr>
        <w:ind w:firstLine="709"/>
        <w:jc w:val="both"/>
      </w:pPr>
      <w:r>
        <w:t xml:space="preserve">Срок разработки плана мероприятий – в течение </w:t>
      </w:r>
      <w:r>
        <w:rPr>
          <w:b/>
        </w:rPr>
        <w:t>трех месяцев</w:t>
      </w:r>
      <w:r>
        <w:t xml:space="preserve"> с момента утверждения технического задания.</w:t>
      </w: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 плана мероприятий</w:t>
      </w:r>
    </w:p>
    <w:p w:rsidR="00A80284" w:rsidRDefault="00A80284" w:rsidP="00A80284">
      <w:pPr>
        <w:ind w:left="705"/>
        <w:jc w:val="both"/>
      </w:pPr>
      <w:r>
        <w:t>Разработчик плана мероприятий – МУП «ТУРУНТАЕВО-ПАРТНЕР».</w:t>
      </w: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инвестиционной программе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A80284" w:rsidRDefault="00A80284" w:rsidP="00A80284">
      <w:pPr>
        <w:pStyle w:val="13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A80284" w:rsidRDefault="00A80284" w:rsidP="00A80284">
      <w:pPr>
        <w:ind w:firstLine="709"/>
        <w:jc w:val="both"/>
      </w:pPr>
      <w: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A80284" w:rsidRDefault="00A80284" w:rsidP="00A80284">
      <w:pPr>
        <w:ind w:firstLine="709"/>
        <w:jc w:val="both"/>
      </w:pPr>
      <w: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A80284" w:rsidRDefault="00A80284" w:rsidP="00A80284">
      <w:pPr>
        <w:ind w:firstLine="709"/>
        <w:jc w:val="both"/>
      </w:pPr>
      <w:r>
        <w:t>Финансовые потребности должны включать весь комплекс расходов, связанных с реализацией Плана мероприятий по приведению качества питьевой воды в соответствие с установленными требованиями: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проектно-изыскательские работы;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материалов и оборудования;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строительно-монтажные работы;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пусконаладочные работы;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регистрации объектов;</w:t>
      </w:r>
    </w:p>
    <w:p w:rsidR="00A80284" w:rsidRDefault="00A80284" w:rsidP="00A80284">
      <w:pPr>
        <w:pStyle w:val="1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:rsidR="00A80284" w:rsidRDefault="00A80284" w:rsidP="00A80284">
      <w:pPr>
        <w:pStyle w:val="13"/>
        <w:rPr>
          <w:rFonts w:ascii="Times New Roman" w:hAnsi="Times New Roman"/>
          <w:sz w:val="24"/>
          <w:szCs w:val="24"/>
        </w:rPr>
      </w:pP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источники финансирования мероприятий.</w:t>
      </w:r>
    </w:p>
    <w:p w:rsidR="00A80284" w:rsidRDefault="00A80284" w:rsidP="00A80284">
      <w:pPr>
        <w:pStyle w:val="1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финансирования могут быть:</w:t>
      </w:r>
    </w:p>
    <w:p w:rsidR="00A80284" w:rsidRDefault="00A80284" w:rsidP="00A80284">
      <w:pPr>
        <w:pStyle w:val="13"/>
        <w:numPr>
          <w:ilvl w:val="0"/>
          <w:numId w:val="14"/>
        </w:numPr>
        <w:ind w:left="709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собственные средства МУП «ТУРУНТАЕВО-ПАРТНЕР»;</w:t>
      </w:r>
    </w:p>
    <w:p w:rsidR="00A80284" w:rsidRDefault="00A80284" w:rsidP="00A80284">
      <w:pPr>
        <w:pStyle w:val="13"/>
        <w:numPr>
          <w:ilvl w:val="0"/>
          <w:numId w:val="14"/>
        </w:numPr>
        <w:ind w:left="709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A80284" w:rsidRDefault="00A80284" w:rsidP="00A80284">
      <w:pPr>
        <w:pStyle w:val="13"/>
        <w:numPr>
          <w:ilvl w:val="0"/>
          <w:numId w:val="14"/>
        </w:numPr>
        <w:ind w:left="709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финансовые средства, определяемые в ходе реализации федеральных, региональных, муниципальных целевых программ. </w:t>
      </w:r>
    </w:p>
    <w:p w:rsidR="00A80284" w:rsidRDefault="00A80284" w:rsidP="00A80284">
      <w:pPr>
        <w:ind w:firstLine="709"/>
        <w:jc w:val="both"/>
      </w:pPr>
      <w: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расчет надбавок к тарифам (при необходимости).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согласованность разрабатываемого плана мероприятий в рамках различных существующих программ (в том числе Схемы водоснабжения и водоотведения Малиновского сельского поселения).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Координацию работ по реализации плана мероприятий осуществляет МУП «Турунтаево-Партнер» и Администрация Турунтаевского сельского поселения.</w:t>
      </w:r>
    </w:p>
    <w:p w:rsidR="00A80284" w:rsidRDefault="00A80284" w:rsidP="00A80284">
      <w:pPr>
        <w:pStyle w:val="13"/>
        <w:ind w:left="709"/>
        <w:rPr>
          <w:rFonts w:ascii="Times New Roman" w:hAnsi="Times New Roman"/>
          <w:sz w:val="24"/>
          <w:szCs w:val="24"/>
        </w:rPr>
      </w:pP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плана мероприятий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должен состоять из описательной и табличной частей.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должен содержать: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разработки и реализации плана мероприятий;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мероприятий плана мероприятий;</w:t>
      </w:r>
    </w:p>
    <w:p w:rsidR="00A80284" w:rsidRDefault="00A80284" w:rsidP="00A80284">
      <w:pPr>
        <w:pStyle w:val="1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плана мероприятий.</w:t>
      </w:r>
    </w:p>
    <w:p w:rsidR="00A80284" w:rsidRDefault="00A80284" w:rsidP="00A80284">
      <w:pPr>
        <w:pStyle w:val="13"/>
        <w:rPr>
          <w:rFonts w:ascii="Times New Roman" w:hAnsi="Times New Roman"/>
          <w:sz w:val="24"/>
          <w:szCs w:val="24"/>
        </w:rPr>
      </w:pP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плана мероприятий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плана мероприятий 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01 января 2018 года</w:t>
      </w:r>
      <w:r>
        <w:rPr>
          <w:rFonts w:ascii="Times New Roman" w:hAnsi="Times New Roman"/>
          <w:sz w:val="24"/>
          <w:szCs w:val="24"/>
          <w:u w:val="single"/>
        </w:rPr>
        <w:t xml:space="preserve"> – 31 декабря 2022 года.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проведения расчета надбавок к тарифам и включения плана в инвестиционную программу проект плана мероприятий,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:rsidR="00A80284" w:rsidRDefault="00A80284" w:rsidP="00A80284">
      <w:pPr>
        <w:jc w:val="both"/>
      </w:pPr>
    </w:p>
    <w:p w:rsidR="00A80284" w:rsidRDefault="00A80284" w:rsidP="00A80284">
      <w:pPr>
        <w:pStyle w:val="1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изменений в техническое задание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(внесение изменений) в утвержденное техническое задание осуществляется по инициативе администрации Турунтаевского сельского поселения или по инициативе МУП «ТУРУНТАЕВО-ПАРТНЕР».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A80284" w:rsidRDefault="00A80284" w:rsidP="00A80284">
      <w:pPr>
        <w:pStyle w:val="1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A80284" w:rsidRDefault="00A80284" w:rsidP="00A80284">
      <w:pPr>
        <w:pStyle w:val="1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A80284" w:rsidRDefault="00A80284" w:rsidP="00A80284">
      <w:pPr>
        <w:pStyle w:val="13"/>
        <w:numPr>
          <w:ilvl w:val="1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пересмотр технического задания осуществляется по инициативе МУП «ТУРУНТАЕВО-ПАРТНЕР», заявление о необходимости пересмотра, </w:t>
      </w:r>
      <w:r>
        <w:rPr>
          <w:rFonts w:ascii="Times New Roman" w:hAnsi="Times New Roman"/>
          <w:sz w:val="24"/>
          <w:szCs w:val="24"/>
        </w:rPr>
        <w:lastRenderedPageBreak/>
        <w:t>направляемое главе администрации Турунтаевского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A80284" w:rsidRDefault="00A80284" w:rsidP="00A80284"/>
    <w:p w:rsidR="00ED7D5E" w:rsidRPr="000A3DA3" w:rsidRDefault="00ED7D5E" w:rsidP="00ED7D5E">
      <w:pPr>
        <w:jc w:val="center"/>
        <w:rPr>
          <w:b/>
        </w:rPr>
      </w:pPr>
      <w:r w:rsidRPr="000A3DA3">
        <w:rPr>
          <w:b/>
        </w:rPr>
        <w:t>МУНИЦИПАЛЬНОЕ ОБРАЗОВАНИЕ</w:t>
      </w:r>
    </w:p>
    <w:p w:rsidR="00ED7D5E" w:rsidRPr="000A3DA3" w:rsidRDefault="00ED7D5E" w:rsidP="00ED7D5E">
      <w:pPr>
        <w:jc w:val="center"/>
        <w:rPr>
          <w:b/>
        </w:rPr>
      </w:pPr>
      <w:r w:rsidRPr="000A3DA3">
        <w:rPr>
          <w:b/>
        </w:rPr>
        <w:t>«ТУРУНТАЕВСКОЕ СЕЛЬСКОЕ ПОСЕЛЕНИЕ»</w:t>
      </w:r>
    </w:p>
    <w:p w:rsidR="00ED7D5E" w:rsidRPr="000A3DA3" w:rsidRDefault="00ED7D5E" w:rsidP="00ED7D5E">
      <w:pPr>
        <w:jc w:val="center"/>
        <w:rPr>
          <w:b/>
        </w:rPr>
      </w:pPr>
      <w:r w:rsidRPr="000A3DA3">
        <w:rPr>
          <w:b/>
        </w:rPr>
        <w:t>АДМИНИСТРАЦИЯ ТУРУНТ</w:t>
      </w:r>
      <w:bookmarkStart w:id="3" w:name="_GoBack"/>
      <w:bookmarkEnd w:id="3"/>
      <w:r w:rsidRPr="000A3DA3">
        <w:rPr>
          <w:b/>
        </w:rPr>
        <w:t>АЕВСКОГО СЕЛЬСКОГО ПОСЕЛЕНИЯ</w:t>
      </w:r>
    </w:p>
    <w:p w:rsidR="00ED7D5E" w:rsidRPr="000A3DA3" w:rsidRDefault="00ED7D5E" w:rsidP="00ED7D5E">
      <w:pPr>
        <w:jc w:val="center"/>
        <w:rPr>
          <w:b/>
        </w:rPr>
      </w:pPr>
    </w:p>
    <w:p w:rsidR="00ED7D5E" w:rsidRPr="000A3DA3" w:rsidRDefault="00ED7D5E" w:rsidP="00ED7D5E">
      <w:pPr>
        <w:jc w:val="center"/>
        <w:rPr>
          <w:b/>
        </w:rPr>
      </w:pPr>
      <w:r w:rsidRPr="000A3DA3">
        <w:rPr>
          <w:b/>
        </w:rPr>
        <w:t>РАСПОРЯЖЕНИЕ</w:t>
      </w:r>
    </w:p>
    <w:p w:rsidR="00ED7D5E" w:rsidRPr="000A3DA3" w:rsidRDefault="00ED7D5E" w:rsidP="00ED7D5E">
      <w:pPr>
        <w:jc w:val="center"/>
        <w:rPr>
          <w:b/>
        </w:rPr>
      </w:pPr>
    </w:p>
    <w:p w:rsidR="00ED7D5E" w:rsidRPr="000A3DA3" w:rsidRDefault="00ED7D5E" w:rsidP="00ED7D5E">
      <w:pPr>
        <w:jc w:val="both"/>
        <w:rPr>
          <w:u w:val="single"/>
        </w:rPr>
      </w:pPr>
      <w:r w:rsidRPr="000A3DA3">
        <w:t>«</w:t>
      </w:r>
      <w:r>
        <w:t xml:space="preserve"> </w:t>
      </w:r>
      <w:r w:rsidRPr="000A3DA3">
        <w:t xml:space="preserve">11 »  октября 2017г.                                                          </w:t>
      </w:r>
      <w:r>
        <w:t xml:space="preserve">                                    </w:t>
      </w:r>
      <w:r w:rsidRPr="000A3DA3">
        <w:t>№ 20</w:t>
      </w:r>
    </w:p>
    <w:p w:rsidR="00ED7D5E" w:rsidRPr="000A3DA3" w:rsidRDefault="00ED7D5E" w:rsidP="00ED7D5E">
      <w:pPr>
        <w:jc w:val="center"/>
      </w:pPr>
    </w:p>
    <w:p w:rsidR="00ED7D5E" w:rsidRDefault="00ED7D5E" w:rsidP="00ED7D5E">
      <w:pPr>
        <w:jc w:val="center"/>
        <w:rPr>
          <w:sz w:val="28"/>
          <w:szCs w:val="28"/>
        </w:rPr>
      </w:pPr>
      <w:r w:rsidRPr="000A3DA3">
        <w:t>с. Турунтаево</w:t>
      </w:r>
    </w:p>
    <w:p w:rsidR="00ED7D5E" w:rsidRDefault="00ED7D5E" w:rsidP="00ED7D5E">
      <w:pPr>
        <w:pStyle w:val="a6"/>
        <w:tabs>
          <w:tab w:val="left" w:pos="708"/>
        </w:tabs>
        <w:spacing w:before="0"/>
        <w:rPr>
          <w:szCs w:val="24"/>
        </w:rPr>
      </w:pPr>
    </w:p>
    <w:p w:rsidR="00ED7D5E" w:rsidRDefault="00ED7D5E" w:rsidP="00ED7D5E">
      <w:pPr>
        <w:widowControl w:val="0"/>
        <w:autoSpaceDE w:val="0"/>
        <w:autoSpaceDN w:val="0"/>
        <w:adjustRightInd w:val="0"/>
        <w:ind w:right="4251"/>
        <w:jc w:val="both"/>
        <w:rPr>
          <w:bCs/>
        </w:rPr>
      </w:pPr>
      <w:r>
        <w:rPr>
          <w:bCs/>
        </w:rPr>
        <w:t>О создании  комиссии</w:t>
      </w:r>
    </w:p>
    <w:p w:rsidR="00ED7D5E" w:rsidRDefault="00ED7D5E" w:rsidP="00ED7D5E">
      <w:pPr>
        <w:widowControl w:val="0"/>
        <w:autoSpaceDE w:val="0"/>
        <w:autoSpaceDN w:val="0"/>
        <w:adjustRightInd w:val="0"/>
        <w:ind w:right="4251"/>
        <w:rPr>
          <w:bCs/>
        </w:rPr>
      </w:pPr>
      <w:r>
        <w:rPr>
          <w:bCs/>
        </w:rPr>
        <w:t xml:space="preserve">о возможности и целесообразности изменения </w:t>
      </w:r>
    </w:p>
    <w:p w:rsidR="00ED7D5E" w:rsidRDefault="00ED7D5E" w:rsidP="00ED7D5E">
      <w:pPr>
        <w:widowControl w:val="0"/>
        <w:autoSpaceDE w:val="0"/>
        <w:autoSpaceDN w:val="0"/>
        <w:adjustRightInd w:val="0"/>
        <w:ind w:right="4251"/>
        <w:rPr>
          <w:bCs/>
        </w:rPr>
      </w:pPr>
      <w:r>
        <w:rPr>
          <w:bCs/>
        </w:rPr>
        <w:t xml:space="preserve">вида разрешенного использования земельного участка </w:t>
      </w:r>
    </w:p>
    <w:p w:rsidR="00ED7D5E" w:rsidRDefault="00ED7D5E" w:rsidP="00ED7D5E">
      <w:pPr>
        <w:widowControl w:val="0"/>
        <w:autoSpaceDE w:val="0"/>
        <w:autoSpaceDN w:val="0"/>
        <w:adjustRightInd w:val="0"/>
        <w:ind w:right="4251"/>
      </w:pPr>
    </w:p>
    <w:p w:rsidR="00ED7D5E" w:rsidRDefault="00ED7D5E" w:rsidP="00ED7D5E">
      <w:pPr>
        <w:widowControl w:val="0"/>
        <w:autoSpaceDE w:val="0"/>
        <w:autoSpaceDN w:val="0"/>
        <w:adjustRightInd w:val="0"/>
        <w:ind w:right="-2" w:firstLine="567"/>
        <w:jc w:val="both"/>
      </w:pPr>
      <w: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ED7D5E" w:rsidRDefault="00ED7D5E" w:rsidP="00ED7D5E">
      <w:pPr>
        <w:pStyle w:val="a6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ED7D5E" w:rsidRDefault="00ED7D5E" w:rsidP="00ED7D5E">
      <w:pPr>
        <w:pStyle w:val="a6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ED7D5E" w:rsidRDefault="00ED7D5E" w:rsidP="00ED7D5E">
      <w:pPr>
        <w:pStyle w:val="Style6"/>
        <w:widowControl/>
        <w:numPr>
          <w:ilvl w:val="0"/>
          <w:numId w:val="17"/>
        </w:numPr>
        <w:tabs>
          <w:tab w:val="left" w:pos="426"/>
          <w:tab w:val="left" w:pos="851"/>
        </w:tabs>
        <w:suppressAutoHyphens/>
        <w:spacing w:line="360" w:lineRule="auto"/>
        <w:ind w:left="0" w:firstLine="0"/>
      </w:pPr>
      <w:r>
        <w:t xml:space="preserve">Создать комиссию по решению вопросов о возможности и целесообразности изменения вида разрешенного использования земельного участка. </w:t>
      </w:r>
    </w:p>
    <w:p w:rsidR="00ED7D5E" w:rsidRDefault="00ED7D5E" w:rsidP="00ED7D5E">
      <w:pPr>
        <w:pStyle w:val="Style6"/>
        <w:widowControl/>
        <w:tabs>
          <w:tab w:val="left" w:pos="426"/>
          <w:tab w:val="left" w:pos="851"/>
        </w:tabs>
        <w:suppressAutoHyphens/>
        <w:spacing w:line="360" w:lineRule="auto"/>
        <w:ind w:firstLine="0"/>
      </w:pPr>
      <w:r>
        <w:t>Председатель комиссии: Глава Турунтаевского сельского поселения Неверный Сергей Владимирович.</w:t>
      </w:r>
    </w:p>
    <w:p w:rsidR="00ED7D5E" w:rsidRDefault="00ED7D5E" w:rsidP="00ED7D5E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>Секретарь комиссии: специалист Гладченко Ксения Валерьевна.</w:t>
      </w:r>
    </w:p>
    <w:p w:rsidR="00ED7D5E" w:rsidRDefault="00ED7D5E" w:rsidP="00ED7D5E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>Члены комиссии: управляющий делами Кобелева Анжелика Юрьевна, специалист Назаркина Оксана Андреевна</w:t>
      </w:r>
    </w:p>
    <w:p w:rsidR="00ED7D5E" w:rsidRDefault="00ED7D5E" w:rsidP="00ED7D5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0"/>
        <w:rPr>
          <w:b/>
          <w:u w:val="single"/>
        </w:rPr>
      </w:pPr>
      <w:r>
        <w:t xml:space="preserve"> 2.  Опубликовать настоящее распоряжение в информационном бюллетене, разместить на официальном   сайте муниципального образования «Турунтаевское сельское поселение» в сети Интернет -    </w:t>
      </w:r>
      <w:r>
        <w:rPr>
          <w:b/>
          <w:u w:val="single"/>
        </w:rPr>
        <w:t xml:space="preserve"> </w:t>
      </w:r>
      <w:r w:rsidRPr="00C17E45">
        <w:rPr>
          <w:b/>
          <w:u w:val="single"/>
        </w:rPr>
        <w:t xml:space="preserve">http://turuntaevo.tomsk.ru </w:t>
      </w:r>
      <w:r>
        <w:rPr>
          <w:b/>
          <w:u w:val="single"/>
        </w:rPr>
        <w:t>.</w:t>
      </w:r>
    </w:p>
    <w:p w:rsidR="00ED7D5E" w:rsidRDefault="00ED7D5E" w:rsidP="00ED7D5E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t xml:space="preserve">  </w:t>
      </w:r>
      <w:r w:rsidRPr="00F95799">
        <w:t xml:space="preserve">3. </w:t>
      </w:r>
      <w:r>
        <w:t xml:space="preserve">     </w:t>
      </w:r>
      <w:r w:rsidRPr="00F95799">
        <w:t>Распоряжение от</w:t>
      </w:r>
      <w:r>
        <w:t xml:space="preserve">   06 апреля 2016 г   </w:t>
      </w:r>
      <w:r w:rsidRPr="00F95799">
        <w:t>№</w:t>
      </w:r>
      <w:r>
        <w:t xml:space="preserve"> 12  «</w:t>
      </w:r>
      <w:r>
        <w:rPr>
          <w:bCs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ED7D5E" w:rsidRDefault="00ED7D5E" w:rsidP="00ED7D5E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 распоряжения оставляю за собой.     </w:t>
      </w:r>
    </w:p>
    <w:p w:rsidR="00ED7D5E" w:rsidRDefault="00ED7D5E" w:rsidP="00ED7D5E">
      <w:pPr>
        <w:rPr>
          <w:sz w:val="22"/>
          <w:szCs w:val="22"/>
        </w:rPr>
      </w:pPr>
    </w:p>
    <w:p w:rsidR="00ED7D5E" w:rsidRDefault="00ED7D5E" w:rsidP="00ED7D5E">
      <w:pPr>
        <w:rPr>
          <w:sz w:val="22"/>
          <w:szCs w:val="22"/>
        </w:rPr>
      </w:pPr>
    </w:p>
    <w:p w:rsidR="00ED7D5E" w:rsidRDefault="00ED7D5E" w:rsidP="00ED7D5E">
      <w:pPr>
        <w:rPr>
          <w:sz w:val="22"/>
          <w:szCs w:val="22"/>
        </w:rPr>
      </w:pPr>
      <w:r>
        <w:rPr>
          <w:sz w:val="22"/>
          <w:szCs w:val="22"/>
        </w:rPr>
        <w:t xml:space="preserve">Глава Турунтаевского сельского поселения                                                            С.В. Неверный </w:t>
      </w:r>
      <w:r>
        <w:rPr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7D5E" w:rsidRDefault="00ED7D5E" w:rsidP="00ED7D5E"/>
    <w:p w:rsidR="00ED7D5E" w:rsidRDefault="00ED7D5E" w:rsidP="00ED7D5E"/>
    <w:p w:rsidR="00A91C90" w:rsidRDefault="00A91C90" w:rsidP="00A91C90">
      <w:pPr>
        <w:jc w:val="center"/>
        <w:rPr>
          <w:b/>
        </w:rPr>
      </w:pPr>
    </w:p>
    <w:sectPr w:rsidR="00A91C90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9F" w:rsidRDefault="00D7159F">
      <w:r>
        <w:separator/>
      </w:r>
    </w:p>
  </w:endnote>
  <w:endnote w:type="continuationSeparator" w:id="0">
    <w:p w:rsidR="00D7159F" w:rsidRDefault="00D7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715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30777"/>
      <w:docPartObj>
        <w:docPartGallery w:val="Page Numbers (Bottom of Page)"/>
        <w:docPartUnique/>
      </w:docPartObj>
    </w:sdtPr>
    <w:sdtContent>
      <w:p w:rsidR="00ED7D5E" w:rsidRDefault="00ED7D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85AF6" w:rsidRDefault="00D7159F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9F" w:rsidRDefault="00D7159F">
      <w:r>
        <w:separator/>
      </w:r>
    </w:p>
  </w:footnote>
  <w:footnote w:type="continuationSeparator" w:id="0">
    <w:p w:rsidR="00D7159F" w:rsidRDefault="00D7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85864"/>
    <w:multiLevelType w:val="hybridMultilevel"/>
    <w:tmpl w:val="318E765C"/>
    <w:lvl w:ilvl="0" w:tplc="77DE1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177BE"/>
    <w:multiLevelType w:val="multilevel"/>
    <w:tmpl w:val="AD9A7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F73609E"/>
    <w:multiLevelType w:val="hybridMultilevel"/>
    <w:tmpl w:val="0AF01878"/>
    <w:lvl w:ilvl="0" w:tplc="E97261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177121"/>
    <w:multiLevelType w:val="hybridMultilevel"/>
    <w:tmpl w:val="9100507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D20A8"/>
    <w:multiLevelType w:val="multilevel"/>
    <w:tmpl w:val="506EE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16">
    <w:nsid w:val="74F64076"/>
    <w:multiLevelType w:val="multilevel"/>
    <w:tmpl w:val="87265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91917E7"/>
    <w:multiLevelType w:val="hybridMultilevel"/>
    <w:tmpl w:val="4E42CAEE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8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4E0A6C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6A3A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80284"/>
    <w:rsid w:val="00A91C90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159F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D7D5E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2017-11-08T21:58:00Z</dcterms:created>
  <dcterms:modified xsi:type="dcterms:W3CDTF">2017-11-08T21:58:00Z</dcterms:modified>
</cp:coreProperties>
</file>