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w:t>
      </w:r>
      <w:proofErr w:type="spellStart"/>
      <w:r>
        <w:t>Турунтаевского</w:t>
      </w:r>
      <w:proofErr w:type="spellEnd"/>
      <w:r>
        <w:t xml:space="preserve">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3E08CD">
                              <w:t>09</w:t>
                            </w:r>
                            <w:r w:rsidR="006B65CA">
                              <w:t>.</w:t>
                            </w:r>
                            <w:r w:rsidR="006B65CA">
                              <w:rPr>
                                <w:lang w:val="en-US"/>
                              </w:rPr>
                              <w:t>07</w:t>
                            </w:r>
                            <w:r w:rsidR="00D36AC8">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8A53D0" w:rsidRDefault="00AC587B" w:rsidP="008A53D0">
                      <w:r>
                        <w:t xml:space="preserve">  </w:t>
                      </w:r>
                      <w:r w:rsidR="003E08CD">
                        <w:t>09</w:t>
                      </w:r>
                      <w:r w:rsidR="006B65CA">
                        <w:t>.</w:t>
                      </w:r>
                      <w:r w:rsidR="006B65CA">
                        <w:rPr>
                          <w:lang w:val="en-US"/>
                        </w:rPr>
                        <w:t>07</w:t>
                      </w:r>
                      <w:r w:rsidR="00D36AC8">
                        <w:t>.2016</w:t>
                      </w:r>
                    </w:p>
                  </w:txbxContent>
                </v:textbox>
              </v:shape>
            </w:pict>
          </mc:Fallback>
        </mc:AlternateContent>
      </w:r>
      <w:r>
        <w:t xml:space="preserve">                                               </w:t>
      </w:r>
    </w:p>
    <w:p w:rsidR="00FD6197" w:rsidRDefault="008A53D0" w:rsidP="008A53D0">
      <w:r>
        <w:rPr>
          <w:noProof/>
        </w:rPr>
        <mc:AlternateContent>
          <mc:Choice Requires="wps">
            <w:drawing>
              <wp:anchor distT="0" distB="0" distL="114300" distR="114300" simplePos="0" relativeHeight="251659264" behindDoc="0" locked="0" layoutInCell="1" allowOverlap="1">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9E133D">
        <w:rPr>
          <w:sz w:val="60"/>
          <w:szCs w:val="44"/>
        </w:rPr>
        <w:t xml:space="preserve"> </w:t>
      </w:r>
      <w:r w:rsidR="001D3C14">
        <w:rPr>
          <w:sz w:val="60"/>
          <w:szCs w:val="44"/>
        </w:rPr>
        <w:t>3</w:t>
      </w:r>
      <w:r w:rsidR="003E08CD">
        <w:rPr>
          <w:sz w:val="60"/>
          <w:szCs w:val="44"/>
        </w:rPr>
        <w:t>0-</w:t>
      </w:r>
      <w:r w:rsidR="001D3C14">
        <w:rPr>
          <w:sz w:val="60"/>
          <w:szCs w:val="44"/>
        </w:rPr>
        <w:t>1</w:t>
      </w:r>
      <w:r>
        <w:rPr>
          <w:sz w:val="60"/>
          <w:szCs w:val="44"/>
        </w:rPr>
        <w:t xml:space="preserve">   </w:t>
      </w:r>
      <w:r w:rsidR="003E08CD">
        <w:t xml:space="preserve">                        </w:t>
      </w:r>
      <w:r>
        <w:t>с. Турунтаево</w:t>
      </w:r>
    </w:p>
    <w:p w:rsidR="003E08CD" w:rsidRDefault="003E08CD" w:rsidP="008A53D0"/>
    <w:p w:rsidR="003E08CD" w:rsidRDefault="003E08CD" w:rsidP="003E08CD">
      <w:pPr>
        <w:tabs>
          <w:tab w:val="left" w:pos="3557"/>
        </w:tabs>
        <w:jc w:val="center"/>
      </w:pPr>
      <w:r>
        <w:t>Информация</w:t>
      </w:r>
    </w:p>
    <w:p w:rsidR="003E08CD" w:rsidRDefault="003E08CD" w:rsidP="003E08CD">
      <w:pPr>
        <w:tabs>
          <w:tab w:val="left" w:pos="3557"/>
        </w:tabs>
        <w:jc w:val="center"/>
      </w:pPr>
    </w:p>
    <w:p w:rsidR="001D3C14" w:rsidRPr="00FC6430" w:rsidRDefault="001D3C14" w:rsidP="003E08CD">
      <w:pPr>
        <w:jc w:val="center"/>
      </w:pPr>
      <w:r w:rsidRPr="00105CD9">
        <w:rPr>
          <w:b/>
        </w:rPr>
        <w:t xml:space="preserve">                                                                                                                                            </w:t>
      </w:r>
      <w:r>
        <w:rPr>
          <w:b/>
        </w:rPr>
        <w:t xml:space="preserve">                  </w:t>
      </w:r>
    </w:p>
    <w:p w:rsidR="003E08CD" w:rsidRPr="003E08CD" w:rsidRDefault="003E08CD" w:rsidP="003E08CD">
      <w:pPr>
        <w:widowControl w:val="0"/>
        <w:suppressAutoHyphens/>
        <w:autoSpaceDE w:val="0"/>
        <w:autoSpaceDN w:val="0"/>
        <w:ind w:right="-2"/>
        <w:jc w:val="center"/>
        <w:rPr>
          <w:kern w:val="3"/>
        </w:rPr>
      </w:pPr>
      <w:r w:rsidRPr="005A5AF2">
        <w:rPr>
          <w:b/>
          <w:sz w:val="32"/>
          <w:szCs w:val="32"/>
        </w:rPr>
        <w:t xml:space="preserve">   </w:t>
      </w:r>
      <w:r w:rsidRPr="003E08CD">
        <w:rPr>
          <w:b/>
        </w:rPr>
        <w:t xml:space="preserve">Уважаемые участники общей долевой собственности  земельных участков расположенных в  </w:t>
      </w:r>
      <w:r w:rsidRPr="003E08CD">
        <w:rPr>
          <w:b/>
          <w:bCs/>
          <w:spacing w:val="-7"/>
          <w:kern w:val="3"/>
        </w:rPr>
        <w:t xml:space="preserve">муниципальном образовании </w:t>
      </w:r>
      <w:r w:rsidRPr="003E08CD">
        <w:rPr>
          <w:b/>
        </w:rPr>
        <w:t>«</w:t>
      </w:r>
      <w:proofErr w:type="spellStart"/>
      <w:r w:rsidRPr="003E08CD">
        <w:rPr>
          <w:b/>
        </w:rPr>
        <w:t>Турунтаевское</w:t>
      </w:r>
      <w:proofErr w:type="spellEnd"/>
      <w:r w:rsidRPr="003E08CD">
        <w:rPr>
          <w:b/>
        </w:rPr>
        <w:t xml:space="preserve"> сельское поселение»,</w:t>
      </w:r>
      <w:r w:rsidRPr="003E08CD">
        <w:t xml:space="preserve"> </w:t>
      </w:r>
      <w:r w:rsidRPr="003E08CD">
        <w:rPr>
          <w:b/>
          <w:bCs/>
          <w:spacing w:val="-7"/>
          <w:kern w:val="3"/>
        </w:rPr>
        <w:t>Томского района Т</w:t>
      </w:r>
      <w:r w:rsidRPr="003E08CD">
        <w:rPr>
          <w:b/>
          <w:bCs/>
          <w:spacing w:val="17"/>
          <w:kern w:val="3"/>
        </w:rPr>
        <w:t>омской области.</w:t>
      </w:r>
    </w:p>
    <w:p w:rsidR="003E08CD" w:rsidRPr="003E08CD" w:rsidRDefault="003E08CD" w:rsidP="003E08CD">
      <w:pPr>
        <w:jc w:val="both"/>
      </w:pPr>
      <w:r w:rsidRPr="003E08CD">
        <w:t xml:space="preserve">  </w:t>
      </w:r>
      <w:proofErr w:type="gramStart"/>
      <w:r w:rsidRPr="003E08CD">
        <w:t xml:space="preserve">Руководствуясь ст. 12.1, 14.1 ФЗ РФ «Об обороте земель сельскохозяйственного назначения, ФЗ РФ «Об общих принципах организации местного самоуправления РФ»,  администрация </w:t>
      </w:r>
      <w:proofErr w:type="spellStart"/>
      <w:r w:rsidRPr="003E08CD">
        <w:t>Турунтаевского</w:t>
      </w:r>
      <w:proofErr w:type="spellEnd"/>
      <w:r w:rsidRPr="003E08CD">
        <w:t xml:space="preserve"> сельского поселения </w:t>
      </w:r>
      <w:r w:rsidRPr="003E08CD">
        <w:rPr>
          <w:bCs/>
          <w:spacing w:val="-7"/>
          <w:kern w:val="3"/>
        </w:rPr>
        <w:t xml:space="preserve">муниципального образования </w:t>
      </w:r>
      <w:r w:rsidRPr="003E08CD">
        <w:t>«</w:t>
      </w:r>
      <w:proofErr w:type="spellStart"/>
      <w:r w:rsidRPr="003E08CD">
        <w:t>Турунтаевское</w:t>
      </w:r>
      <w:proofErr w:type="spellEnd"/>
      <w:r w:rsidRPr="003E08CD">
        <w:t xml:space="preserve"> сельское поселение» Томского района Томской области извещает Вас о проведении общего собрания участников долевой собственности </w:t>
      </w:r>
      <w:r w:rsidRPr="003E08CD">
        <w:rPr>
          <w:b/>
        </w:rPr>
        <w:t>АОЗТ «Дружба», ТОО «Победа»</w:t>
      </w:r>
      <w:r w:rsidRPr="003E08CD">
        <w:t>, которое будет проводиться в форме совместного присутствия участников общей долевой собственности (их представителей) для</w:t>
      </w:r>
      <w:proofErr w:type="gramEnd"/>
      <w:r w:rsidRPr="003E08CD">
        <w:t xml:space="preserve"> обсуждения вопросов повестки дня и принятия решений по вопросам, поставленным на голосовании.</w:t>
      </w:r>
    </w:p>
    <w:p w:rsidR="003E08CD" w:rsidRPr="003E08CD" w:rsidRDefault="003E08CD" w:rsidP="003E08CD">
      <w:pPr>
        <w:ind w:firstLine="709"/>
        <w:jc w:val="both"/>
        <w:rPr>
          <w:b/>
        </w:rPr>
      </w:pPr>
      <w:r w:rsidRPr="003E08CD">
        <w:rPr>
          <w:b/>
        </w:rPr>
        <w:t>Дата и  время проведения общего собрания: 09.08.2016 года</w:t>
      </w:r>
    </w:p>
    <w:p w:rsidR="003E08CD" w:rsidRPr="003E08CD" w:rsidRDefault="003E08CD" w:rsidP="003E08CD">
      <w:pPr>
        <w:ind w:firstLine="709"/>
        <w:jc w:val="both"/>
        <w:rPr>
          <w:b/>
        </w:rPr>
      </w:pPr>
      <w:r w:rsidRPr="003E08CD">
        <w:rPr>
          <w:b/>
        </w:rPr>
        <w:t xml:space="preserve">Адрес места проведения собрания, время: </w:t>
      </w:r>
      <w:proofErr w:type="gramStart"/>
      <w:r w:rsidRPr="003E08CD">
        <w:t xml:space="preserve">Томская область, Томский район, </w:t>
      </w:r>
      <w:r w:rsidRPr="003E08CD">
        <w:rPr>
          <w:b/>
        </w:rPr>
        <w:t xml:space="preserve">д. </w:t>
      </w:r>
      <w:proofErr w:type="spellStart"/>
      <w:r w:rsidRPr="003E08CD">
        <w:rPr>
          <w:b/>
        </w:rPr>
        <w:t>Халдеево</w:t>
      </w:r>
      <w:proofErr w:type="spellEnd"/>
      <w:r w:rsidRPr="003E08CD">
        <w:rPr>
          <w:b/>
        </w:rPr>
        <w:t xml:space="preserve"> (школа)</w:t>
      </w:r>
      <w:r w:rsidRPr="003E08CD">
        <w:t xml:space="preserve"> с </w:t>
      </w:r>
      <w:r w:rsidRPr="003E08CD">
        <w:rPr>
          <w:b/>
        </w:rPr>
        <w:t>10-00 до 13-00 часов</w:t>
      </w:r>
      <w:r w:rsidRPr="003E08CD">
        <w:t xml:space="preserve">; Томская область, Томский район, </w:t>
      </w:r>
      <w:r w:rsidRPr="003E08CD">
        <w:rPr>
          <w:b/>
        </w:rPr>
        <w:t xml:space="preserve">с. </w:t>
      </w:r>
      <w:proofErr w:type="spellStart"/>
      <w:r w:rsidRPr="003E08CD">
        <w:rPr>
          <w:b/>
        </w:rPr>
        <w:t>Подломск</w:t>
      </w:r>
      <w:proofErr w:type="spellEnd"/>
      <w:r w:rsidRPr="003E08CD">
        <w:rPr>
          <w:b/>
        </w:rPr>
        <w:t>, ул. Молодежная, 9 (магазин «Молодежный»)  с 14-00 до 17-00 часов</w:t>
      </w:r>
      <w:proofErr w:type="gramEnd"/>
    </w:p>
    <w:p w:rsidR="003E08CD" w:rsidRPr="003E08CD" w:rsidRDefault="003E08CD" w:rsidP="003E08CD">
      <w:pPr>
        <w:jc w:val="both"/>
        <w:rPr>
          <w:b/>
        </w:rPr>
      </w:pPr>
      <w:r w:rsidRPr="003E08CD">
        <w:rPr>
          <w:b/>
        </w:rPr>
        <w:t>Повестка дня общего собрания:</w:t>
      </w:r>
    </w:p>
    <w:p w:rsidR="003E08CD" w:rsidRPr="003E08CD" w:rsidRDefault="003E08CD" w:rsidP="003E08CD">
      <w:pPr>
        <w:numPr>
          <w:ilvl w:val="0"/>
          <w:numId w:val="2"/>
        </w:numPr>
        <w:ind w:left="0" w:firstLine="709"/>
        <w:jc w:val="both"/>
      </w:pPr>
      <w:r w:rsidRPr="003E08CD">
        <w:t>Уточнение дольщиков невостребованных долей.</w:t>
      </w:r>
    </w:p>
    <w:p w:rsidR="003E08CD" w:rsidRPr="003E08CD" w:rsidRDefault="003E08CD" w:rsidP="003E08CD">
      <w:pPr>
        <w:numPr>
          <w:ilvl w:val="0"/>
          <w:numId w:val="2"/>
        </w:numPr>
        <w:ind w:left="0" w:firstLine="709"/>
        <w:jc w:val="both"/>
      </w:pPr>
      <w:r w:rsidRPr="003E08CD">
        <w:t xml:space="preserve">Утверждение списка невостребованных земельных долей </w:t>
      </w:r>
    </w:p>
    <w:p w:rsidR="003E08CD" w:rsidRPr="003E08CD" w:rsidRDefault="003E08CD" w:rsidP="003E08CD">
      <w:pPr>
        <w:numPr>
          <w:ilvl w:val="0"/>
          <w:numId w:val="2"/>
        </w:numPr>
        <w:ind w:left="0" w:firstLine="709"/>
        <w:jc w:val="both"/>
      </w:pPr>
      <w:r w:rsidRPr="003E08CD">
        <w:t>Определение места расположения земельного массива (участков) невостребованных земельных долей.</w:t>
      </w:r>
    </w:p>
    <w:p w:rsidR="003E08CD" w:rsidRPr="003E08CD" w:rsidRDefault="003E08CD" w:rsidP="003E08CD">
      <w:pPr>
        <w:ind w:firstLine="709"/>
        <w:jc w:val="both"/>
      </w:pPr>
      <w:r w:rsidRPr="003E08CD">
        <w:rPr>
          <w:b/>
        </w:rPr>
        <w:t xml:space="preserve">Адрес места ознакомления с документами по вопросам, вынесенным на обсуждение общего собрания: </w:t>
      </w:r>
      <w:r w:rsidRPr="003E08CD">
        <w:t>Томская область, Томский район, село Турунтаево, улица Школьная дом 10,  тел. 947-126</w:t>
      </w:r>
    </w:p>
    <w:p w:rsidR="003E08CD" w:rsidRPr="003E08CD" w:rsidRDefault="003E08CD" w:rsidP="003E08CD">
      <w:pPr>
        <w:jc w:val="both"/>
        <w:rPr>
          <w:b/>
        </w:rPr>
      </w:pPr>
    </w:p>
    <w:p w:rsidR="003E08CD" w:rsidRDefault="003E08CD" w:rsidP="003E08CD">
      <w:pPr>
        <w:jc w:val="both"/>
        <w:rPr>
          <w:b/>
        </w:rPr>
      </w:pPr>
      <w:r w:rsidRPr="003E08CD">
        <w:rPr>
          <w:b/>
        </w:rPr>
        <w:t xml:space="preserve">Для принятия участия в собрании участников долевой собственности при себе необходимо иметь паспорт или иной документ, удостоверяющий личность, документы, удостоверяющие право на земельную долю, представителю участника долевой собственности также необходимо иметь надлежащим образом оформленную доверенность.       </w:t>
      </w:r>
    </w:p>
    <w:p w:rsidR="003E08CD" w:rsidRDefault="003E08CD" w:rsidP="003E08CD">
      <w:pPr>
        <w:jc w:val="both"/>
        <w:rPr>
          <w:b/>
        </w:rPr>
      </w:pPr>
    </w:p>
    <w:p w:rsidR="003E08CD" w:rsidRDefault="003E08CD" w:rsidP="003E08CD">
      <w:pPr>
        <w:jc w:val="both"/>
        <w:rPr>
          <w:b/>
        </w:rPr>
      </w:pPr>
    </w:p>
    <w:p w:rsidR="003E08CD" w:rsidRDefault="003E08CD" w:rsidP="003E08CD">
      <w:pPr>
        <w:jc w:val="both"/>
        <w:rPr>
          <w:b/>
        </w:rPr>
      </w:pPr>
    </w:p>
    <w:p w:rsidR="003E08CD" w:rsidRPr="003E08CD" w:rsidRDefault="003E08CD" w:rsidP="003E08CD">
      <w:pPr>
        <w:jc w:val="both"/>
        <w:rPr>
          <w:b/>
        </w:rPr>
      </w:pPr>
      <w:r w:rsidRPr="003E08CD">
        <w:rPr>
          <w:b/>
        </w:rPr>
        <w:t xml:space="preserve">                             </w:t>
      </w:r>
    </w:p>
    <w:p w:rsidR="00FD6197" w:rsidRDefault="00FD6197" w:rsidP="003E08CD">
      <w:pPr>
        <w:jc w:val="center"/>
      </w:pPr>
    </w:p>
    <w:p w:rsidR="003E08CD" w:rsidRPr="003E08CD" w:rsidRDefault="003E08CD" w:rsidP="003E08CD">
      <w:pPr>
        <w:widowControl w:val="0"/>
        <w:suppressAutoHyphens/>
        <w:autoSpaceDE w:val="0"/>
        <w:autoSpaceDN w:val="0"/>
        <w:ind w:right="-2"/>
        <w:jc w:val="center"/>
        <w:rPr>
          <w:kern w:val="3"/>
        </w:rPr>
      </w:pPr>
      <w:r w:rsidRPr="003E08CD">
        <w:rPr>
          <w:b/>
        </w:rPr>
        <w:lastRenderedPageBreak/>
        <w:t xml:space="preserve">Уважаемые участники общей долевой собственности  земельных участков расположенных в  </w:t>
      </w:r>
      <w:r w:rsidRPr="003E08CD">
        <w:rPr>
          <w:b/>
          <w:bCs/>
          <w:spacing w:val="-7"/>
          <w:kern w:val="3"/>
        </w:rPr>
        <w:t xml:space="preserve">муниципальном образовании </w:t>
      </w:r>
      <w:r w:rsidRPr="003E08CD">
        <w:rPr>
          <w:b/>
        </w:rPr>
        <w:t>«</w:t>
      </w:r>
      <w:proofErr w:type="spellStart"/>
      <w:r w:rsidRPr="003E08CD">
        <w:rPr>
          <w:b/>
        </w:rPr>
        <w:t>Турунтаевское</w:t>
      </w:r>
      <w:proofErr w:type="spellEnd"/>
      <w:r w:rsidRPr="003E08CD">
        <w:rPr>
          <w:b/>
        </w:rPr>
        <w:t xml:space="preserve"> сельское поселение»,</w:t>
      </w:r>
      <w:r w:rsidRPr="003E08CD">
        <w:t xml:space="preserve"> </w:t>
      </w:r>
      <w:r w:rsidRPr="003E08CD">
        <w:rPr>
          <w:b/>
          <w:bCs/>
          <w:spacing w:val="-7"/>
          <w:kern w:val="3"/>
        </w:rPr>
        <w:t>Томского района Т</w:t>
      </w:r>
      <w:r w:rsidRPr="003E08CD">
        <w:rPr>
          <w:b/>
          <w:bCs/>
          <w:spacing w:val="17"/>
          <w:kern w:val="3"/>
        </w:rPr>
        <w:t>омской области.</w:t>
      </w:r>
    </w:p>
    <w:p w:rsidR="003E08CD" w:rsidRPr="003E08CD" w:rsidRDefault="003E08CD" w:rsidP="003E08CD">
      <w:pPr>
        <w:jc w:val="both"/>
      </w:pPr>
      <w:r w:rsidRPr="003E08CD">
        <w:t xml:space="preserve">  </w:t>
      </w:r>
      <w:proofErr w:type="gramStart"/>
      <w:r w:rsidRPr="003E08CD">
        <w:t xml:space="preserve">Руководствуясь ст. 12.1, 14.1 ФЗ РФ «Об обороте земель сельскохозяйственного назначения, ФЗ РФ «Об общих принципах организации местного самоуправления РФ»,  администрация </w:t>
      </w:r>
      <w:proofErr w:type="spellStart"/>
      <w:r w:rsidRPr="003E08CD">
        <w:t>Турунтаевского</w:t>
      </w:r>
      <w:proofErr w:type="spellEnd"/>
      <w:r w:rsidRPr="003E08CD">
        <w:t xml:space="preserve"> сельского поселения </w:t>
      </w:r>
      <w:r w:rsidRPr="003E08CD">
        <w:rPr>
          <w:bCs/>
          <w:spacing w:val="-7"/>
          <w:kern w:val="3"/>
        </w:rPr>
        <w:t xml:space="preserve">муниципального образования </w:t>
      </w:r>
      <w:r w:rsidRPr="003E08CD">
        <w:t>«</w:t>
      </w:r>
      <w:proofErr w:type="spellStart"/>
      <w:r w:rsidRPr="003E08CD">
        <w:t>Турунтаевское</w:t>
      </w:r>
      <w:proofErr w:type="spellEnd"/>
      <w:r w:rsidRPr="003E08CD">
        <w:t xml:space="preserve"> сельское поселение» Томского района Томской области извещает Вас о проведении общего собрания участников долевой собственности </w:t>
      </w:r>
      <w:r w:rsidRPr="003E08CD">
        <w:rPr>
          <w:b/>
        </w:rPr>
        <w:t>АОЗТ «Дружба», ТОО «Победа»</w:t>
      </w:r>
      <w:r w:rsidRPr="003E08CD">
        <w:t>, которое будет проводиться в форме совместного присутствия участников общей долевой собственности (их представителей) для</w:t>
      </w:r>
      <w:proofErr w:type="gramEnd"/>
      <w:r w:rsidRPr="003E08CD">
        <w:t xml:space="preserve"> обсуждения вопросов повестки дня и принятия решений по вопросам, поставленным на голосовании.</w:t>
      </w:r>
    </w:p>
    <w:p w:rsidR="003E08CD" w:rsidRPr="003E08CD" w:rsidRDefault="003E08CD" w:rsidP="003E08CD">
      <w:pPr>
        <w:ind w:firstLine="709"/>
        <w:jc w:val="both"/>
        <w:rPr>
          <w:b/>
        </w:rPr>
      </w:pPr>
      <w:r w:rsidRPr="003E08CD">
        <w:rPr>
          <w:b/>
        </w:rPr>
        <w:t xml:space="preserve">Дата и  время проведения общего собрания: </w:t>
      </w:r>
      <w:r>
        <w:rPr>
          <w:b/>
        </w:rPr>
        <w:t>10</w:t>
      </w:r>
      <w:r w:rsidRPr="003E08CD">
        <w:rPr>
          <w:b/>
        </w:rPr>
        <w:t>.08.2016 года</w:t>
      </w:r>
    </w:p>
    <w:p w:rsidR="003E08CD" w:rsidRPr="003E08CD" w:rsidRDefault="003E08CD" w:rsidP="003E08CD">
      <w:pPr>
        <w:jc w:val="both"/>
        <w:rPr>
          <w:b/>
        </w:rPr>
      </w:pPr>
      <w:r>
        <w:t xml:space="preserve">Адрес места проведения собрания, время: </w:t>
      </w:r>
      <w:proofErr w:type="gramStart"/>
      <w:r>
        <w:t xml:space="preserve">Томская область, Томский район, д. </w:t>
      </w:r>
      <w:proofErr w:type="spellStart"/>
      <w:r>
        <w:t>Спасо-Яйское</w:t>
      </w:r>
      <w:proofErr w:type="spellEnd"/>
      <w:r>
        <w:t xml:space="preserve"> (школа) с 10-00 до 13-00 часов; с. Турунтаево, ул. Новая, 1а (Общественный центр, 2 этаж с 14.00 до 17.00 </w:t>
      </w:r>
      <w:r w:rsidRPr="003E08CD">
        <w:rPr>
          <w:b/>
        </w:rPr>
        <w:t>Повестка дня общ</w:t>
      </w:r>
      <w:bookmarkStart w:id="0" w:name="_GoBack"/>
      <w:bookmarkEnd w:id="0"/>
      <w:r w:rsidRPr="003E08CD">
        <w:rPr>
          <w:b/>
        </w:rPr>
        <w:t>его собрания:</w:t>
      </w:r>
      <w:proofErr w:type="gramEnd"/>
    </w:p>
    <w:p w:rsidR="003E08CD" w:rsidRPr="003E08CD" w:rsidRDefault="003E08CD" w:rsidP="003E08CD">
      <w:pPr>
        <w:numPr>
          <w:ilvl w:val="0"/>
          <w:numId w:val="3"/>
        </w:numPr>
        <w:ind w:hanging="11"/>
        <w:jc w:val="both"/>
      </w:pPr>
      <w:r w:rsidRPr="003E08CD">
        <w:t>Уточнение дольщиков невостребованных долей.</w:t>
      </w:r>
    </w:p>
    <w:p w:rsidR="003E08CD" w:rsidRPr="003E08CD" w:rsidRDefault="003E08CD" w:rsidP="003E08CD">
      <w:pPr>
        <w:numPr>
          <w:ilvl w:val="0"/>
          <w:numId w:val="3"/>
        </w:numPr>
        <w:ind w:left="0" w:firstLine="709"/>
        <w:jc w:val="both"/>
      </w:pPr>
      <w:r w:rsidRPr="003E08CD">
        <w:t xml:space="preserve">Утверждение списка невостребованных земельных долей </w:t>
      </w:r>
    </w:p>
    <w:p w:rsidR="003E08CD" w:rsidRPr="003E08CD" w:rsidRDefault="003E08CD" w:rsidP="003E08CD">
      <w:pPr>
        <w:numPr>
          <w:ilvl w:val="0"/>
          <w:numId w:val="3"/>
        </w:numPr>
        <w:ind w:left="0" w:firstLine="709"/>
        <w:jc w:val="both"/>
      </w:pPr>
      <w:r w:rsidRPr="003E08CD">
        <w:t>Определение места расположения земельного массива (участков) невостребованных земельных долей.</w:t>
      </w:r>
    </w:p>
    <w:p w:rsidR="003E08CD" w:rsidRPr="003E08CD" w:rsidRDefault="003E08CD" w:rsidP="003E08CD">
      <w:pPr>
        <w:ind w:firstLine="709"/>
        <w:jc w:val="both"/>
      </w:pPr>
      <w:r w:rsidRPr="003E08CD">
        <w:rPr>
          <w:b/>
        </w:rPr>
        <w:t xml:space="preserve">Адрес места ознакомления с документами по вопросам, вынесенным на обсуждение общего собрания: </w:t>
      </w:r>
      <w:r w:rsidRPr="003E08CD">
        <w:t>Томская область, Томский район, село Турунтаево, улица Школьная дом 10,  тел. 947-126</w:t>
      </w:r>
    </w:p>
    <w:p w:rsidR="003E08CD" w:rsidRPr="003E08CD" w:rsidRDefault="003E08CD" w:rsidP="003E08CD">
      <w:pPr>
        <w:jc w:val="both"/>
        <w:rPr>
          <w:b/>
        </w:rPr>
      </w:pPr>
    </w:p>
    <w:p w:rsidR="003E08CD" w:rsidRPr="003E08CD" w:rsidRDefault="003E08CD" w:rsidP="003E08CD">
      <w:pPr>
        <w:jc w:val="both"/>
        <w:rPr>
          <w:b/>
        </w:rPr>
      </w:pPr>
      <w:r w:rsidRPr="003E08CD">
        <w:rPr>
          <w:b/>
        </w:rPr>
        <w:t xml:space="preserve">Для принятия участия в собрании участников долевой собственности при себе необходимо иметь паспорт или иной документ, удостоверяющий личность, документы, удостоверяющие право на земельную долю, представителю участника долевой собственности также необходимо иметь надлежащим образом оформленную доверенность.                                    </w:t>
      </w:r>
    </w:p>
    <w:p w:rsidR="003E08CD" w:rsidRPr="00A07D88" w:rsidRDefault="003E08CD" w:rsidP="003E08CD">
      <w:pPr>
        <w:jc w:val="center"/>
      </w:pPr>
    </w:p>
    <w:sectPr w:rsidR="003E08CD" w:rsidRPr="00A07D88" w:rsidSect="00FA49D0">
      <w:footerReference w:type="even" r:id="rId8"/>
      <w:footerReference w:type="default" r:id="rId9"/>
      <w:pgSz w:w="11906" w:h="16838" w:code="9"/>
      <w:pgMar w:top="709" w:right="851"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AE" w:rsidRDefault="005F7BAE">
      <w:r>
        <w:separator/>
      </w:r>
    </w:p>
  </w:endnote>
  <w:endnote w:type="continuationSeparator" w:id="0">
    <w:p w:rsidR="005F7BAE" w:rsidRDefault="005F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5F7B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3E08CD">
      <w:rPr>
        <w:noProof/>
      </w:rPr>
      <w:t>1</w:t>
    </w:r>
    <w:r>
      <w:fldChar w:fldCharType="end"/>
    </w:r>
  </w:p>
  <w:p w:rsidR="0045769C" w:rsidRDefault="0045769C" w:rsidP="0045769C">
    <w:pPr>
      <w:pStyle w:val="a3"/>
      <w:ind w:right="360"/>
    </w:pPr>
    <w:r>
      <w:rPr>
        <w:sz w:val="22"/>
        <w:szCs w:val="22"/>
      </w:rPr>
      <w:t xml:space="preserve">Тираж </w:t>
    </w:r>
    <w:r>
      <w:rPr>
        <w:sz w:val="22"/>
        <w:szCs w:val="22"/>
        <w:u w:val="single"/>
      </w:rPr>
      <w:t>7</w:t>
    </w:r>
    <w:r>
      <w:rPr>
        <w:sz w:val="22"/>
        <w:szCs w:val="22"/>
      </w:rPr>
      <w:t xml:space="preserve"> экз.,   ответственный за выпуск </w:t>
    </w:r>
    <w:r>
      <w:rPr>
        <w:sz w:val="22"/>
        <w:szCs w:val="22"/>
        <w:u w:val="single"/>
      </w:rPr>
      <w:t>Кобелева А.Ю.</w:t>
    </w:r>
  </w:p>
  <w:p w:rsidR="0045769C" w:rsidRDefault="0045769C" w:rsidP="0045769C">
    <w:pPr>
      <w:pStyle w:val="a3"/>
    </w:pPr>
  </w:p>
  <w:p w:rsidR="00A85AF6" w:rsidRDefault="005F7BAE"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AE" w:rsidRDefault="005F7BAE">
      <w:r>
        <w:separator/>
      </w:r>
    </w:p>
  </w:footnote>
  <w:footnote w:type="continuationSeparator" w:id="0">
    <w:p w:rsidR="005F7BAE" w:rsidRDefault="005F7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A102F06"/>
    <w:multiLevelType w:val="hybridMultilevel"/>
    <w:tmpl w:val="405219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D6B0C"/>
    <w:multiLevelType w:val="hybridMultilevel"/>
    <w:tmpl w:val="405219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37C24"/>
    <w:rsid w:val="000401EB"/>
    <w:rsid w:val="001817ED"/>
    <w:rsid w:val="001967DE"/>
    <w:rsid w:val="001D3C14"/>
    <w:rsid w:val="002B7D0A"/>
    <w:rsid w:val="002F517D"/>
    <w:rsid w:val="003E08CD"/>
    <w:rsid w:val="003F3349"/>
    <w:rsid w:val="00404146"/>
    <w:rsid w:val="0045769C"/>
    <w:rsid w:val="005F7BAE"/>
    <w:rsid w:val="006352B3"/>
    <w:rsid w:val="00650165"/>
    <w:rsid w:val="00653B64"/>
    <w:rsid w:val="006B65CA"/>
    <w:rsid w:val="007131DF"/>
    <w:rsid w:val="00790F86"/>
    <w:rsid w:val="007D6098"/>
    <w:rsid w:val="007F62F0"/>
    <w:rsid w:val="008A53D0"/>
    <w:rsid w:val="0093029C"/>
    <w:rsid w:val="0093440F"/>
    <w:rsid w:val="00981D54"/>
    <w:rsid w:val="009B01AD"/>
    <w:rsid w:val="009E133D"/>
    <w:rsid w:val="00A07D88"/>
    <w:rsid w:val="00AC0CD9"/>
    <w:rsid w:val="00AC587B"/>
    <w:rsid w:val="00AD3284"/>
    <w:rsid w:val="00B77FD2"/>
    <w:rsid w:val="00B933B4"/>
    <w:rsid w:val="00BB4EF2"/>
    <w:rsid w:val="00C23A82"/>
    <w:rsid w:val="00C268C9"/>
    <w:rsid w:val="00C51ABE"/>
    <w:rsid w:val="00CB531F"/>
    <w:rsid w:val="00D22566"/>
    <w:rsid w:val="00D36AC8"/>
    <w:rsid w:val="00D5647E"/>
    <w:rsid w:val="00D7372A"/>
    <w:rsid w:val="00D914A9"/>
    <w:rsid w:val="00DD24CC"/>
    <w:rsid w:val="00E123F4"/>
    <w:rsid w:val="00F16910"/>
    <w:rsid w:val="00F35BAB"/>
    <w:rsid w:val="00F50590"/>
    <w:rsid w:val="00FA49D0"/>
    <w:rsid w:val="00FD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afd">
    <w:name w:val="Знак"/>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afe">
    <w:name w:val="Знак"/>
    <w:basedOn w:val="a"/>
    <w:rsid w:val="001D3C1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2016-08-09T14:52:00Z</dcterms:created>
  <dcterms:modified xsi:type="dcterms:W3CDTF">2016-08-09T14:52:00Z</dcterms:modified>
</cp:coreProperties>
</file>