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3E" w:rsidRPr="002F0C3E" w:rsidRDefault="002F0C3E" w:rsidP="002F0C3E">
      <w:pPr>
        <w:pStyle w:val="10"/>
        <w:keepNext/>
        <w:keepLines/>
        <w:shd w:val="clear" w:color="auto" w:fill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образование                                                </w:t>
      </w:r>
    </w:p>
    <w:p w:rsidR="002F0C3E" w:rsidRDefault="002F0C3E" w:rsidP="002F0C3E">
      <w:pPr>
        <w:pStyle w:val="10"/>
        <w:keepNext/>
        <w:keepLines/>
        <w:shd w:val="clear" w:color="auto" w:fill="auto"/>
        <w:rPr>
          <w:rStyle w:val="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Турунтаевское</w:t>
      </w:r>
      <w:proofErr w:type="spellEnd"/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</w:t>
      </w:r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поселение</w:t>
      </w:r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  </w:t>
      </w:r>
      <w:r w:rsidRPr="002F0C3E">
        <w:rPr>
          <w:rStyle w:val="1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F0C3E" w:rsidRPr="002F0C3E" w:rsidRDefault="002F0C3E" w:rsidP="002F0C3E">
      <w:pPr>
        <w:pStyle w:val="10"/>
        <w:keepNext/>
        <w:keepLines/>
        <w:shd w:val="clear" w:color="auto" w:fill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ТУРУНТАЕВСКОГО СЕЛЬСКОГО ПОСЕЛЕНИЯ </w:t>
      </w:r>
    </w:p>
    <w:p w:rsidR="002F0C3E" w:rsidRPr="002F0C3E" w:rsidRDefault="002F0C3E" w:rsidP="002F0C3E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bookmarkEnd w:id="0"/>
    </w:p>
    <w:p w:rsidR="002F0C3E" w:rsidRPr="002F0C3E" w:rsidRDefault="002F0C3E" w:rsidP="002F0C3E">
      <w:pPr>
        <w:pStyle w:val="a4"/>
        <w:shd w:val="clear" w:color="auto" w:fill="auto"/>
        <w:tabs>
          <w:tab w:val="left" w:pos="8094"/>
        </w:tabs>
        <w:spacing w:after="455"/>
        <w:ind w:left="380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«17» декабря 2007 г.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>№44</w:t>
      </w:r>
    </w:p>
    <w:p w:rsidR="002F0C3E" w:rsidRPr="002F0C3E" w:rsidRDefault="002F0C3E" w:rsidP="002F0C3E">
      <w:pPr>
        <w:pStyle w:val="a4"/>
        <w:shd w:val="clear" w:color="auto" w:fill="auto"/>
        <w:spacing w:after="244" w:line="278" w:lineRule="exact"/>
        <w:ind w:left="20" w:right="3920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 порядке сбора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обм</w:t>
      </w:r>
      <w:bookmarkStart w:id="1" w:name="_GoBack"/>
      <w:bookmarkEnd w:id="1"/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ена информацией по защите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населения и территорий от чрезвычайных ситуаций природного и техногенного характера на территории </w:t>
      </w:r>
      <w:proofErr w:type="spell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F0C3E" w:rsidRPr="002F0C3E" w:rsidRDefault="002F0C3E" w:rsidP="002F0C3E">
      <w:pPr>
        <w:pStyle w:val="a4"/>
        <w:shd w:val="clear" w:color="auto" w:fill="auto"/>
        <w:spacing w:after="267"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№ 68-ФЗ «О з</w:t>
      </w:r>
      <w:r w:rsidRPr="002F0C3E">
        <w:rPr>
          <w:rFonts w:ascii="Times New Roman" w:hAnsi="Times New Roman" w:cs="Times New Roman"/>
          <w:color w:val="000000"/>
          <w:sz w:val="24"/>
          <w:szCs w:val="24"/>
          <w:u w:val="single"/>
        </w:rPr>
        <w:t>ащи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те населения и территорий от чрезвычайных ситуаций природного и техногенного характера»,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информацией в Российской Федерации информацией в области защиты населения и территорий от чрезвычайных ситуаций природного и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техногенного характера», постановлением Губернатора Томской области от 17.08.2007 № 108 «О порядке сбора и обмена информацией в области защиты населения и территорий от чрезвычайных ситуаций природного и техногенного характера»,</w:t>
      </w:r>
    </w:p>
    <w:p w:rsidR="002F0C3E" w:rsidRPr="002F0C3E" w:rsidRDefault="002F0C3E" w:rsidP="002F0C3E">
      <w:pPr>
        <w:pStyle w:val="10"/>
        <w:keepNext/>
        <w:keepLines/>
        <w:shd w:val="clear" w:color="auto" w:fill="auto"/>
        <w:spacing w:after="271" w:line="24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2F0C3E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  <w:bookmarkEnd w:id="2"/>
    </w:p>
    <w:p w:rsidR="002F0C3E" w:rsidRPr="002F0C3E" w:rsidRDefault="002F0C3E" w:rsidP="002F0C3E">
      <w:pPr>
        <w:pStyle w:val="a4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сбора и обмена информацией по защите населения и территории от чрезвычайных ситуаций природного и техногенного характера на территории </w:t>
      </w:r>
      <w:proofErr w:type="spell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согласно приложению.</w:t>
      </w:r>
    </w:p>
    <w:p w:rsidR="002F0C3E" w:rsidRPr="002F0C3E" w:rsidRDefault="002F0C3E" w:rsidP="002F0C3E">
      <w:pPr>
        <w:pStyle w:val="a4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Рекомендовать руководителям предприятий, учреждений и организаций, расположенных в границах сельского поселения, независимо от организационно-правовых форм организовать сбор и обмен информацией на подведомственной территории.</w:t>
      </w:r>
    </w:p>
    <w:p w:rsidR="002F0C3E" w:rsidRPr="002F0C3E" w:rsidRDefault="002F0C3E" w:rsidP="002F0C3E">
      <w:pPr>
        <w:pStyle w:val="a4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Работнику, специально уполномоченному на решение задач в области гражданской обороны </w:t>
      </w:r>
      <w:r w:rsidRPr="002F0C3E">
        <w:rPr>
          <w:rFonts w:ascii="Times New Roman" w:hAnsi="Times New Roman" w:cs="Times New Roman"/>
          <w:color w:val="000000"/>
          <w:sz w:val="24"/>
          <w:szCs w:val="24"/>
        </w:rPr>
        <w:t xml:space="preserve">Куликовой В.В.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обеспечить своевременное представление информации об угрозе и возникновении чрезвычайных ситуаций в отдел по ГО и ЧС Администрации Томского района через диспетчерскую службу.</w:t>
      </w:r>
    </w:p>
    <w:p w:rsidR="002F0C3E" w:rsidRPr="002F0C3E" w:rsidRDefault="002F0C3E" w:rsidP="002F0C3E">
      <w:pPr>
        <w:pStyle w:val="a4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74" w:lineRule="exac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</w:t>
      </w:r>
      <w:proofErr w:type="spell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собойю</w:t>
      </w:r>
      <w:proofErr w:type="spell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Глава поселения 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(Глава Администрации)                                                                 В.П. Ефремов   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40"/>
        </w:tabs>
        <w:spacing w:after="0" w:line="274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20"/>
        <w:shd w:val="clear" w:color="auto" w:fill="auto"/>
        <w:spacing w:before="164" w:after="0" w:line="23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F0C3E">
        <w:rPr>
          <w:rFonts w:ascii="Times New Roman" w:hAnsi="Times New Roman" w:cs="Times New Roman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417830" distL="63500" distR="63500" simplePos="0" relativeHeight="251659264" behindDoc="1" locked="0" layoutInCell="1" allowOverlap="1" wp14:anchorId="05E87B49" wp14:editId="42CE5BE9">
                <wp:simplePos x="0" y="0"/>
                <wp:positionH relativeFrom="margin">
                  <wp:posOffset>3448050</wp:posOffset>
                </wp:positionH>
                <wp:positionV relativeFrom="margin">
                  <wp:posOffset>-229870</wp:posOffset>
                </wp:positionV>
                <wp:extent cx="2585720" cy="1010920"/>
                <wp:effectExtent l="3810" t="4445" r="1270" b="381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C3E" w:rsidRDefault="002F0C3E" w:rsidP="002F0C3E">
                            <w:pPr>
                              <w:pStyle w:val="a4"/>
                              <w:shd w:val="clear" w:color="auto" w:fill="auto"/>
                              <w:spacing w:line="220" w:lineRule="exact"/>
                              <w:rPr>
                                <w:rStyle w:val="Exact"/>
                                <w:color w:val="000000"/>
                              </w:rPr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Приложение</w:t>
                            </w:r>
                          </w:p>
                          <w:p w:rsidR="002F0C3E" w:rsidRDefault="002F0C3E" w:rsidP="002F0C3E">
                            <w:pPr>
                              <w:pStyle w:val="a4"/>
                              <w:shd w:val="clear" w:color="auto" w:fill="auto"/>
                              <w:spacing w:line="22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К постановлению Главы сельского поселения от «17» декабря 2007 г. №44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1.5pt;margin-top:-18.1pt;width:203.6pt;height:79.6pt;z-index:-251657216;visibility:visible;mso-wrap-style:square;mso-width-percent:0;mso-height-percent:0;mso-wrap-distance-left:5pt;mso-wrap-distance-top:0;mso-wrap-distance-right:5pt;mso-wrap-distance-bottom:32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jtwIAAKo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" filled="f" stroked="f">
                <v:textbox inset="0,0,0,0">
                  <w:txbxContent>
                    <w:p w:rsidR="002F0C3E" w:rsidRDefault="002F0C3E" w:rsidP="002F0C3E">
                      <w:pPr>
                        <w:pStyle w:val="a4"/>
                        <w:shd w:val="clear" w:color="auto" w:fill="auto"/>
                        <w:spacing w:line="220" w:lineRule="exact"/>
                        <w:rPr>
                          <w:rStyle w:val="Exact"/>
                          <w:color w:val="000000"/>
                        </w:rPr>
                      </w:pPr>
                      <w:r>
                        <w:rPr>
                          <w:rStyle w:val="Exact"/>
                          <w:color w:val="000000"/>
                        </w:rPr>
                        <w:t>Приложение</w:t>
                      </w:r>
                    </w:p>
                    <w:p w:rsidR="002F0C3E" w:rsidRDefault="002F0C3E" w:rsidP="002F0C3E">
                      <w:pPr>
                        <w:pStyle w:val="a4"/>
                        <w:shd w:val="clear" w:color="auto" w:fill="auto"/>
                        <w:spacing w:line="22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Style w:val="Exact"/>
                          <w:color w:val="000000"/>
                        </w:rPr>
                        <w:t>К постановлению Главы сельского поселения от «17» декабря 2007 г. №44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2F0C3E">
        <w:rPr>
          <w:rStyle w:val="a3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                                                                    </w:t>
      </w:r>
      <w:r w:rsidRPr="002F0C3E">
        <w:rPr>
          <w:rStyle w:val="2"/>
          <w:rFonts w:ascii="Times New Roman" w:hAnsi="Times New Roman" w:cs="Times New Roman"/>
          <w:sz w:val="24"/>
          <w:szCs w:val="24"/>
        </w:rPr>
        <w:t>ПОРЯДОК</w:t>
      </w:r>
    </w:p>
    <w:p w:rsidR="002F0C3E" w:rsidRPr="002F0C3E" w:rsidRDefault="002F0C3E" w:rsidP="002F0C3E">
      <w:pPr>
        <w:pStyle w:val="30"/>
        <w:shd w:val="clear" w:color="auto" w:fill="auto"/>
        <w:spacing w:before="0" w:after="176"/>
        <w:ind w:left="20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3"/>
          <w:rFonts w:ascii="Times New Roman" w:hAnsi="Times New Roman" w:cs="Times New Roman"/>
          <w:sz w:val="24"/>
          <w:szCs w:val="24"/>
        </w:rPr>
        <w:t>сбора и обмена информацией в области защиты населения и территорий от чрезвычайных ситуаций природного и техногенного характера</w:t>
      </w:r>
    </w:p>
    <w:p w:rsidR="002F0C3E" w:rsidRPr="002F0C3E" w:rsidRDefault="002F0C3E" w:rsidP="002F0C3E">
      <w:pPr>
        <w:pStyle w:val="a4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правила сбора и обмена информацией в области защиты населения и территорий от чрезвычайных ситуаций (далее - информация) между органами управления и звеньями территориальной подсистемы единой государственной системы предупреждения и ликвидации чрезвычайных ситуаций Томской области (далее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П РСЧС).</w:t>
      </w:r>
    </w:p>
    <w:p w:rsidR="002F0C3E" w:rsidRPr="002F0C3E" w:rsidRDefault="002F0C3E" w:rsidP="002F0C3E">
      <w:pPr>
        <w:pStyle w:val="a4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Информация подразделяется на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оперативную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текущую.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К оперативной информации относится информация, предназначенная для: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оповещения населения об угрозе возникновения и возникновении чрезвычайных</w:t>
      </w:r>
      <w:r w:rsidRPr="002F0C3E">
        <w:rPr>
          <w:rFonts w:ascii="Times New Roman" w:hAnsi="Times New Roman" w:cs="Times New Roman"/>
          <w:sz w:val="24"/>
          <w:szCs w:val="24"/>
        </w:rPr>
        <w:t xml:space="preserve">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ситуаций;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оценки вероятных последствий и принятия мер по ее ликвидации.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К текущей информации относится информация, предназначенная для обеспечения повседневной деятельности органов местного самоуправления и организаций сельского поселения в области защиты населения и территории от чрезвычайных ситуаций (далее - ЧС).</w:t>
      </w:r>
    </w:p>
    <w:p w:rsidR="002F0C3E" w:rsidRPr="002F0C3E" w:rsidRDefault="002F0C3E" w:rsidP="002F0C3E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Сбор и обмен информацией осуществляется, как правило, через постоянно действующие органы управления, специально уполномоченные на решение задач в области защиты населения и территорий от чрезвычайных ситуаций, по телефонным, телеграфным, факсимильным и радиоканалам связи и предусматривает передачу данных: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0"/>
        </w:tabs>
        <w:spacing w:after="0" w:line="278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1)указанных в приложении № 1 к Порядку сбора и обмена в Томской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Губернатора Томской области от 17.08.2007 №108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характера»: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 прогнозе и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фактах возникновения ЧС;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 масштабах чрезвычайных ситуаций, ходе и итогах их ликвидации;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 состоянии природной среды и потенциально опасных объектов;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 стихийных гидрометеорологических, лесных пожарах и других природных явлениях;</w:t>
      </w:r>
      <w:proofErr w:type="gramEnd"/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2)об управлении силами и средствами наблюдения, контроля и ликвидации ЧС;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3)о состоянии деятельности органов местного самоуправления и организаций в этой области.</w:t>
      </w:r>
    </w:p>
    <w:p w:rsidR="002F0C3E" w:rsidRPr="002F0C3E" w:rsidRDefault="002F0C3E" w:rsidP="002F0C3E">
      <w:pPr>
        <w:pStyle w:val="a4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Обмен информацией между органами управления в сельском поселении осуществляется как по вертикальным, так и по горизонтальным связям.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Снизу вверх передаются:</w:t>
      </w:r>
    </w:p>
    <w:p w:rsidR="002F0C3E" w:rsidRPr="002F0C3E" w:rsidRDefault="002F0C3E" w:rsidP="002F0C3E">
      <w:pPr>
        <w:pStyle w:val="a4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донесения о прогнозах и фактах возникновения ЧС; о масштабах ЧС, ходе и итогах их ликвидации; о состоянии природной среды и потенциально опасных объектов;</w:t>
      </w:r>
    </w:p>
    <w:p w:rsidR="002F0C3E" w:rsidRPr="002F0C3E" w:rsidRDefault="002F0C3E" w:rsidP="002F0C3E">
      <w:pPr>
        <w:pStyle w:val="a4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8" w:lineRule="exact"/>
        <w:ind w:left="20"/>
        <w:rPr>
          <w:rStyle w:val="a3"/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справочные данные.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Сверху вниз передаются сигналы оповещения; команды управления силами и средствами наблюдения, контроля и ликвидации чрезвычайных ситуаций; информация о прогнозе возникновения ЧС.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По горизонтальным связям передается информация оповещения территориальных органов управления соседних поселений о прогнозе и фактах ЧС, опасных для территорий этих поселений, а также информация, необходимая для координации действий между собой при угрозе и возникновении ЧС.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5. Оперативная информация о ЧС должна передаваться и доводиться до отдела по ГО и ЧС Администрации Томского района, с учетом ее содержания и срочности, со следующими временными показателями: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1)экстренное уведомление о прогнозе и факте ЧС любого масштаба, информация по экстренному управлению силами и средствами ликвидации последствий ЧС и другая экстренная информация по этой ЧС - немедленно, вне зависимости от времени суток;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9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2)срочная информация о развитии обстановки при ЧС и о ходе работ по их ликвидации, срочная справочная информация - не позднее двух часов с момента уведомления о событии (запроса срочной информации); последующие сообщения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периодичностью не более четырёх часов (если иное время не оговорено особо);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9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3)уведомление и оповещение о прогнозе и факте угрозы ЧС и информация по управлению силами и средствами, не связанные с угрозой населению и не носящие экстренного (срочного) характера, справочная информация - в течение 8 часов с момента получения (выработки) информации или получения запроса на выдачу справки;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9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4)обобщенная информация о событии за сутки при ведении работ по ликвидации ЧС, периодическая фоновая информация о радиационной, химической, бактериологической и гидрометеорологической обстановке не экстренного (срочного) содержания - оперативной сводкой к 8.00 часам следующих суток.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9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5)Текущая информация о состоянии промышленной и экологической безопасности и другие виды информации не экстренного (срочного) характера - по установленному регламенту.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6)Информация о ЧС передается за подписью руководителя гражданской обороны, председателя комиссии по ЧС или работника, специально уполномоченного на решение задач в области защиты населения и территории от ЧС.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Подписавший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сообщение несет всю полноту ответственности за переданную информацию (приложение № 3 к настоящему Порядку).</w:t>
      </w:r>
    </w:p>
    <w:p w:rsidR="002F0C3E" w:rsidRPr="002F0C3E" w:rsidRDefault="002F0C3E" w:rsidP="002F0C3E">
      <w:pPr>
        <w:pStyle w:val="a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 экстренных случаях (при необходимости передать срочное сообщение) информация может быть подписана дежурным администрации с последующим подтверждением информации соответствующим должностным лицом, имеющим право подписи. </w:t>
      </w:r>
      <w:proofErr w:type="gramStart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7)И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нформация передается в формализованном виде в соответствии с приложением № 4 к Пор</w:t>
      </w:r>
      <w:r w:rsidRPr="002F0C3E">
        <w:rPr>
          <w:rFonts w:ascii="Times New Roman" w:hAnsi="Times New Roman" w:cs="Times New Roman"/>
          <w:color w:val="000000"/>
          <w:sz w:val="24"/>
          <w:szCs w:val="24"/>
        </w:rPr>
        <w:t>ядку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Губернатора Томской области от 17.08.2007 №108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характера». Передача сообщений в неформализованном виде допускается, если сообщение является информацией экстренного содержания или оно в установленной форме отсутствует</w:t>
      </w:r>
      <w:r w:rsidRPr="002F0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C3E">
        <w:rPr>
          <w:rFonts w:ascii="Times New Roman" w:hAnsi="Times New Roman" w:cs="Times New Roman"/>
          <w:sz w:val="24"/>
          <w:szCs w:val="24"/>
        </w:rPr>
        <w:t>8)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остав информации приведен в приложении № 2 к Порядку сбора и обмена в Томской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Губернатора Томской области от 17.08.2007 №108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9)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Дежурному диспетчеру отдела по ГО и ЧС Администрации Томского района предоставляется право запрашивать и получать информацию от взаимодействующих органов управления сельского поселения.</w:t>
      </w:r>
      <w:r w:rsidRPr="002F0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F0C3E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Передача информации о ЧС осуществляется: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3E" w:rsidRPr="002F0C3E" w:rsidRDefault="002F0C3E" w:rsidP="002F0C3E">
      <w:pPr>
        <w:pStyle w:val="a4"/>
        <w:shd w:val="clear" w:color="auto" w:fill="auto"/>
        <w:tabs>
          <w:tab w:val="left" w:pos="25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1)по каналам телефонной связи на общих основаниях;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27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2)по каналам телеграфной связи на общих основаниях.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39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11)Информация в области защиты населения и территорий от ЧС природного и техногенного характера всеми органами предоставляется бесплатно.</w:t>
      </w:r>
    </w:p>
    <w:p w:rsidR="002F0C3E" w:rsidRPr="002F0C3E" w:rsidRDefault="002F0C3E" w:rsidP="002F0C3E">
      <w:pPr>
        <w:pStyle w:val="a4"/>
        <w:shd w:val="clear" w:color="auto" w:fill="auto"/>
        <w:tabs>
          <w:tab w:val="left" w:pos="404"/>
          <w:tab w:val="left" w:pos="3260"/>
          <w:tab w:val="left" w:pos="5492"/>
          <w:tab w:val="left" w:pos="8492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F0C3E">
        <w:rPr>
          <w:rStyle w:val="a3"/>
          <w:rFonts w:ascii="Times New Roman" w:hAnsi="Times New Roman" w:cs="Times New Roman"/>
          <w:color w:val="000000"/>
          <w:sz w:val="24"/>
          <w:szCs w:val="24"/>
        </w:rPr>
        <w:t>12)Сокрытие, несвоевременное предоставление либо предоставление должностными лицами и производителями работ заведомо ложной информации в области защиты населения и территорий от чрезвычайных ситуаций природного и техногенного характера влечет за собой ответственность в соответствии с законодательством Российской Федерации и Томской области.</w:t>
      </w:r>
    </w:p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2F0C3E" w:rsidRPr="002F0C3E" w:rsidRDefault="002F0C3E" w:rsidP="002F0C3E"/>
    <w:p w:rsidR="001B1481" w:rsidRPr="002F0C3E" w:rsidRDefault="001B1481"/>
    <w:sectPr w:rsidR="001B1481" w:rsidRPr="002F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3E"/>
    <w:rsid w:val="001B1481"/>
    <w:rsid w:val="002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F0C3E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F0C3E"/>
    <w:rPr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F0C3E"/>
    <w:rPr>
      <w:shd w:val="clear" w:color="auto" w:fill="FFFFFF"/>
    </w:rPr>
  </w:style>
  <w:style w:type="paragraph" w:styleId="a4">
    <w:name w:val="Body Text"/>
    <w:basedOn w:val="a"/>
    <w:link w:val="a3"/>
    <w:rsid w:val="002F0C3E"/>
    <w:pPr>
      <w:widowControl w:val="0"/>
      <w:shd w:val="clear" w:color="auto" w:fill="FFFFFF"/>
      <w:spacing w:after="240" w:line="54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F0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0C3E"/>
    <w:rPr>
      <w:rFonts w:ascii="Franklin Gothic Medium" w:hAnsi="Franklin Gothic Medium"/>
      <w:noProof/>
      <w:shd w:val="clear" w:color="auto" w:fill="FFFFFF"/>
    </w:rPr>
  </w:style>
  <w:style w:type="paragraph" w:customStyle="1" w:styleId="10">
    <w:name w:val="Заголовок №1"/>
    <w:basedOn w:val="a"/>
    <w:link w:val="1"/>
    <w:rsid w:val="002F0C3E"/>
    <w:pPr>
      <w:widowControl w:val="0"/>
      <w:shd w:val="clear" w:color="auto" w:fill="FFFFFF"/>
      <w:spacing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2F0C3E"/>
    <w:pPr>
      <w:widowControl w:val="0"/>
      <w:shd w:val="clear" w:color="auto" w:fill="FFFFFF"/>
      <w:spacing w:after="240" w:line="552" w:lineRule="exact"/>
      <w:jc w:val="right"/>
    </w:pPr>
    <w:rPr>
      <w:rFonts w:ascii="Franklin Gothic Medium" w:eastAsiaTheme="minorHAnsi" w:hAnsi="Franklin Gothic Medium" w:cstheme="minorBidi"/>
      <w:noProof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2F0C3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C3E"/>
    <w:pPr>
      <w:widowControl w:val="0"/>
      <w:shd w:val="clear" w:color="auto" w:fill="FFFFFF"/>
      <w:spacing w:before="60" w:after="1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F0C3E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F0C3E"/>
    <w:rPr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F0C3E"/>
    <w:rPr>
      <w:shd w:val="clear" w:color="auto" w:fill="FFFFFF"/>
    </w:rPr>
  </w:style>
  <w:style w:type="paragraph" w:styleId="a4">
    <w:name w:val="Body Text"/>
    <w:basedOn w:val="a"/>
    <w:link w:val="a3"/>
    <w:rsid w:val="002F0C3E"/>
    <w:pPr>
      <w:widowControl w:val="0"/>
      <w:shd w:val="clear" w:color="auto" w:fill="FFFFFF"/>
      <w:spacing w:after="240" w:line="54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F0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0C3E"/>
    <w:rPr>
      <w:rFonts w:ascii="Franklin Gothic Medium" w:hAnsi="Franklin Gothic Medium"/>
      <w:noProof/>
      <w:shd w:val="clear" w:color="auto" w:fill="FFFFFF"/>
    </w:rPr>
  </w:style>
  <w:style w:type="paragraph" w:customStyle="1" w:styleId="10">
    <w:name w:val="Заголовок №1"/>
    <w:basedOn w:val="a"/>
    <w:link w:val="1"/>
    <w:rsid w:val="002F0C3E"/>
    <w:pPr>
      <w:widowControl w:val="0"/>
      <w:shd w:val="clear" w:color="auto" w:fill="FFFFFF"/>
      <w:spacing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2F0C3E"/>
    <w:pPr>
      <w:widowControl w:val="0"/>
      <w:shd w:val="clear" w:color="auto" w:fill="FFFFFF"/>
      <w:spacing w:after="240" w:line="552" w:lineRule="exact"/>
      <w:jc w:val="right"/>
    </w:pPr>
    <w:rPr>
      <w:rFonts w:ascii="Franklin Gothic Medium" w:eastAsiaTheme="minorHAnsi" w:hAnsi="Franklin Gothic Medium" w:cstheme="minorBidi"/>
      <w:noProof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2F0C3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C3E"/>
    <w:pPr>
      <w:widowControl w:val="0"/>
      <w:shd w:val="clear" w:color="auto" w:fill="FFFFFF"/>
      <w:spacing w:before="60" w:after="1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2014-10-05T08:15:00Z</dcterms:created>
  <dcterms:modified xsi:type="dcterms:W3CDTF">2014-10-05T08:18:00Z</dcterms:modified>
</cp:coreProperties>
</file>